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CFA2D" w14:textId="33B7D338" w:rsidR="00ED1F35" w:rsidRPr="004C7744" w:rsidRDefault="00A708A7" w:rsidP="00ED1F35">
      <w:pPr>
        <w:spacing w:beforeLines="50" w:before="156" w:line="360" w:lineRule="exact"/>
        <w:jc w:val="center"/>
        <w:rPr>
          <w:rFonts w:ascii="楷体_GB2312" w:eastAsia="楷体_GB2312" w:hAnsi="宋体"/>
          <w:b/>
          <w:sz w:val="52"/>
          <w:szCs w:val="52"/>
        </w:rPr>
      </w:pPr>
      <w:r w:rsidRPr="004C7744">
        <w:rPr>
          <w:rFonts w:ascii="楷体_GB2312" w:eastAsia="楷体_GB2312" w:hAnsi="宋体" w:hint="eastAsia"/>
          <w:b/>
          <w:sz w:val="52"/>
          <w:szCs w:val="52"/>
        </w:rPr>
        <w:t>家用空调事业部</w:t>
      </w:r>
    </w:p>
    <w:p w14:paraId="4522E8B2" w14:textId="6D7DBF2E" w:rsidR="00830E05" w:rsidRDefault="00A770F4" w:rsidP="00A708A7">
      <w:pPr>
        <w:spacing w:beforeLines="50" w:before="156" w:line="480" w:lineRule="auto"/>
        <w:jc w:val="center"/>
        <w:rPr>
          <w:rFonts w:ascii="黑体" w:eastAsia="黑体" w:hAnsi="宋体"/>
          <w:b/>
          <w:sz w:val="48"/>
          <w:szCs w:val="52"/>
        </w:rPr>
      </w:pPr>
      <w:r w:rsidRPr="00A770F4">
        <w:rPr>
          <w:rFonts w:ascii="黑体" w:eastAsia="黑体" w:hAnsi="宋体" w:hint="eastAsia"/>
          <w:b/>
          <w:sz w:val="48"/>
          <w:szCs w:val="52"/>
        </w:rPr>
        <w:t>2024年-品质管理-YC014-20</w:t>
      </w:r>
      <w:r>
        <w:rPr>
          <w:rFonts w:ascii="黑体" w:eastAsia="黑体" w:hAnsi="宋体" w:hint="eastAsia"/>
          <w:b/>
          <w:sz w:val="48"/>
          <w:szCs w:val="52"/>
        </w:rPr>
        <w:t>匹电控工况实验室置换</w:t>
      </w:r>
      <w:r w:rsidR="00830E05" w:rsidRPr="00830E05">
        <w:rPr>
          <w:rFonts w:ascii="黑体" w:eastAsia="黑体" w:hAnsi="宋体" w:hint="eastAsia"/>
          <w:b/>
          <w:sz w:val="48"/>
          <w:szCs w:val="52"/>
        </w:rPr>
        <w:t>项目</w:t>
      </w:r>
    </w:p>
    <w:p w14:paraId="572BD310" w14:textId="1F84CFC1" w:rsidR="00ED1F35" w:rsidRPr="00734DE8" w:rsidRDefault="00ED1F35" w:rsidP="00A708A7">
      <w:pPr>
        <w:spacing w:beforeLines="50" w:before="156" w:line="480" w:lineRule="auto"/>
        <w:jc w:val="center"/>
        <w:rPr>
          <w:rFonts w:ascii="黑体" w:eastAsia="黑体" w:hAnsi="宋体"/>
          <w:b/>
          <w:sz w:val="48"/>
          <w:szCs w:val="52"/>
        </w:rPr>
      </w:pPr>
      <w:r w:rsidRPr="00734DE8">
        <w:rPr>
          <w:rFonts w:ascii="黑体" w:eastAsia="黑体" w:hAnsi="宋体" w:hint="eastAsia"/>
          <w:b/>
          <w:sz w:val="48"/>
          <w:szCs w:val="52"/>
        </w:rPr>
        <w:t>技术方案</w:t>
      </w:r>
    </w:p>
    <w:p w14:paraId="474D0153" w14:textId="77777777" w:rsidR="00ED1F35" w:rsidRPr="00D6125C" w:rsidRDefault="00ED1F35" w:rsidP="00ED1F35">
      <w:pPr>
        <w:spacing w:beforeLines="50" w:before="156" w:line="360" w:lineRule="exact"/>
        <w:jc w:val="center"/>
        <w:rPr>
          <w:rFonts w:ascii="楷体_GB2312" w:eastAsia="楷体_GB2312"/>
          <w:sz w:val="30"/>
          <w:szCs w:val="30"/>
        </w:rPr>
      </w:pPr>
    </w:p>
    <w:p w14:paraId="7038B84C" w14:textId="77777777" w:rsidR="00ED1F35" w:rsidRDefault="00ED1F35" w:rsidP="00ED1F35">
      <w:pPr>
        <w:spacing w:beforeLines="50" w:before="156" w:line="360" w:lineRule="exact"/>
        <w:jc w:val="center"/>
        <w:rPr>
          <w:rFonts w:ascii="楷体_GB2312" w:eastAsia="楷体_GB2312"/>
          <w:sz w:val="30"/>
          <w:szCs w:val="30"/>
        </w:rPr>
      </w:pPr>
    </w:p>
    <w:p w14:paraId="4B033212" w14:textId="77777777" w:rsidR="00ED1F35" w:rsidRDefault="00ED1F35" w:rsidP="00ED1F35">
      <w:pPr>
        <w:spacing w:beforeLines="50" w:before="156" w:line="360" w:lineRule="exact"/>
        <w:jc w:val="center"/>
        <w:rPr>
          <w:rFonts w:ascii="楷体_GB2312" w:eastAsia="楷体_GB2312"/>
          <w:sz w:val="30"/>
          <w:szCs w:val="30"/>
        </w:rPr>
      </w:pPr>
    </w:p>
    <w:p w14:paraId="54A4BD1F" w14:textId="77777777" w:rsidR="00ED1F35" w:rsidRDefault="00ED1F35" w:rsidP="00ED1F35">
      <w:pPr>
        <w:spacing w:beforeLines="50" w:before="156" w:line="360" w:lineRule="exact"/>
        <w:jc w:val="center"/>
        <w:rPr>
          <w:rFonts w:ascii="楷体_GB2312" w:eastAsia="楷体_GB2312"/>
          <w:sz w:val="30"/>
          <w:szCs w:val="30"/>
        </w:rPr>
      </w:pPr>
    </w:p>
    <w:p w14:paraId="4EF82D45" w14:textId="77777777" w:rsidR="00ED1F35" w:rsidRDefault="00ED1F35" w:rsidP="00ED1F35">
      <w:pPr>
        <w:spacing w:beforeLines="50" w:before="156" w:line="360" w:lineRule="exact"/>
        <w:jc w:val="center"/>
        <w:rPr>
          <w:rFonts w:ascii="楷体_GB2312" w:eastAsia="楷体_GB2312"/>
          <w:sz w:val="30"/>
          <w:szCs w:val="30"/>
        </w:rPr>
      </w:pPr>
    </w:p>
    <w:p w14:paraId="21ED9632" w14:textId="36FFD9E2" w:rsidR="00ED1F35" w:rsidRDefault="00ED1F35" w:rsidP="00ED1F35">
      <w:pPr>
        <w:spacing w:beforeLines="50" w:before="156" w:line="360" w:lineRule="exact"/>
        <w:jc w:val="center"/>
        <w:rPr>
          <w:rFonts w:ascii="楷体_GB2312" w:eastAsia="楷体_GB2312"/>
          <w:sz w:val="30"/>
          <w:szCs w:val="30"/>
        </w:rPr>
      </w:pPr>
    </w:p>
    <w:p w14:paraId="105679C3" w14:textId="6089EC54" w:rsidR="00343D84" w:rsidRDefault="00343D84" w:rsidP="00ED1F35">
      <w:pPr>
        <w:spacing w:beforeLines="50" w:before="156" w:line="360" w:lineRule="exact"/>
        <w:jc w:val="center"/>
        <w:rPr>
          <w:rFonts w:ascii="楷体_GB2312" w:eastAsia="楷体_GB2312"/>
          <w:sz w:val="30"/>
          <w:szCs w:val="30"/>
        </w:rPr>
      </w:pPr>
    </w:p>
    <w:p w14:paraId="263C3F17" w14:textId="704D1065" w:rsidR="00343D84" w:rsidRDefault="00343D84" w:rsidP="00ED1F35">
      <w:pPr>
        <w:spacing w:beforeLines="50" w:before="156" w:line="360" w:lineRule="exact"/>
        <w:jc w:val="center"/>
        <w:rPr>
          <w:rFonts w:ascii="楷体_GB2312" w:eastAsia="楷体_GB2312"/>
          <w:sz w:val="30"/>
          <w:szCs w:val="30"/>
        </w:rPr>
      </w:pPr>
    </w:p>
    <w:p w14:paraId="577AF7FD" w14:textId="23888425" w:rsidR="00343D84" w:rsidRDefault="00343D84" w:rsidP="00ED1F35">
      <w:pPr>
        <w:spacing w:beforeLines="50" w:before="156" w:line="360" w:lineRule="exact"/>
        <w:jc w:val="center"/>
        <w:rPr>
          <w:rFonts w:ascii="楷体_GB2312" w:eastAsia="楷体_GB2312"/>
          <w:sz w:val="30"/>
          <w:szCs w:val="30"/>
        </w:rPr>
      </w:pPr>
    </w:p>
    <w:p w14:paraId="4742541C" w14:textId="56A199C0" w:rsidR="00343D84" w:rsidRDefault="00343D84" w:rsidP="00ED1F35">
      <w:pPr>
        <w:spacing w:beforeLines="50" w:before="156" w:line="360" w:lineRule="exact"/>
        <w:jc w:val="center"/>
        <w:rPr>
          <w:rFonts w:ascii="楷体_GB2312" w:eastAsia="楷体_GB2312"/>
          <w:sz w:val="30"/>
          <w:szCs w:val="30"/>
        </w:rPr>
      </w:pPr>
    </w:p>
    <w:p w14:paraId="109443F4" w14:textId="77777777" w:rsidR="00343D84" w:rsidRDefault="00343D84" w:rsidP="00ED1F35">
      <w:pPr>
        <w:spacing w:beforeLines="50" w:before="156" w:line="360" w:lineRule="exact"/>
        <w:jc w:val="center"/>
        <w:rPr>
          <w:rFonts w:ascii="楷体_GB2312" w:eastAsia="楷体_GB2312"/>
          <w:sz w:val="30"/>
          <w:szCs w:val="30"/>
        </w:rPr>
      </w:pPr>
    </w:p>
    <w:p w14:paraId="32A7C5BF" w14:textId="77777777" w:rsidR="00ED1F35" w:rsidRPr="008549CE" w:rsidRDefault="00ED1F35" w:rsidP="00F96061">
      <w:pPr>
        <w:spacing w:beforeLines="50" w:before="156" w:line="480" w:lineRule="auto"/>
        <w:ind w:leftChars="810" w:left="1701" w:firstLineChars="94" w:firstLine="283"/>
        <w:rPr>
          <w:rFonts w:ascii="黑体" w:eastAsia="黑体" w:hAnsi="宋体"/>
          <w:b/>
          <w:sz w:val="30"/>
          <w:szCs w:val="30"/>
          <w:u w:val="single"/>
        </w:rPr>
      </w:pPr>
      <w:r w:rsidRPr="008549CE">
        <w:rPr>
          <w:rFonts w:ascii="黑体" w:eastAsia="黑体" w:hAnsi="宋体" w:hint="eastAsia"/>
          <w:b/>
          <w:sz w:val="30"/>
          <w:szCs w:val="30"/>
        </w:rPr>
        <w:t>编制</w:t>
      </w:r>
      <w:r>
        <w:rPr>
          <w:rFonts w:ascii="黑体" w:eastAsia="黑体" w:hAnsi="宋体" w:hint="eastAsia"/>
          <w:b/>
          <w:sz w:val="30"/>
          <w:szCs w:val="30"/>
        </w:rPr>
        <w:t>/日期</w:t>
      </w:r>
      <w:r w:rsidRPr="008549CE">
        <w:rPr>
          <w:rFonts w:ascii="黑体" w:eastAsia="黑体" w:hAnsi="宋体" w:hint="eastAsia"/>
          <w:b/>
          <w:sz w:val="30"/>
          <w:szCs w:val="30"/>
        </w:rPr>
        <w:t>：</w:t>
      </w:r>
      <w:r w:rsidRPr="008549CE">
        <w:rPr>
          <w:rFonts w:ascii="黑体" w:eastAsia="黑体" w:hAnsi="宋体" w:hint="eastAsia"/>
          <w:sz w:val="30"/>
          <w:szCs w:val="30"/>
          <w:u w:val="single"/>
        </w:rPr>
        <w:t xml:space="preserve">　　</w:t>
      </w:r>
      <w:r>
        <w:rPr>
          <w:rFonts w:ascii="黑体" w:eastAsia="黑体" w:hAnsi="宋体" w:hint="eastAsia"/>
          <w:sz w:val="30"/>
          <w:szCs w:val="30"/>
          <w:u w:val="single"/>
        </w:rPr>
        <w:t xml:space="preserve">                     </w:t>
      </w:r>
    </w:p>
    <w:p w14:paraId="6959F219" w14:textId="77777777" w:rsidR="00ED1F35" w:rsidRPr="008549CE" w:rsidRDefault="00ED1F35" w:rsidP="00F96061">
      <w:pPr>
        <w:spacing w:beforeLines="50" w:before="156" w:line="480" w:lineRule="auto"/>
        <w:ind w:leftChars="810" w:left="1701" w:firstLineChars="94" w:firstLine="283"/>
        <w:rPr>
          <w:rFonts w:ascii="黑体" w:eastAsia="黑体" w:hAnsi="宋体"/>
          <w:b/>
          <w:sz w:val="30"/>
          <w:szCs w:val="30"/>
        </w:rPr>
      </w:pPr>
      <w:r w:rsidRPr="008549CE">
        <w:rPr>
          <w:rFonts w:ascii="黑体" w:eastAsia="黑体" w:hAnsi="宋体" w:hint="eastAsia"/>
          <w:b/>
          <w:sz w:val="30"/>
          <w:szCs w:val="30"/>
        </w:rPr>
        <w:t>审核</w:t>
      </w:r>
      <w:r>
        <w:rPr>
          <w:rFonts w:ascii="黑体" w:eastAsia="黑体" w:hAnsi="宋体" w:hint="eastAsia"/>
          <w:b/>
          <w:sz w:val="30"/>
          <w:szCs w:val="30"/>
        </w:rPr>
        <w:t>/日期</w:t>
      </w:r>
      <w:r w:rsidRPr="008549CE">
        <w:rPr>
          <w:rFonts w:ascii="黑体" w:eastAsia="黑体" w:hAnsi="宋体" w:hint="eastAsia"/>
          <w:b/>
          <w:sz w:val="30"/>
          <w:szCs w:val="30"/>
        </w:rPr>
        <w:t>：</w:t>
      </w:r>
      <w:r>
        <w:rPr>
          <w:rFonts w:ascii="黑体" w:eastAsia="黑体" w:hAnsi="宋体" w:hint="eastAsia"/>
          <w:sz w:val="30"/>
          <w:szCs w:val="30"/>
          <w:u w:val="single"/>
        </w:rPr>
        <w:t xml:space="preserve">                         </w:t>
      </w:r>
    </w:p>
    <w:p w14:paraId="3AA98E63" w14:textId="77777777" w:rsidR="00ED1F35" w:rsidRPr="003362E2" w:rsidRDefault="00ED1F35" w:rsidP="00F96061">
      <w:pPr>
        <w:spacing w:beforeLines="50" w:before="156" w:line="480" w:lineRule="auto"/>
        <w:ind w:leftChars="810" w:left="1701" w:firstLineChars="94" w:firstLine="283"/>
        <w:rPr>
          <w:rFonts w:ascii="黑体" w:eastAsia="黑体" w:hAnsi="宋体"/>
          <w:b/>
          <w:sz w:val="30"/>
          <w:szCs w:val="30"/>
        </w:rPr>
      </w:pPr>
      <w:r w:rsidRPr="003362E2">
        <w:rPr>
          <w:rFonts w:ascii="黑体" w:eastAsia="黑体" w:hAnsi="宋体" w:hint="eastAsia"/>
          <w:b/>
          <w:sz w:val="30"/>
          <w:szCs w:val="30"/>
        </w:rPr>
        <w:t>会签</w:t>
      </w:r>
      <w:r>
        <w:rPr>
          <w:rFonts w:ascii="黑体" w:eastAsia="黑体" w:hAnsi="宋体" w:hint="eastAsia"/>
          <w:b/>
          <w:sz w:val="30"/>
          <w:szCs w:val="30"/>
        </w:rPr>
        <w:t>/日期</w:t>
      </w:r>
      <w:r w:rsidRPr="003362E2">
        <w:rPr>
          <w:rFonts w:ascii="黑体" w:eastAsia="黑体" w:hAnsi="宋体" w:hint="eastAsia"/>
          <w:b/>
          <w:sz w:val="30"/>
          <w:szCs w:val="30"/>
        </w:rPr>
        <w:t>：</w:t>
      </w:r>
      <w:r>
        <w:rPr>
          <w:rFonts w:ascii="黑体" w:eastAsia="黑体" w:hAnsi="宋体" w:hint="eastAsia"/>
          <w:b/>
          <w:sz w:val="30"/>
          <w:szCs w:val="30"/>
          <w:u w:val="single"/>
        </w:rPr>
        <w:t xml:space="preserve">                         </w:t>
      </w:r>
    </w:p>
    <w:p w14:paraId="15C8359F" w14:textId="77777777" w:rsidR="00ED1F35" w:rsidRPr="00E55C43" w:rsidRDefault="00ED1F35" w:rsidP="00F96061">
      <w:pPr>
        <w:spacing w:beforeLines="50" w:before="156" w:line="480" w:lineRule="auto"/>
        <w:ind w:leftChars="810" w:left="1701" w:firstLineChars="94" w:firstLine="283"/>
        <w:rPr>
          <w:rFonts w:ascii="黑体" w:eastAsia="黑体" w:hAnsi="宋体"/>
          <w:sz w:val="30"/>
          <w:szCs w:val="30"/>
          <w:u w:val="single"/>
        </w:rPr>
      </w:pPr>
      <w:r w:rsidRPr="003362E2">
        <w:rPr>
          <w:rFonts w:ascii="黑体" w:eastAsia="黑体" w:hAnsi="宋体" w:hint="eastAsia"/>
          <w:b/>
          <w:sz w:val="30"/>
          <w:szCs w:val="30"/>
        </w:rPr>
        <w:t>审</w:t>
      </w:r>
      <w:r w:rsidRPr="008549CE">
        <w:rPr>
          <w:rFonts w:ascii="黑体" w:eastAsia="黑体" w:hAnsi="宋体" w:hint="eastAsia"/>
          <w:b/>
          <w:sz w:val="30"/>
          <w:szCs w:val="30"/>
        </w:rPr>
        <w:t>批</w:t>
      </w:r>
      <w:r>
        <w:rPr>
          <w:rFonts w:ascii="黑体" w:eastAsia="黑体" w:hAnsi="宋体" w:hint="eastAsia"/>
          <w:b/>
          <w:sz w:val="30"/>
          <w:szCs w:val="30"/>
        </w:rPr>
        <w:t>/日期</w:t>
      </w:r>
      <w:r w:rsidRPr="008549CE">
        <w:rPr>
          <w:rFonts w:ascii="黑体" w:eastAsia="黑体" w:hAnsi="宋体" w:hint="eastAsia"/>
          <w:b/>
          <w:sz w:val="30"/>
          <w:szCs w:val="30"/>
        </w:rPr>
        <w:t>：</w:t>
      </w:r>
      <w:r>
        <w:rPr>
          <w:rFonts w:ascii="黑体" w:eastAsia="黑体" w:hAnsi="宋体" w:hint="eastAsia"/>
          <w:sz w:val="30"/>
          <w:szCs w:val="30"/>
          <w:u w:val="single"/>
        </w:rPr>
        <w:t xml:space="preserve">                         </w:t>
      </w:r>
    </w:p>
    <w:p w14:paraId="44C368ED" w14:textId="77777777" w:rsidR="00ED1F35" w:rsidRDefault="00ED1F35" w:rsidP="00ED1F35">
      <w:pPr>
        <w:spacing w:beforeLines="50" w:before="156" w:afterLines="50" w:after="156" w:line="480" w:lineRule="exact"/>
        <w:jc w:val="left"/>
        <w:rPr>
          <w:rFonts w:ascii="黑体" w:eastAsia="黑体"/>
          <w:b/>
          <w:sz w:val="36"/>
          <w:szCs w:val="36"/>
          <w:u w:val="thick"/>
        </w:rPr>
      </w:pPr>
    </w:p>
    <w:p w14:paraId="1FC1A56C" w14:textId="07CE127D" w:rsidR="00ED1F35" w:rsidRDefault="00ED1F35" w:rsidP="003C2DBD">
      <w:pPr>
        <w:spacing w:beforeLines="50" w:before="156" w:line="360" w:lineRule="exact"/>
        <w:rPr>
          <w:rFonts w:ascii="黑体" w:eastAsia="黑体" w:hAnsi="宋体"/>
          <w:b/>
          <w:sz w:val="40"/>
          <w:szCs w:val="52"/>
          <w:u w:val="single"/>
        </w:rPr>
      </w:pPr>
    </w:p>
    <w:p w14:paraId="07A7F79E" w14:textId="51D31056" w:rsidR="00734DE8" w:rsidRDefault="00734DE8" w:rsidP="003C2DBD">
      <w:pPr>
        <w:spacing w:beforeLines="50" w:before="156" w:line="360" w:lineRule="exact"/>
        <w:rPr>
          <w:rFonts w:ascii="黑体" w:eastAsia="黑体" w:hAnsi="宋体"/>
          <w:b/>
          <w:sz w:val="40"/>
          <w:szCs w:val="52"/>
          <w:u w:val="single"/>
        </w:rPr>
      </w:pPr>
    </w:p>
    <w:p w14:paraId="292685F7" w14:textId="5F46C7FD" w:rsidR="00734DE8" w:rsidRDefault="00734DE8" w:rsidP="003C2DBD">
      <w:pPr>
        <w:spacing w:beforeLines="50" w:before="156" w:line="360" w:lineRule="exact"/>
        <w:rPr>
          <w:rFonts w:ascii="黑体" w:eastAsia="黑体" w:hAnsi="宋体"/>
          <w:b/>
          <w:sz w:val="40"/>
          <w:szCs w:val="52"/>
          <w:u w:val="single"/>
        </w:rPr>
      </w:pPr>
    </w:p>
    <w:p w14:paraId="423F6A20" w14:textId="6FD2438D" w:rsidR="00080F49" w:rsidRPr="00830E05" w:rsidRDefault="00A770F4" w:rsidP="00A770F4">
      <w:pPr>
        <w:spacing w:beforeLines="50" w:before="156" w:line="520" w:lineRule="exact"/>
        <w:jc w:val="center"/>
        <w:rPr>
          <w:rFonts w:ascii="黑体" w:eastAsia="黑体" w:hAnsi="宋体"/>
          <w:b/>
          <w:sz w:val="36"/>
          <w:szCs w:val="52"/>
        </w:rPr>
      </w:pPr>
      <w:r w:rsidRPr="00A770F4">
        <w:rPr>
          <w:rFonts w:ascii="黑体" w:eastAsia="黑体" w:hAnsi="宋体" w:hint="eastAsia"/>
          <w:b/>
          <w:sz w:val="36"/>
          <w:szCs w:val="52"/>
        </w:rPr>
        <w:lastRenderedPageBreak/>
        <w:t>2024年-品质管理-YC014-20匹电控工况实验室置换项目</w:t>
      </w:r>
      <w:r w:rsidR="00080F49" w:rsidRPr="00830E05">
        <w:rPr>
          <w:rFonts w:ascii="黑体" w:eastAsia="黑体" w:hAnsi="宋体" w:hint="eastAsia"/>
          <w:b/>
          <w:sz w:val="36"/>
          <w:szCs w:val="52"/>
        </w:rPr>
        <w:t>技术方案</w:t>
      </w:r>
    </w:p>
    <w:p w14:paraId="5015DC9B" w14:textId="77777777" w:rsidR="005B5F7D" w:rsidRDefault="005B5F7D" w:rsidP="005B5F7D">
      <w:pPr>
        <w:rPr>
          <w:b/>
          <w:sz w:val="24"/>
        </w:rPr>
      </w:pPr>
    </w:p>
    <w:p w14:paraId="45CD0230" w14:textId="69F7521C" w:rsidR="005B5F7D" w:rsidRPr="00E539D7" w:rsidRDefault="005B5F7D" w:rsidP="005B5F7D">
      <w:pPr>
        <w:rPr>
          <w:b/>
          <w:sz w:val="24"/>
        </w:rPr>
      </w:pPr>
      <w:r w:rsidRPr="00E539D7">
        <w:rPr>
          <w:rFonts w:hint="eastAsia"/>
          <w:b/>
          <w:sz w:val="24"/>
        </w:rPr>
        <w:t>甲方：</w:t>
      </w:r>
      <w:r w:rsidRPr="00E539D7">
        <w:rPr>
          <w:b/>
          <w:sz w:val="24"/>
        </w:rPr>
        <w:t xml:space="preserve"> </w:t>
      </w:r>
      <w:r>
        <w:rPr>
          <w:rFonts w:hint="eastAsia"/>
          <w:b/>
          <w:sz w:val="24"/>
        </w:rPr>
        <w:t>广东美的制冷设备有限公司</w:t>
      </w:r>
    </w:p>
    <w:p w14:paraId="64D9D097" w14:textId="77777777" w:rsidR="005B5F7D" w:rsidRPr="000741FE" w:rsidRDefault="005B5F7D" w:rsidP="005B5F7D">
      <w:pPr>
        <w:spacing w:beforeLines="50" w:before="156" w:line="360" w:lineRule="exact"/>
        <w:rPr>
          <w:b/>
          <w:sz w:val="24"/>
        </w:rPr>
      </w:pPr>
      <w:r w:rsidRPr="00E539D7">
        <w:rPr>
          <w:rFonts w:hint="eastAsia"/>
          <w:b/>
          <w:sz w:val="24"/>
        </w:rPr>
        <w:t>乙方：</w:t>
      </w:r>
      <w:r>
        <w:rPr>
          <w:b/>
          <w:sz w:val="24"/>
        </w:rPr>
        <w:t xml:space="preserve"> </w:t>
      </w:r>
    </w:p>
    <w:p w14:paraId="4250F9D8" w14:textId="0102113A" w:rsidR="00080F49" w:rsidRPr="00B47003" w:rsidRDefault="005B5F7D" w:rsidP="003809EF">
      <w:pPr>
        <w:spacing w:beforeLines="50" w:before="156" w:line="360" w:lineRule="auto"/>
        <w:rPr>
          <w:rFonts w:ascii="楷体_GB2312" w:eastAsia="楷体_GB2312"/>
          <w:sz w:val="22"/>
          <w:szCs w:val="30"/>
        </w:rPr>
      </w:pPr>
      <w:r>
        <w:rPr>
          <w:rFonts w:ascii="宋体" w:hAnsi="宋体" w:hint="eastAsia"/>
          <w:sz w:val="24"/>
        </w:rPr>
        <w:t xml:space="preserve"> </w:t>
      </w:r>
      <w:r>
        <w:rPr>
          <w:rFonts w:ascii="宋体" w:hAnsi="宋体"/>
          <w:sz w:val="24"/>
        </w:rPr>
        <w:t xml:space="preserve">   </w:t>
      </w:r>
      <w:r w:rsidRPr="00DE5F95">
        <w:rPr>
          <w:rFonts w:asciiTheme="minorEastAsia" w:eastAsiaTheme="minorEastAsia" w:hAnsiTheme="minorEastAsia" w:hint="eastAsia"/>
          <w:szCs w:val="21"/>
        </w:rPr>
        <w:t>本协议是</w:t>
      </w:r>
      <w:r w:rsidRPr="00DE5F95">
        <w:rPr>
          <w:rFonts w:asciiTheme="minorEastAsia" w:eastAsiaTheme="minorEastAsia" w:hAnsiTheme="minorEastAsia" w:hint="eastAsia"/>
          <w:iCs/>
          <w:szCs w:val="21"/>
          <w:u w:val="single"/>
        </w:rPr>
        <w:t>编号        《</w:t>
      </w:r>
      <w:r w:rsidR="00A770F4" w:rsidRPr="00A770F4">
        <w:rPr>
          <w:rFonts w:asciiTheme="minorEastAsia" w:eastAsiaTheme="minorEastAsia" w:hAnsiTheme="minorEastAsia" w:hint="eastAsia"/>
          <w:iCs/>
          <w:szCs w:val="21"/>
          <w:u w:val="single"/>
        </w:rPr>
        <w:t>2024年-品质管理-YC014-20匹电控工况实验室置换项目</w:t>
      </w:r>
      <w:r w:rsidRPr="00DE5F95">
        <w:rPr>
          <w:rFonts w:asciiTheme="minorEastAsia" w:eastAsiaTheme="minorEastAsia" w:hAnsiTheme="minorEastAsia" w:hint="eastAsia"/>
          <w:iCs/>
          <w:szCs w:val="21"/>
          <w:u w:val="single"/>
        </w:rPr>
        <w:t>合同》（以下简称主合同）</w:t>
      </w:r>
      <w:r w:rsidRPr="00DE5F95">
        <w:rPr>
          <w:rFonts w:asciiTheme="minorEastAsia" w:eastAsiaTheme="minorEastAsia" w:hAnsiTheme="minorEastAsia" w:hint="eastAsia"/>
          <w:szCs w:val="21"/>
        </w:rPr>
        <w:t>不可分割的一部分，是主合同的技术文件和说明补充文件</w:t>
      </w:r>
      <w:r>
        <w:rPr>
          <w:rFonts w:ascii="宋体" w:hAnsi="宋体" w:hint="eastAsia"/>
          <w:sz w:val="24"/>
        </w:rPr>
        <w:t>。</w:t>
      </w:r>
    </w:p>
    <w:p w14:paraId="378DAFA2" w14:textId="77777777" w:rsidR="00080F49" w:rsidRPr="006D3E40" w:rsidRDefault="00080F49" w:rsidP="001874BC">
      <w:pPr>
        <w:numPr>
          <w:ilvl w:val="0"/>
          <w:numId w:val="1"/>
        </w:numPr>
        <w:spacing w:line="360" w:lineRule="auto"/>
        <w:jc w:val="left"/>
        <w:rPr>
          <w:b/>
          <w:sz w:val="24"/>
        </w:rPr>
      </w:pPr>
      <w:r w:rsidRPr="006D3E40">
        <w:rPr>
          <w:rFonts w:hint="eastAsia"/>
          <w:b/>
          <w:sz w:val="24"/>
        </w:rPr>
        <w:t>项目概述</w:t>
      </w:r>
    </w:p>
    <w:p w14:paraId="51979D5C" w14:textId="6C3BC44C" w:rsidR="00080F49" w:rsidRDefault="00FC3453" w:rsidP="00080F49">
      <w:pPr>
        <w:widowControl/>
        <w:tabs>
          <w:tab w:val="left" w:pos="1276"/>
        </w:tabs>
        <w:spacing w:line="360" w:lineRule="auto"/>
        <w:ind w:firstLineChars="200" w:firstLine="420"/>
        <w:jc w:val="left"/>
        <w:rPr>
          <w:rFonts w:cs="Arial"/>
          <w:szCs w:val="21"/>
        </w:rPr>
      </w:pPr>
      <w:r w:rsidRPr="00FC58B4">
        <w:rPr>
          <w:rFonts w:ascii="宋体" w:hAnsi="宋体"/>
          <w:szCs w:val="21"/>
        </w:rPr>
        <w:t>20匹空调器工况室，由室内侧及室外侧组成，室内、外侧都安装有工况测试装置；</w:t>
      </w:r>
      <w:r w:rsidR="003703B9">
        <w:rPr>
          <w:rFonts w:ascii="宋体" w:hAnsi="宋体" w:cs="宋体" w:hint="eastAsia"/>
          <w:bCs/>
          <w:szCs w:val="21"/>
          <w:lang w:val="x-none"/>
        </w:rPr>
        <w:t>可测控实验室</w:t>
      </w:r>
      <w:r w:rsidRPr="00FC58B4">
        <w:rPr>
          <w:rFonts w:ascii="宋体" w:hAnsi="宋体" w:cs="宋体" w:hint="eastAsia"/>
          <w:bCs/>
          <w:szCs w:val="21"/>
          <w:lang w:val="x-none"/>
        </w:rPr>
        <w:t>环境温湿度，针对分体式、柜式、天花嵌入式、风管式、一拖多等空调器进行各部件工作温度布点、电气性能及电参数据采样分析</w:t>
      </w:r>
      <w:r>
        <w:rPr>
          <w:rFonts w:cs="Arial" w:hint="eastAsia"/>
          <w:szCs w:val="21"/>
        </w:rPr>
        <w:t>。</w:t>
      </w:r>
    </w:p>
    <w:p w14:paraId="1C5BE94D" w14:textId="4A865487" w:rsidR="00FC3453" w:rsidRDefault="00FC3453" w:rsidP="00080F49">
      <w:pPr>
        <w:widowControl/>
        <w:tabs>
          <w:tab w:val="left" w:pos="1276"/>
        </w:tabs>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实验室满足防爆要求，可测试</w:t>
      </w:r>
      <w:r w:rsidRPr="00FC58B4">
        <w:rPr>
          <w:rFonts w:ascii="宋体" w:hAnsi="宋体" w:cs="宋体"/>
          <w:bCs/>
          <w:szCs w:val="21"/>
          <w:lang w:val="x-none"/>
        </w:rPr>
        <w:t>R32</w:t>
      </w:r>
      <w:r w:rsidR="00F6642A">
        <w:rPr>
          <w:rFonts w:ascii="宋体" w:hAnsi="宋体" w:cs="宋体"/>
          <w:bCs/>
          <w:szCs w:val="21"/>
          <w:lang w:val="x-none"/>
        </w:rPr>
        <w:t>/</w:t>
      </w:r>
      <w:r w:rsidR="00F6642A" w:rsidRPr="00F6642A">
        <w:rPr>
          <w:rFonts w:ascii="宋体" w:hAnsi="宋体" w:cs="宋体"/>
          <w:bCs/>
          <w:color w:val="000000"/>
        </w:rPr>
        <w:t xml:space="preserve"> </w:t>
      </w:r>
      <w:r w:rsidR="00F6642A">
        <w:rPr>
          <w:rFonts w:ascii="宋体" w:hAnsi="宋体" w:cs="宋体"/>
          <w:bCs/>
          <w:color w:val="000000"/>
        </w:rPr>
        <w:t>R454B</w:t>
      </w:r>
      <w:r w:rsidRPr="00024932">
        <w:rPr>
          <w:rFonts w:ascii="宋体" w:hAnsi="宋体" w:cs="宋体" w:hint="eastAsia"/>
          <w:bCs/>
          <w:szCs w:val="21"/>
          <w:lang w:val="x-none"/>
        </w:rPr>
        <w:t>易爆冷媒的</w:t>
      </w:r>
      <w:r w:rsidRPr="00FC58B4">
        <w:rPr>
          <w:rFonts w:ascii="宋体" w:hAnsi="宋体" w:cs="宋体" w:hint="eastAsia"/>
          <w:bCs/>
          <w:szCs w:val="21"/>
          <w:lang w:val="x-none"/>
        </w:rPr>
        <w:t>机型</w:t>
      </w:r>
      <w:r>
        <w:rPr>
          <w:rFonts w:ascii="宋体" w:hAnsi="宋体" w:cs="宋体" w:hint="eastAsia"/>
          <w:bCs/>
          <w:szCs w:val="21"/>
          <w:lang w:val="x-none"/>
        </w:rPr>
        <w:t>。</w:t>
      </w:r>
    </w:p>
    <w:p w14:paraId="3713C45E" w14:textId="7D2A6CB9" w:rsidR="00E95F70" w:rsidRPr="00B320D9" w:rsidRDefault="008C2B73" w:rsidP="00080F49">
      <w:pPr>
        <w:widowControl/>
        <w:tabs>
          <w:tab w:val="left" w:pos="1276"/>
        </w:tabs>
        <w:spacing w:line="360" w:lineRule="auto"/>
        <w:ind w:firstLineChars="200" w:firstLine="420"/>
        <w:jc w:val="left"/>
        <w:rPr>
          <w:rFonts w:ascii="宋体" w:hAnsi="宋体" w:cs="宋体"/>
          <w:bCs/>
          <w:szCs w:val="21"/>
          <w:lang w:val="x-none"/>
        </w:rPr>
      </w:pPr>
      <w:r w:rsidRPr="0087738F">
        <w:rPr>
          <w:rFonts w:ascii="宋体" w:hAnsi="宋体" w:cs="宋体" w:hint="eastAsia"/>
          <w:bCs/>
          <w:szCs w:val="21"/>
          <w:lang w:val="x-none"/>
        </w:rPr>
        <w:t>实验室具备独立水系统</w:t>
      </w:r>
      <w:r w:rsidR="00E95F70" w:rsidRPr="0087738F">
        <w:rPr>
          <w:rFonts w:ascii="宋体" w:hAnsi="宋体" w:cs="宋体" w:hint="eastAsia"/>
          <w:bCs/>
          <w:szCs w:val="21"/>
          <w:lang w:val="x-none"/>
        </w:rPr>
        <w:t>，可满足整机电控水机产品测试用水。</w:t>
      </w:r>
    </w:p>
    <w:p w14:paraId="1161CF67" w14:textId="184AD6B3" w:rsidR="00FC3453" w:rsidRDefault="00FC3453" w:rsidP="00080F49">
      <w:pPr>
        <w:widowControl/>
        <w:tabs>
          <w:tab w:val="left" w:pos="1276"/>
        </w:tabs>
        <w:spacing w:line="360" w:lineRule="auto"/>
        <w:ind w:firstLineChars="200" w:firstLine="420"/>
        <w:jc w:val="left"/>
        <w:rPr>
          <w:rFonts w:ascii="宋体" w:hAnsi="宋体" w:cs="宋体"/>
          <w:bCs/>
          <w:szCs w:val="21"/>
          <w:lang w:val="x-none"/>
        </w:rPr>
      </w:pPr>
      <w:r w:rsidRPr="00B320D9">
        <w:rPr>
          <w:rFonts w:ascii="宋体" w:hAnsi="宋体" w:cs="宋体" w:hint="eastAsia"/>
          <w:bCs/>
          <w:szCs w:val="21"/>
          <w:lang w:val="x-none"/>
        </w:rPr>
        <w:t>实验室具备自动化和信息化功能，</w:t>
      </w:r>
      <w:r w:rsidRPr="00B320D9">
        <w:rPr>
          <w:rFonts w:ascii="宋体" w:hAnsi="宋体" w:cs="宋体"/>
          <w:bCs/>
          <w:szCs w:val="21"/>
          <w:lang w:val="x-none"/>
        </w:rPr>
        <w:t>可</w:t>
      </w:r>
      <w:r w:rsidRPr="00B320D9">
        <w:rPr>
          <w:rFonts w:ascii="宋体" w:hAnsi="宋体" w:cs="宋体" w:hint="eastAsia"/>
          <w:bCs/>
          <w:szCs w:val="21"/>
          <w:lang w:val="x-none"/>
        </w:rPr>
        <w:t>根据程序设定自动调节和变更工况以及测试项目，</w:t>
      </w:r>
      <w:r w:rsidRPr="00B320D9">
        <w:rPr>
          <w:rFonts w:ascii="宋体" w:hAnsi="宋体" w:cs="宋体"/>
          <w:bCs/>
          <w:szCs w:val="21"/>
          <w:lang w:val="x-none"/>
        </w:rPr>
        <w:t>并</w:t>
      </w:r>
      <w:r w:rsidRPr="00B320D9">
        <w:rPr>
          <w:rFonts w:ascii="宋体" w:hAnsi="宋体" w:cs="宋体" w:hint="eastAsia"/>
          <w:bCs/>
          <w:szCs w:val="21"/>
          <w:lang w:val="x-none"/>
        </w:rPr>
        <w:t>对测试样机进行设定（样机信号由美的方提供），</w:t>
      </w:r>
      <w:r w:rsidRPr="00B320D9">
        <w:rPr>
          <w:rFonts w:ascii="宋体" w:hAnsi="宋体" w:cs="宋体"/>
          <w:bCs/>
          <w:szCs w:val="21"/>
          <w:lang w:val="x-none"/>
        </w:rPr>
        <w:t>测试后数据可自动出具测试记录</w:t>
      </w:r>
      <w:r w:rsidRPr="00B320D9">
        <w:rPr>
          <w:rFonts w:ascii="宋体" w:hAnsi="宋体" w:cs="宋体" w:hint="eastAsia"/>
          <w:bCs/>
          <w:szCs w:val="21"/>
          <w:lang w:val="x-none"/>
        </w:rPr>
        <w:t>，具备远程控制功能（整套实验室预留2个网口，其中1个备用）</w:t>
      </w:r>
      <w:r w:rsidR="0068271B" w:rsidRPr="00B320D9">
        <w:rPr>
          <w:rFonts w:ascii="宋体" w:hAnsi="宋体" w:cs="宋体" w:hint="eastAsia"/>
          <w:bCs/>
          <w:szCs w:val="21"/>
          <w:lang w:val="x-none"/>
        </w:rPr>
        <w:t>。</w:t>
      </w:r>
    </w:p>
    <w:p w14:paraId="0A1B59DC" w14:textId="4B685A56" w:rsidR="00F6642A" w:rsidRPr="00FC3453" w:rsidRDefault="00F6642A" w:rsidP="00080F49">
      <w:pPr>
        <w:widowControl/>
        <w:tabs>
          <w:tab w:val="left" w:pos="1276"/>
        </w:tabs>
        <w:spacing w:line="360" w:lineRule="auto"/>
        <w:ind w:firstLineChars="200" w:firstLine="420"/>
        <w:jc w:val="left"/>
        <w:rPr>
          <w:rFonts w:cs="Arial"/>
          <w:szCs w:val="21"/>
          <w:lang w:val="x-none"/>
        </w:rPr>
      </w:pPr>
      <w:r w:rsidRPr="004B4A45">
        <w:rPr>
          <w:rFonts w:ascii="宋体" w:hAnsi="宋体" w:cs="宋体" w:hint="eastAsia"/>
          <w:bCs/>
          <w:highlight w:val="lightGray"/>
        </w:rPr>
        <w:t>实验室设备采用最新节能技术（冷凝热回收+电子膨胀阀</w:t>
      </w:r>
      <w:r w:rsidR="006D0819" w:rsidRPr="004B4A45">
        <w:rPr>
          <w:rFonts w:ascii="宋体" w:hAnsi="宋体" w:cs="宋体" w:hint="eastAsia"/>
          <w:bCs/>
          <w:highlight w:val="lightGray"/>
        </w:rPr>
        <w:t>或并联式集中冷站+电子膨胀阀</w:t>
      </w:r>
      <w:r w:rsidR="00FC4B48" w:rsidRPr="004B4A45">
        <w:rPr>
          <w:rFonts w:ascii="宋体" w:hAnsi="宋体" w:cs="宋体" w:hint="eastAsia"/>
          <w:bCs/>
          <w:highlight w:val="lightGray"/>
        </w:rPr>
        <w:t>或其他方案</w:t>
      </w:r>
      <w:r w:rsidRPr="004B4A45">
        <w:rPr>
          <w:rFonts w:ascii="宋体" w:hAnsi="宋体" w:cs="宋体" w:hint="eastAsia"/>
          <w:bCs/>
          <w:highlight w:val="lightGray"/>
        </w:rPr>
        <w:t>），</w:t>
      </w:r>
      <w:r w:rsidR="00A80309" w:rsidRPr="004B4A45">
        <w:rPr>
          <w:rFonts w:ascii="宋体" w:hAnsi="宋体" w:cs="宋体" w:hint="eastAsia"/>
          <w:bCs/>
          <w:highlight w:val="lightGray"/>
        </w:rPr>
        <w:t>节能效率在投标标书体现</w:t>
      </w:r>
      <w:r w:rsidRPr="004B4A45">
        <w:rPr>
          <w:rFonts w:ascii="宋体" w:hAnsi="宋体" w:cs="宋体" w:hint="eastAsia"/>
          <w:bCs/>
          <w:highlight w:val="lightGray"/>
        </w:rPr>
        <w:t>。</w:t>
      </w:r>
    </w:p>
    <w:p w14:paraId="29CF3CC0" w14:textId="77777777" w:rsidR="00FC3453" w:rsidRPr="00FC58B4" w:rsidRDefault="00FC3453" w:rsidP="00FC3453">
      <w:pPr>
        <w:tabs>
          <w:tab w:val="left" w:pos="567"/>
        </w:tabs>
        <w:spacing w:line="360" w:lineRule="auto"/>
        <w:jc w:val="left"/>
        <w:rPr>
          <w:rFonts w:ascii="宋体" w:hAnsi="宋体"/>
          <w:b/>
          <w:color w:val="000000"/>
          <w:szCs w:val="21"/>
        </w:rPr>
      </w:pPr>
      <w:r w:rsidRPr="00FC58B4">
        <w:rPr>
          <w:rFonts w:ascii="宋体" w:hAnsi="宋体" w:hint="eastAsia"/>
          <w:b/>
          <w:color w:val="000000"/>
          <w:szCs w:val="21"/>
        </w:rPr>
        <w:t>二</w:t>
      </w:r>
      <w:r w:rsidRPr="00FC58B4">
        <w:rPr>
          <w:rFonts w:ascii="宋体" w:hAnsi="宋体" w:cs="宋体" w:hint="eastAsia"/>
          <w:b/>
          <w:bCs/>
          <w:szCs w:val="21"/>
          <w:lang w:val="x-none"/>
        </w:rPr>
        <w:t>、</w:t>
      </w:r>
      <w:r w:rsidRPr="00FC58B4">
        <w:rPr>
          <w:rFonts w:ascii="宋体" w:hAnsi="宋体" w:hint="eastAsia"/>
          <w:b/>
          <w:color w:val="000000"/>
          <w:szCs w:val="21"/>
        </w:rPr>
        <w:t>项目布局</w:t>
      </w:r>
    </w:p>
    <w:p w14:paraId="0E5A526B" w14:textId="77777777"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本项目为</w:t>
      </w:r>
      <w:r w:rsidRPr="00FC58B4">
        <w:rPr>
          <w:rFonts w:ascii="宋体" w:hAnsi="宋体" w:cs="宋体"/>
          <w:bCs/>
          <w:szCs w:val="21"/>
          <w:lang w:val="x-none"/>
        </w:rPr>
        <w:t>20</w:t>
      </w:r>
      <w:r w:rsidRPr="00FC58B4">
        <w:rPr>
          <w:rFonts w:ascii="宋体" w:hAnsi="宋体" w:cs="宋体" w:hint="eastAsia"/>
          <w:bCs/>
          <w:szCs w:val="21"/>
          <w:lang w:val="x-none"/>
        </w:rPr>
        <w:t>匹工况实验室1</w:t>
      </w:r>
      <w:r>
        <w:rPr>
          <w:rFonts w:ascii="宋体" w:hAnsi="宋体" w:cs="宋体" w:hint="eastAsia"/>
          <w:bCs/>
          <w:szCs w:val="21"/>
          <w:lang w:val="x-none"/>
        </w:rPr>
        <w:t>套，布局图（略），中标供应商按技术要求设计，需甲方确认。</w:t>
      </w:r>
    </w:p>
    <w:p w14:paraId="3A187CFB" w14:textId="77777777" w:rsidR="00FC3453" w:rsidRPr="00FC58B4" w:rsidRDefault="00FC3453" w:rsidP="001874BC">
      <w:pPr>
        <w:numPr>
          <w:ilvl w:val="0"/>
          <w:numId w:val="4"/>
        </w:numPr>
        <w:tabs>
          <w:tab w:val="left" w:pos="567"/>
        </w:tabs>
        <w:spacing w:line="360" w:lineRule="auto"/>
        <w:jc w:val="left"/>
        <w:rPr>
          <w:rFonts w:ascii="宋体" w:hAnsi="宋体"/>
          <w:b/>
          <w:color w:val="000000"/>
          <w:szCs w:val="21"/>
        </w:rPr>
      </w:pPr>
      <w:r w:rsidRPr="00FC58B4">
        <w:rPr>
          <w:rFonts w:ascii="宋体" w:hAnsi="宋体" w:hint="eastAsia"/>
          <w:b/>
          <w:color w:val="000000"/>
          <w:szCs w:val="21"/>
        </w:rPr>
        <w:t>项目依据标准</w:t>
      </w:r>
    </w:p>
    <w:p w14:paraId="587F862B" w14:textId="0AF62382"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（一）</w:t>
      </w:r>
      <w:r w:rsidRPr="00FC58B4">
        <w:rPr>
          <w:rFonts w:ascii="宋体" w:hAnsi="宋体" w:cs="宋体"/>
          <w:bCs/>
          <w:szCs w:val="21"/>
          <w:lang w:val="x-none"/>
        </w:rPr>
        <w:t>GB/T 7725-20</w:t>
      </w:r>
      <w:r w:rsidR="00F6642A">
        <w:rPr>
          <w:rFonts w:ascii="宋体" w:hAnsi="宋体" w:cs="宋体"/>
          <w:bCs/>
          <w:szCs w:val="21"/>
          <w:lang w:val="x-none"/>
        </w:rPr>
        <w:t>22</w:t>
      </w:r>
      <w:r w:rsidRPr="00FC58B4">
        <w:rPr>
          <w:rFonts w:ascii="宋体" w:hAnsi="宋体" w:cs="宋体"/>
          <w:bCs/>
          <w:szCs w:val="21"/>
          <w:lang w:val="x-none"/>
        </w:rPr>
        <w:t>房间空气调节器</w:t>
      </w:r>
    </w:p>
    <w:p w14:paraId="2F4B096C"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（二）</w:t>
      </w:r>
      <w:r w:rsidRPr="00FC58B4">
        <w:rPr>
          <w:rFonts w:ascii="宋体" w:hAnsi="宋体" w:cs="宋体"/>
          <w:bCs/>
          <w:szCs w:val="21"/>
          <w:lang w:val="x-none"/>
        </w:rPr>
        <w:t>GB/T 17758-2010单元式空气调节机</w:t>
      </w:r>
    </w:p>
    <w:p w14:paraId="6CB539FD"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（三）</w:t>
      </w:r>
      <w:r w:rsidRPr="00FC58B4">
        <w:rPr>
          <w:rFonts w:ascii="宋体" w:hAnsi="宋体" w:cs="宋体"/>
          <w:bCs/>
          <w:szCs w:val="21"/>
          <w:lang w:val="x-none"/>
        </w:rPr>
        <w:t>GB/T 18836-2017 风管送风式空调（热泵）机组</w:t>
      </w:r>
    </w:p>
    <w:p w14:paraId="7F7EA33B"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kern w:val="0"/>
          <w:szCs w:val="21"/>
        </w:rPr>
        <w:t>（四）</w:t>
      </w:r>
      <w:r w:rsidRPr="00FC58B4">
        <w:rPr>
          <w:rFonts w:ascii="宋体" w:hAnsi="宋体" w:cs="宋体"/>
          <w:bCs/>
          <w:szCs w:val="21"/>
          <w:lang w:val="x-none"/>
        </w:rPr>
        <w:t xml:space="preserve">GB 50274-2010 制冷设备、空气分离设备安装工程施工及验收规范 </w:t>
      </w:r>
    </w:p>
    <w:p w14:paraId="3849063F"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kern w:val="0"/>
          <w:szCs w:val="21"/>
        </w:rPr>
        <w:t>（五）</w:t>
      </w:r>
      <w:r w:rsidRPr="00FC58B4">
        <w:rPr>
          <w:rFonts w:ascii="宋体" w:hAnsi="宋体" w:cs="宋体"/>
          <w:bCs/>
          <w:szCs w:val="21"/>
          <w:lang w:val="x-none"/>
        </w:rPr>
        <w:t xml:space="preserve">GB 50236-2011 现场设备、工业管道焊接工程施工及验收规范 </w:t>
      </w:r>
    </w:p>
    <w:p w14:paraId="64816372"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kern w:val="0"/>
          <w:szCs w:val="21"/>
        </w:rPr>
        <w:t>（六）</w:t>
      </w:r>
      <w:r w:rsidRPr="00FC58B4">
        <w:rPr>
          <w:rFonts w:ascii="宋体" w:hAnsi="宋体" w:cs="宋体"/>
          <w:bCs/>
          <w:szCs w:val="21"/>
          <w:lang w:val="x-none"/>
        </w:rPr>
        <w:t xml:space="preserve">GB 50231-2009 机械设备安装工程施工及验收规范 </w:t>
      </w:r>
    </w:p>
    <w:p w14:paraId="52D0EDF8"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kern w:val="0"/>
          <w:szCs w:val="21"/>
        </w:rPr>
        <w:t>（七）</w:t>
      </w:r>
      <w:r w:rsidRPr="00FC58B4">
        <w:rPr>
          <w:rFonts w:ascii="宋体" w:hAnsi="宋体" w:cs="宋体"/>
          <w:bCs/>
          <w:szCs w:val="21"/>
          <w:lang w:val="x-none"/>
        </w:rPr>
        <w:t xml:space="preserve">GB 50243-2016 通风与空调工程施工及验收规范 </w:t>
      </w:r>
    </w:p>
    <w:p w14:paraId="34462FF7"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（八）</w:t>
      </w:r>
      <w:r w:rsidRPr="00FC58B4">
        <w:rPr>
          <w:rFonts w:ascii="宋体" w:hAnsi="宋体" w:cs="宋体"/>
          <w:bCs/>
          <w:szCs w:val="21"/>
          <w:lang w:val="x-none"/>
        </w:rPr>
        <w:t xml:space="preserve">GB 50303-2015 建筑电气工程施工及验收规范 </w:t>
      </w:r>
    </w:p>
    <w:p w14:paraId="03AAEDA7"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lastRenderedPageBreak/>
        <w:t>（九）</w:t>
      </w:r>
      <w:r w:rsidRPr="00FC58B4">
        <w:rPr>
          <w:rFonts w:ascii="宋体" w:hAnsi="宋体" w:cs="宋体"/>
          <w:bCs/>
          <w:szCs w:val="21"/>
          <w:lang w:val="x-none"/>
        </w:rPr>
        <w:t xml:space="preserve">GB 50194-2014 建设工程施工现场供用电安全规范 </w:t>
      </w:r>
    </w:p>
    <w:p w14:paraId="4F6BC7C1"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（十）</w:t>
      </w:r>
      <w:r w:rsidRPr="00FC58B4">
        <w:rPr>
          <w:rFonts w:ascii="宋体" w:hAnsi="宋体" w:cs="宋体"/>
          <w:bCs/>
          <w:szCs w:val="21"/>
          <w:lang w:val="x-none"/>
        </w:rPr>
        <w:t xml:space="preserve">GB/T 50114-2014 暖通空调工程制图标准 </w:t>
      </w:r>
    </w:p>
    <w:p w14:paraId="74DB17C5"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（十一）</w:t>
      </w:r>
      <w:r w:rsidRPr="00FC58B4">
        <w:rPr>
          <w:rFonts w:ascii="宋体" w:hAnsi="宋体" w:cs="宋体"/>
          <w:bCs/>
          <w:szCs w:val="21"/>
          <w:lang w:val="x-none"/>
        </w:rPr>
        <w:t>GB 9237-2001 制冷与供热用机械制冷系统安全要求</w:t>
      </w:r>
    </w:p>
    <w:p w14:paraId="142BC68C"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（十二）</w:t>
      </w:r>
      <w:r w:rsidRPr="00FC58B4">
        <w:rPr>
          <w:rFonts w:ascii="宋体" w:hAnsi="宋体" w:cs="宋体"/>
          <w:bCs/>
          <w:szCs w:val="21"/>
          <w:lang w:val="x-none"/>
        </w:rPr>
        <w:t>GB/T 9237-2017 制冷系统及热泵安全与环境要求</w:t>
      </w:r>
    </w:p>
    <w:p w14:paraId="6E6CA493"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（十三）</w:t>
      </w:r>
      <w:r w:rsidRPr="00FC58B4">
        <w:rPr>
          <w:rFonts w:ascii="宋体" w:hAnsi="宋体" w:cs="宋体"/>
          <w:bCs/>
          <w:szCs w:val="21"/>
          <w:lang w:val="x-none"/>
        </w:rPr>
        <w:t>QB/T 4975-2016 使用可燃性制冷剂生产家用和类似用途房间空调器安全技术规范</w:t>
      </w:r>
    </w:p>
    <w:p w14:paraId="58F292B0" w14:textId="25A85CA1" w:rsidR="00FC3453"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（十四）</w:t>
      </w:r>
      <w:r w:rsidRPr="00FC58B4">
        <w:rPr>
          <w:rFonts w:ascii="宋体" w:hAnsi="宋体" w:cs="宋体"/>
          <w:bCs/>
          <w:szCs w:val="21"/>
          <w:lang w:val="x-none"/>
        </w:rPr>
        <w:t>测试标准符合国家标准 GB/T 7725-2016、GB/T 18836-2017、EN14511-2018、ANSI/AHAM RAC-1-2002、ISO5151，并参照日本 JIS 8615 标准</w:t>
      </w:r>
    </w:p>
    <w:p w14:paraId="46F65F6F" w14:textId="3B8FACC2" w:rsidR="00F6642A" w:rsidRPr="00FC58B4" w:rsidRDefault="00F6642A" w:rsidP="00FC3453">
      <w:pPr>
        <w:spacing w:line="360" w:lineRule="auto"/>
        <w:jc w:val="left"/>
        <w:rPr>
          <w:rFonts w:ascii="宋体" w:hAnsi="宋体" w:cs="宋体"/>
          <w:bCs/>
          <w:szCs w:val="21"/>
          <w:lang w:val="x-none"/>
        </w:rPr>
      </w:pPr>
      <w:r>
        <w:rPr>
          <w:rFonts w:ascii="宋体" w:hAnsi="宋体" w:cs="宋体" w:hint="eastAsia"/>
          <w:bCs/>
          <w:szCs w:val="21"/>
          <w:lang w:val="x-none"/>
        </w:rPr>
        <w:t>（十五）</w:t>
      </w:r>
      <w:r w:rsidRPr="0087738F">
        <w:rPr>
          <w:rFonts w:ascii="宋体" w:hAnsi="宋体" w:cs="宋体"/>
          <w:bCs/>
          <w:lang w:val="x-none"/>
        </w:rPr>
        <w:t>GB/T 18837-2015多联式空调（热泵）机组</w:t>
      </w:r>
    </w:p>
    <w:p w14:paraId="6CF24A5E" w14:textId="7B6F4619" w:rsidR="00FC3453" w:rsidRPr="00FC58B4" w:rsidRDefault="00F6642A" w:rsidP="00FC3453">
      <w:pPr>
        <w:spacing w:line="360" w:lineRule="auto"/>
        <w:jc w:val="left"/>
        <w:rPr>
          <w:rFonts w:ascii="宋体" w:hAnsi="宋体" w:cs="宋体"/>
          <w:bCs/>
          <w:szCs w:val="21"/>
          <w:lang w:val="x-none"/>
        </w:rPr>
      </w:pPr>
      <w:r>
        <w:rPr>
          <w:rFonts w:ascii="宋体" w:hAnsi="宋体" w:cs="宋体" w:hint="eastAsia"/>
          <w:bCs/>
          <w:szCs w:val="21"/>
          <w:lang w:val="x-none"/>
        </w:rPr>
        <w:t>（十六</w:t>
      </w:r>
      <w:r w:rsidR="00FC3453" w:rsidRPr="00FC58B4">
        <w:rPr>
          <w:rFonts w:ascii="宋体" w:hAnsi="宋体" w:cs="宋体" w:hint="eastAsia"/>
          <w:bCs/>
          <w:szCs w:val="21"/>
          <w:lang w:val="x-none"/>
        </w:rPr>
        <w:t>）符合美的空调企业测试标准</w:t>
      </w:r>
    </w:p>
    <w:p w14:paraId="261BEF96" w14:textId="77777777"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以上标准以现行有效的最新版本为准，处于标准修订阶段的应考虑新版标准的要求。</w:t>
      </w:r>
    </w:p>
    <w:p w14:paraId="18C315A7" w14:textId="77777777" w:rsidR="00FC3453" w:rsidRPr="00FC58B4" w:rsidRDefault="00FC3453" w:rsidP="00FC3453">
      <w:pPr>
        <w:tabs>
          <w:tab w:val="left" w:pos="567"/>
        </w:tabs>
        <w:spacing w:line="360" w:lineRule="auto"/>
        <w:jc w:val="left"/>
        <w:rPr>
          <w:rFonts w:ascii="宋体" w:hAnsi="宋体"/>
          <w:b/>
          <w:color w:val="000000"/>
          <w:szCs w:val="21"/>
        </w:rPr>
      </w:pPr>
      <w:r w:rsidRPr="00FC58B4">
        <w:rPr>
          <w:rFonts w:ascii="宋体" w:hAnsi="宋体" w:cs="宋体" w:hint="eastAsia"/>
          <w:b/>
          <w:bCs/>
          <w:szCs w:val="21"/>
          <w:lang w:val="x-none"/>
        </w:rPr>
        <w:t>四、</w:t>
      </w:r>
      <w:r w:rsidRPr="00FC58B4">
        <w:rPr>
          <w:rFonts w:ascii="宋体" w:hAnsi="宋体" w:cs="宋体" w:hint="eastAsia"/>
          <w:b/>
          <w:bCs/>
          <w:kern w:val="0"/>
          <w:szCs w:val="21"/>
        </w:rPr>
        <w:t>测试机型、参数及精度要求</w:t>
      </w:r>
    </w:p>
    <w:p w14:paraId="0F225813" w14:textId="77777777" w:rsidR="00FC3453" w:rsidRPr="00FC58B4" w:rsidRDefault="00FC3453" w:rsidP="00FC3453">
      <w:pPr>
        <w:spacing w:line="360" w:lineRule="auto"/>
        <w:jc w:val="left"/>
        <w:rPr>
          <w:rFonts w:ascii="宋体" w:hAnsi="宋体" w:cs="宋体"/>
          <w:bCs/>
          <w:szCs w:val="21"/>
          <w:lang w:val="x-none"/>
        </w:rPr>
      </w:pPr>
      <w:bookmarkStart w:id="0" w:name="bookmark10"/>
      <w:bookmarkStart w:id="1" w:name="bookmark11"/>
      <w:r w:rsidRPr="00FC58B4">
        <w:rPr>
          <w:rFonts w:ascii="宋体" w:hAnsi="宋体" w:cs="宋体" w:hint="eastAsia"/>
          <w:bCs/>
          <w:szCs w:val="21"/>
          <w:lang w:val="x-none"/>
        </w:rPr>
        <w:t>（一）</w:t>
      </w:r>
      <w:r w:rsidRPr="00FC58B4">
        <w:rPr>
          <w:rFonts w:ascii="宋体" w:hAnsi="宋体" w:cs="宋体"/>
          <w:bCs/>
          <w:szCs w:val="21"/>
          <w:lang w:val="x-none"/>
        </w:rPr>
        <w:t>测试机型</w:t>
      </w:r>
    </w:p>
    <w:p w14:paraId="3399916B" w14:textId="426E0E41"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1.</w:t>
      </w:r>
      <w:r w:rsidRPr="00FC58B4">
        <w:rPr>
          <w:rFonts w:ascii="宋体" w:hAnsi="宋体" w:cs="宋体"/>
          <w:bCs/>
          <w:szCs w:val="21"/>
          <w:lang w:val="x-none"/>
        </w:rPr>
        <w:t xml:space="preserve"> </w:t>
      </w:r>
      <w:r w:rsidRPr="00FC58B4">
        <w:rPr>
          <w:rFonts w:ascii="宋体" w:hAnsi="宋体" w:cs="宋体" w:hint="eastAsia"/>
          <w:bCs/>
          <w:szCs w:val="21"/>
          <w:lang w:val="x-none"/>
        </w:rPr>
        <w:t>室内机类型：嵌入式（</w:t>
      </w:r>
      <w:proofErr w:type="gramStart"/>
      <w:r w:rsidRPr="00FC58B4">
        <w:rPr>
          <w:rFonts w:ascii="宋体" w:hAnsi="宋体" w:cs="宋体" w:hint="eastAsia"/>
          <w:bCs/>
          <w:szCs w:val="21"/>
          <w:lang w:val="x-none"/>
        </w:rPr>
        <w:t>不</w:t>
      </w:r>
      <w:proofErr w:type="gramEnd"/>
      <w:r w:rsidRPr="00FC58B4">
        <w:rPr>
          <w:rFonts w:ascii="宋体" w:hAnsi="宋体" w:cs="宋体" w:hint="eastAsia"/>
          <w:bCs/>
          <w:szCs w:val="21"/>
          <w:lang w:val="x-none"/>
        </w:rPr>
        <w:t>接风</w:t>
      </w:r>
      <w:r w:rsidR="003703B9">
        <w:rPr>
          <w:rFonts w:ascii="宋体" w:hAnsi="宋体" w:cs="宋体" w:hint="eastAsia"/>
          <w:bCs/>
          <w:szCs w:val="21"/>
          <w:lang w:val="x-none"/>
        </w:rPr>
        <w:t>管、带面板）、风管式、</w:t>
      </w:r>
      <w:proofErr w:type="gramStart"/>
      <w:r w:rsidR="003703B9">
        <w:rPr>
          <w:rFonts w:ascii="宋体" w:hAnsi="宋体" w:cs="宋体" w:hint="eastAsia"/>
          <w:bCs/>
          <w:szCs w:val="21"/>
          <w:lang w:val="x-none"/>
        </w:rPr>
        <w:t>座吊两用式</w:t>
      </w:r>
      <w:proofErr w:type="gramEnd"/>
      <w:r w:rsidR="003703B9">
        <w:rPr>
          <w:rFonts w:ascii="宋体" w:hAnsi="宋体" w:cs="宋体" w:hint="eastAsia"/>
          <w:bCs/>
          <w:szCs w:val="21"/>
          <w:lang w:val="x-none"/>
        </w:rPr>
        <w:t>、落地式、分体式、柜式、</w:t>
      </w:r>
      <w:r w:rsidRPr="00FC58B4">
        <w:rPr>
          <w:rFonts w:ascii="宋体" w:hAnsi="宋体" w:cs="宋体" w:hint="eastAsia"/>
          <w:bCs/>
          <w:szCs w:val="21"/>
          <w:lang w:val="x-none"/>
        </w:rPr>
        <w:t>一拖多等</w:t>
      </w:r>
    </w:p>
    <w:p w14:paraId="256C7869" w14:textId="6FA0520A"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2.</w:t>
      </w:r>
      <w:r w:rsidRPr="00FC58B4">
        <w:rPr>
          <w:rFonts w:ascii="宋体" w:hAnsi="宋体" w:cs="宋体"/>
          <w:bCs/>
          <w:szCs w:val="21"/>
          <w:lang w:val="x-none"/>
        </w:rPr>
        <w:t xml:space="preserve"> </w:t>
      </w:r>
      <w:r w:rsidRPr="00FC58B4">
        <w:rPr>
          <w:rFonts w:ascii="宋体" w:hAnsi="宋体" w:cs="宋体" w:hint="eastAsia"/>
          <w:bCs/>
          <w:szCs w:val="21"/>
          <w:lang w:val="x-none"/>
        </w:rPr>
        <w:t>室外机类型：水平出风、斜上出风、向上出风</w:t>
      </w:r>
    </w:p>
    <w:p w14:paraId="4D541302"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3.</w:t>
      </w:r>
      <w:r w:rsidRPr="00FC58B4">
        <w:rPr>
          <w:rFonts w:ascii="宋体" w:hAnsi="宋体" w:cs="宋体"/>
          <w:bCs/>
          <w:szCs w:val="21"/>
          <w:lang w:val="x-none"/>
        </w:rPr>
        <w:t xml:space="preserve"> </w:t>
      </w:r>
      <w:r w:rsidRPr="00FC58B4">
        <w:rPr>
          <w:rFonts w:ascii="宋体" w:hAnsi="宋体" w:cs="宋体" w:hint="eastAsia"/>
          <w:bCs/>
          <w:szCs w:val="21"/>
          <w:lang w:val="x-none"/>
        </w:rPr>
        <w:t>供电电源：三相、单相</w:t>
      </w:r>
    </w:p>
    <w:p w14:paraId="2D6A1CC7" w14:textId="5DBD457D" w:rsidR="00FC3453"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4.</w:t>
      </w:r>
      <w:r w:rsidRPr="00FC58B4">
        <w:rPr>
          <w:rFonts w:ascii="宋体" w:hAnsi="宋体" w:cs="宋体"/>
          <w:bCs/>
          <w:szCs w:val="21"/>
          <w:lang w:val="x-none"/>
        </w:rPr>
        <w:t xml:space="preserve"> </w:t>
      </w:r>
      <w:r w:rsidRPr="00FC58B4">
        <w:rPr>
          <w:rFonts w:ascii="宋体" w:hAnsi="宋体" w:cs="宋体" w:hint="eastAsia"/>
          <w:bCs/>
          <w:szCs w:val="21"/>
          <w:lang w:val="x-none"/>
        </w:rPr>
        <w:t>可测R32</w:t>
      </w:r>
      <w:r w:rsidR="001E67A9">
        <w:rPr>
          <w:rFonts w:ascii="宋体" w:hAnsi="宋体" w:cs="宋体"/>
          <w:bCs/>
          <w:szCs w:val="21"/>
          <w:lang w:val="x-none"/>
        </w:rPr>
        <w:t>/R454B</w:t>
      </w:r>
      <w:r w:rsidRPr="00FC58B4">
        <w:rPr>
          <w:rFonts w:ascii="宋体" w:hAnsi="宋体" w:cs="宋体" w:hint="eastAsia"/>
          <w:bCs/>
          <w:szCs w:val="21"/>
          <w:lang w:val="x-none"/>
        </w:rPr>
        <w:t>制冷剂</w:t>
      </w:r>
      <w:r w:rsidR="004D225C">
        <w:rPr>
          <w:rFonts w:ascii="宋体" w:hAnsi="宋体" w:cs="宋体" w:hint="eastAsia"/>
          <w:bCs/>
          <w:szCs w:val="21"/>
          <w:lang w:val="x-none"/>
        </w:rPr>
        <w:t>机型</w:t>
      </w:r>
    </w:p>
    <w:p w14:paraId="68992AB6" w14:textId="6E62340E" w:rsidR="004D225C" w:rsidRPr="00FC58B4" w:rsidRDefault="004D225C" w:rsidP="00FC3453">
      <w:pPr>
        <w:spacing w:line="360" w:lineRule="auto"/>
        <w:jc w:val="left"/>
        <w:rPr>
          <w:rFonts w:ascii="宋体" w:hAnsi="宋体" w:cs="宋体"/>
          <w:bCs/>
          <w:szCs w:val="21"/>
          <w:lang w:val="x-none"/>
        </w:rPr>
      </w:pPr>
      <w:r w:rsidRPr="003703B9">
        <w:rPr>
          <w:rFonts w:ascii="宋体" w:hAnsi="宋体" w:cs="宋体" w:hint="eastAsia"/>
          <w:bCs/>
          <w:szCs w:val="21"/>
          <w:lang w:val="x-none"/>
        </w:rPr>
        <w:t>5.</w:t>
      </w:r>
      <w:r w:rsidRPr="003703B9">
        <w:rPr>
          <w:rFonts w:ascii="宋体" w:hAnsi="宋体" w:cs="宋体"/>
          <w:bCs/>
          <w:szCs w:val="21"/>
          <w:lang w:val="x-none"/>
        </w:rPr>
        <w:t xml:space="preserve"> </w:t>
      </w:r>
      <w:r w:rsidRPr="003703B9">
        <w:rPr>
          <w:rFonts w:ascii="宋体" w:hAnsi="宋体" w:cs="宋体" w:hint="eastAsia"/>
          <w:bCs/>
          <w:szCs w:val="21"/>
          <w:lang w:val="x-none"/>
        </w:rPr>
        <w:t>可测水机产品机型</w:t>
      </w:r>
    </w:p>
    <w:p w14:paraId="5ADECB18"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（二）性能测试范围</w:t>
      </w:r>
    </w:p>
    <w:p w14:paraId="30223887"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1</w:t>
      </w:r>
      <w:r w:rsidRPr="00FC58B4">
        <w:rPr>
          <w:rFonts w:ascii="宋体" w:hAnsi="宋体" w:cs="宋体"/>
          <w:bCs/>
          <w:szCs w:val="21"/>
          <w:lang w:val="x-none"/>
        </w:rPr>
        <w:t xml:space="preserve">. </w:t>
      </w:r>
      <w:r w:rsidRPr="00FC58B4">
        <w:rPr>
          <w:rFonts w:ascii="宋体" w:hAnsi="宋体" w:cs="宋体" w:hint="eastAsia"/>
          <w:bCs/>
          <w:szCs w:val="21"/>
          <w:lang w:val="x-none"/>
        </w:rPr>
        <w:t>额定制冷能力：室内侧:2500W~5</w:t>
      </w:r>
      <w:r w:rsidRPr="00FC58B4">
        <w:rPr>
          <w:rFonts w:ascii="宋体" w:hAnsi="宋体" w:cs="宋体"/>
          <w:bCs/>
          <w:szCs w:val="21"/>
          <w:lang w:val="x-none"/>
        </w:rPr>
        <w:t>6</w:t>
      </w:r>
      <w:r w:rsidRPr="00FC58B4">
        <w:rPr>
          <w:rFonts w:ascii="宋体" w:hAnsi="宋体" w:cs="宋体" w:hint="eastAsia"/>
          <w:bCs/>
          <w:szCs w:val="21"/>
          <w:lang w:val="x-none"/>
        </w:rPr>
        <w:t>000W  室外侧: 3500W~</w:t>
      </w:r>
      <w:r w:rsidRPr="00FC58B4">
        <w:rPr>
          <w:rFonts w:ascii="宋体" w:hAnsi="宋体" w:cs="宋体"/>
          <w:bCs/>
          <w:szCs w:val="21"/>
          <w:lang w:val="x-none"/>
        </w:rPr>
        <w:t>7</w:t>
      </w:r>
      <w:r w:rsidRPr="00FC58B4">
        <w:rPr>
          <w:rFonts w:ascii="宋体" w:hAnsi="宋体" w:cs="宋体" w:hint="eastAsia"/>
          <w:bCs/>
          <w:szCs w:val="21"/>
          <w:lang w:val="x-none"/>
        </w:rPr>
        <w:t>0000W</w:t>
      </w:r>
    </w:p>
    <w:p w14:paraId="2BDF6098"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2</w:t>
      </w:r>
      <w:r w:rsidRPr="00FC58B4">
        <w:rPr>
          <w:rFonts w:ascii="宋体" w:hAnsi="宋体" w:cs="宋体"/>
          <w:bCs/>
          <w:szCs w:val="21"/>
          <w:lang w:val="x-none"/>
        </w:rPr>
        <w:t xml:space="preserve">. </w:t>
      </w:r>
      <w:r w:rsidRPr="00FC58B4">
        <w:rPr>
          <w:rFonts w:ascii="宋体" w:hAnsi="宋体" w:cs="宋体" w:hint="eastAsia"/>
          <w:bCs/>
          <w:szCs w:val="21"/>
          <w:lang w:val="x-none"/>
        </w:rPr>
        <w:t>实验机消耗功率：800~25000W</w:t>
      </w:r>
    </w:p>
    <w:p w14:paraId="338980FC"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（三）被测空调器供电电源</w:t>
      </w:r>
    </w:p>
    <w:p w14:paraId="3D260E40" w14:textId="3F9975EE"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三相变频电源3φ</w:t>
      </w:r>
      <w:r w:rsidRPr="00FC58B4">
        <w:rPr>
          <w:rFonts w:ascii="宋体" w:hAnsi="宋体" w:cs="宋体"/>
          <w:bCs/>
          <w:szCs w:val="21"/>
          <w:lang w:val="x-none"/>
        </w:rPr>
        <w:t>4W</w:t>
      </w:r>
      <w:r w:rsidRPr="00FC58B4">
        <w:rPr>
          <w:rFonts w:ascii="宋体" w:hAnsi="宋体" w:cs="宋体" w:hint="eastAsia"/>
          <w:bCs/>
          <w:szCs w:val="21"/>
          <w:lang w:val="x-none"/>
        </w:rPr>
        <w:t>，</w:t>
      </w:r>
      <w:r>
        <w:rPr>
          <w:rFonts w:ascii="宋体" w:hAnsi="宋体" w:cs="宋体" w:hint="eastAsia"/>
          <w:bCs/>
          <w:szCs w:val="21"/>
          <w:lang w:val="x-none"/>
        </w:rPr>
        <w:t>12</w:t>
      </w:r>
      <w:r w:rsidRPr="00FC58B4">
        <w:rPr>
          <w:rFonts w:ascii="宋体" w:hAnsi="宋体" w:cs="宋体" w:hint="eastAsia"/>
          <w:bCs/>
          <w:szCs w:val="21"/>
          <w:lang w:val="x-none"/>
        </w:rPr>
        <w:t>0k</w:t>
      </w:r>
      <w:r w:rsidRPr="00FC58B4">
        <w:rPr>
          <w:rFonts w:ascii="宋体" w:hAnsi="宋体" w:cs="宋体"/>
          <w:bCs/>
          <w:szCs w:val="21"/>
          <w:lang w:val="x-none"/>
        </w:rPr>
        <w:t>V</w:t>
      </w:r>
      <w:r w:rsidRPr="00FC58B4">
        <w:rPr>
          <w:rFonts w:ascii="宋体" w:hAnsi="宋体" w:cs="宋体" w:hint="eastAsia"/>
          <w:bCs/>
          <w:szCs w:val="21"/>
          <w:lang w:val="x-none"/>
        </w:rPr>
        <w:t>A 2台</w:t>
      </w:r>
      <w:r>
        <w:rPr>
          <w:rFonts w:ascii="宋体" w:hAnsi="宋体" w:cs="宋体" w:hint="eastAsia"/>
          <w:bCs/>
          <w:szCs w:val="21"/>
          <w:lang w:val="x-none"/>
        </w:rPr>
        <w:t>（甲方提供</w:t>
      </w:r>
      <w:r w:rsidR="00233262">
        <w:rPr>
          <w:rFonts w:ascii="宋体" w:hAnsi="宋体" w:cs="宋体" w:hint="eastAsia"/>
          <w:bCs/>
          <w:szCs w:val="21"/>
          <w:lang w:val="x-none"/>
        </w:rPr>
        <w:t>设备，</w:t>
      </w:r>
      <w:r w:rsidR="00233262" w:rsidRPr="00233262">
        <w:rPr>
          <w:rFonts w:ascii="宋体" w:hAnsi="宋体" w:cs="宋体" w:hint="eastAsia"/>
          <w:bCs/>
          <w:szCs w:val="21"/>
          <w:lang w:val="x-none"/>
        </w:rPr>
        <w:t>设备输入/输出线路为乙方负责</w:t>
      </w:r>
      <w:r>
        <w:rPr>
          <w:rFonts w:ascii="宋体" w:hAnsi="宋体" w:cs="宋体" w:hint="eastAsia"/>
          <w:bCs/>
          <w:szCs w:val="21"/>
          <w:lang w:val="x-none"/>
        </w:rPr>
        <w:t>）</w:t>
      </w:r>
    </w:p>
    <w:p w14:paraId="77FD8AC2" w14:textId="411FA31A" w:rsidR="00FC3453" w:rsidRDefault="00FC3453" w:rsidP="00FC3453">
      <w:pPr>
        <w:spacing w:line="360" w:lineRule="auto"/>
        <w:jc w:val="left"/>
        <w:rPr>
          <w:rFonts w:ascii="宋体" w:hAnsi="宋体" w:cs="宋体"/>
          <w:bCs/>
          <w:szCs w:val="21"/>
          <w:lang w:val="x-none"/>
        </w:rPr>
      </w:pPr>
      <w:r w:rsidRPr="00FC58B4">
        <w:rPr>
          <w:rFonts w:ascii="宋体" w:hAnsi="宋体" w:cs="宋体"/>
          <w:bCs/>
          <w:szCs w:val="21"/>
          <w:lang w:val="x-none"/>
        </w:rPr>
        <w:t>交流输出频率：</w:t>
      </w:r>
      <w:r w:rsidRPr="00FC58B4">
        <w:rPr>
          <w:rFonts w:ascii="宋体" w:hAnsi="宋体" w:cs="宋体" w:hint="eastAsia"/>
          <w:bCs/>
          <w:szCs w:val="21"/>
          <w:lang w:val="x-none"/>
        </w:rPr>
        <w:t>50/60</w:t>
      </w:r>
      <w:r w:rsidRPr="00FC58B4">
        <w:rPr>
          <w:rFonts w:ascii="宋体" w:hAnsi="宋体" w:cs="宋体"/>
          <w:bCs/>
          <w:szCs w:val="21"/>
          <w:lang w:val="x-none"/>
        </w:rPr>
        <w:t>Hz</w:t>
      </w:r>
    </w:p>
    <w:p w14:paraId="0DA1DA42" w14:textId="01AE4F04" w:rsidR="001E67A9" w:rsidRPr="001D36B6" w:rsidRDefault="001E67A9" w:rsidP="00270AFC">
      <w:pPr>
        <w:spacing w:line="360" w:lineRule="auto"/>
        <w:ind w:firstLineChars="200" w:firstLine="420"/>
        <w:rPr>
          <w:rFonts w:ascii="宋体" w:hAnsi="宋体"/>
          <w:szCs w:val="21"/>
        </w:rPr>
      </w:pPr>
      <w:r w:rsidRPr="0087738F">
        <w:rPr>
          <w:rFonts w:ascii="宋体" w:hAnsi="宋体"/>
          <w:szCs w:val="21"/>
        </w:rPr>
        <w:t>共</w:t>
      </w:r>
      <w:r w:rsidR="001D36B6" w:rsidRPr="0087738F">
        <w:rPr>
          <w:rFonts w:ascii="宋体" w:hAnsi="宋体"/>
          <w:szCs w:val="21"/>
        </w:rPr>
        <w:t>6</w:t>
      </w:r>
      <w:r w:rsidRPr="0087738F">
        <w:rPr>
          <w:rFonts w:ascii="宋体" w:hAnsi="宋体"/>
          <w:szCs w:val="21"/>
        </w:rPr>
        <w:t>个测试工位</w:t>
      </w:r>
      <w:r w:rsidR="00233262" w:rsidRPr="00233262">
        <w:rPr>
          <w:rFonts w:ascii="宋体" w:hAnsi="宋体" w:hint="eastAsia"/>
          <w:szCs w:val="21"/>
        </w:rPr>
        <w:t>：6个工位</w:t>
      </w:r>
      <w:r w:rsidRPr="00233262">
        <w:rPr>
          <w:rFonts w:ascii="宋体" w:hAnsi="宋体"/>
          <w:szCs w:val="21"/>
        </w:rPr>
        <w:t>要求独立的单、三相接线装置</w:t>
      </w:r>
      <w:r w:rsidR="00D154C0" w:rsidRPr="00233262">
        <w:rPr>
          <w:rFonts w:ascii="宋体" w:hAnsi="宋体" w:hint="eastAsia"/>
          <w:szCs w:val="21"/>
        </w:rPr>
        <w:t>，</w:t>
      </w:r>
      <w:r w:rsidRPr="00233262">
        <w:rPr>
          <w:rFonts w:ascii="宋体" w:hAnsi="宋体"/>
          <w:szCs w:val="21"/>
        </w:rPr>
        <w:t>同时提供</w:t>
      </w:r>
      <w:r w:rsidRPr="00233262">
        <w:rPr>
          <w:rFonts w:ascii="宋体" w:hAnsi="宋体" w:hint="eastAsia"/>
          <w:szCs w:val="21"/>
        </w:rPr>
        <w:t>2</w:t>
      </w:r>
      <w:r w:rsidRPr="00233262">
        <w:rPr>
          <w:rFonts w:ascii="宋体" w:hAnsi="宋体"/>
          <w:szCs w:val="21"/>
        </w:rPr>
        <w:t>0A万能插座各2个</w:t>
      </w:r>
      <w:r w:rsidR="001D36B6">
        <w:rPr>
          <w:rFonts w:ascii="宋体" w:hAnsi="宋体" w:hint="eastAsia"/>
          <w:szCs w:val="21"/>
        </w:rPr>
        <w:t>，</w:t>
      </w:r>
      <w:r w:rsidRPr="00233262">
        <w:rPr>
          <w:rFonts w:ascii="宋体" w:hAnsi="宋体" w:hint="eastAsia"/>
          <w:szCs w:val="21"/>
        </w:rPr>
        <w:t>单相最大电流</w:t>
      </w:r>
      <w:r w:rsidRPr="00233262">
        <w:rPr>
          <w:rFonts w:ascii="宋体" w:hAnsi="宋体"/>
          <w:szCs w:val="21"/>
        </w:rPr>
        <w:t>60A</w:t>
      </w:r>
      <w:r w:rsidR="001D36B6">
        <w:rPr>
          <w:rFonts w:ascii="宋体" w:hAnsi="宋体" w:hint="eastAsia"/>
          <w:szCs w:val="21"/>
        </w:rPr>
        <w:t>，其中2个三相工位为大电流工位，电流范围0</w:t>
      </w:r>
      <w:r w:rsidR="001D36B6">
        <w:rPr>
          <w:rFonts w:ascii="宋体" w:hAnsi="宋体"/>
          <w:szCs w:val="21"/>
        </w:rPr>
        <w:t>-150A</w:t>
      </w:r>
      <w:r w:rsidR="001D36B6">
        <w:rPr>
          <w:rFonts w:ascii="宋体" w:hAnsi="宋体" w:hint="eastAsia"/>
          <w:szCs w:val="21"/>
        </w:rPr>
        <w:t>。</w:t>
      </w:r>
    </w:p>
    <w:p w14:paraId="54C128B0" w14:textId="77777777" w:rsidR="00FC3453" w:rsidRPr="00FC58B4" w:rsidRDefault="00FC3453" w:rsidP="00270AFC">
      <w:pPr>
        <w:spacing w:line="360" w:lineRule="auto"/>
        <w:rPr>
          <w:rFonts w:ascii="宋体" w:hAnsi="宋体"/>
          <w:b/>
          <w:szCs w:val="21"/>
        </w:rPr>
      </w:pPr>
      <w:r w:rsidRPr="00FC58B4">
        <w:rPr>
          <w:rFonts w:ascii="宋体" w:hAnsi="宋体" w:hint="eastAsia"/>
          <w:b/>
          <w:szCs w:val="21"/>
        </w:rPr>
        <w:t>五、实验室工况条件</w:t>
      </w:r>
    </w:p>
    <w:p w14:paraId="1142DDA7" w14:textId="77777777" w:rsidR="00FC3453" w:rsidRPr="00FC58B4" w:rsidRDefault="00FC3453" w:rsidP="00FC3453">
      <w:pPr>
        <w:spacing w:line="360" w:lineRule="auto"/>
        <w:jc w:val="left"/>
        <w:rPr>
          <w:rFonts w:ascii="宋体" w:hAnsi="宋体" w:cs="宋体"/>
          <w:bCs/>
          <w:szCs w:val="21"/>
          <w:lang w:val="x-none"/>
        </w:rPr>
      </w:pPr>
      <w:r w:rsidRPr="00FC58B4">
        <w:rPr>
          <w:rFonts w:ascii="宋体" w:hAnsi="宋体" w:cs="宋体" w:hint="eastAsia"/>
          <w:bCs/>
          <w:szCs w:val="21"/>
          <w:lang w:val="x-none"/>
        </w:rPr>
        <w:t>（一）工况条件</w:t>
      </w:r>
    </w:p>
    <w:p w14:paraId="4D3E10DB" w14:textId="77777777"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bCs/>
          <w:szCs w:val="21"/>
          <w:lang w:val="x-none"/>
        </w:rPr>
        <w:t>设备使用气候条件</w:t>
      </w:r>
      <w:r w:rsidRPr="00FC58B4">
        <w:rPr>
          <w:rFonts w:ascii="宋体" w:hAnsi="宋体" w:cs="宋体" w:hint="eastAsia"/>
          <w:bCs/>
          <w:szCs w:val="21"/>
          <w:lang w:val="x-none"/>
        </w:rPr>
        <w:t>满足0~45℃（根据地区设定气候温度）</w:t>
      </w:r>
      <w:r w:rsidRPr="00FC58B4">
        <w:rPr>
          <w:rFonts w:ascii="宋体" w:hAnsi="宋体" w:cs="宋体"/>
          <w:bCs/>
          <w:szCs w:val="21"/>
          <w:lang w:val="x-none"/>
        </w:rPr>
        <w:t>气候环境温度下正常工作，初始及运行状态下均能正常工作</w:t>
      </w:r>
    </w:p>
    <w:p w14:paraId="61197C72" w14:textId="0D0DE208" w:rsidR="00FC3453" w:rsidRPr="00FC58B4" w:rsidRDefault="00FC3453" w:rsidP="00FC3453">
      <w:pPr>
        <w:widowControl/>
        <w:overflowPunct w:val="0"/>
        <w:autoSpaceDE w:val="0"/>
        <w:autoSpaceDN w:val="0"/>
        <w:adjustRightInd w:val="0"/>
        <w:spacing w:line="360" w:lineRule="auto"/>
        <w:ind w:firstLineChars="200" w:firstLine="420"/>
        <w:jc w:val="left"/>
        <w:rPr>
          <w:rFonts w:ascii="宋体" w:hAnsi="宋体"/>
          <w:color w:val="000000"/>
          <w:kern w:val="0"/>
          <w:szCs w:val="21"/>
        </w:rPr>
      </w:pPr>
      <w:r w:rsidRPr="001D36B6">
        <w:rPr>
          <w:rFonts w:ascii="宋体" w:hAnsi="宋体"/>
          <w:color w:val="000000"/>
          <w:kern w:val="0"/>
          <w:szCs w:val="21"/>
        </w:rPr>
        <w:lastRenderedPageBreak/>
        <w:t>室内侧  温度</w:t>
      </w:r>
      <w:r w:rsidR="00233262" w:rsidRPr="001D36B6">
        <w:rPr>
          <w:rFonts w:ascii="宋体" w:hAnsi="宋体"/>
          <w:color w:val="000000"/>
          <w:kern w:val="0"/>
          <w:szCs w:val="21"/>
        </w:rPr>
        <w:t>-5</w:t>
      </w:r>
      <w:r w:rsidRPr="001D36B6">
        <w:rPr>
          <w:rFonts w:ascii="宋体" w:hAnsi="宋体"/>
          <w:color w:val="000000"/>
          <w:kern w:val="0"/>
          <w:szCs w:val="21"/>
        </w:rPr>
        <w:t>~55℃</w:t>
      </w:r>
      <w:r w:rsidRPr="00FC58B4">
        <w:rPr>
          <w:rFonts w:ascii="宋体" w:hAnsi="宋体"/>
          <w:color w:val="000000"/>
          <w:kern w:val="0"/>
          <w:szCs w:val="21"/>
        </w:rPr>
        <w:t xml:space="preserve">     控制±0.</w:t>
      </w:r>
      <w:r w:rsidR="00233262">
        <w:rPr>
          <w:rFonts w:ascii="宋体" w:hAnsi="宋体"/>
          <w:color w:val="000000"/>
          <w:kern w:val="0"/>
          <w:szCs w:val="21"/>
        </w:rPr>
        <w:t>1</w:t>
      </w:r>
      <w:r w:rsidRPr="00FC58B4">
        <w:rPr>
          <w:rFonts w:ascii="宋体" w:hAnsi="宋体"/>
          <w:color w:val="000000"/>
          <w:kern w:val="0"/>
          <w:szCs w:val="21"/>
        </w:rPr>
        <w:t>℃</w:t>
      </w:r>
    </w:p>
    <w:p w14:paraId="29C807EB" w14:textId="1D73FC9F" w:rsidR="00FC3453" w:rsidRPr="00FC58B4" w:rsidRDefault="00FC3453" w:rsidP="00FC3453">
      <w:pPr>
        <w:widowControl/>
        <w:overflowPunct w:val="0"/>
        <w:autoSpaceDE w:val="0"/>
        <w:autoSpaceDN w:val="0"/>
        <w:adjustRightInd w:val="0"/>
        <w:spacing w:line="360" w:lineRule="auto"/>
        <w:ind w:firstLineChars="600" w:firstLine="1260"/>
        <w:jc w:val="left"/>
        <w:rPr>
          <w:rFonts w:ascii="宋体" w:hAnsi="宋体"/>
          <w:color w:val="000000"/>
          <w:kern w:val="0"/>
          <w:szCs w:val="21"/>
        </w:rPr>
      </w:pPr>
      <w:r w:rsidRPr="00FC58B4">
        <w:rPr>
          <w:rFonts w:ascii="宋体" w:hAnsi="宋体"/>
          <w:color w:val="000000"/>
          <w:kern w:val="0"/>
          <w:szCs w:val="21"/>
        </w:rPr>
        <w:t>湿度30~95%      控制±0.</w:t>
      </w:r>
      <w:r w:rsidR="00233262">
        <w:rPr>
          <w:rFonts w:ascii="宋体" w:hAnsi="宋体"/>
          <w:color w:val="000000"/>
          <w:kern w:val="0"/>
          <w:szCs w:val="21"/>
        </w:rPr>
        <w:t>1</w:t>
      </w:r>
      <w:r w:rsidRPr="00FC58B4">
        <w:rPr>
          <w:rFonts w:ascii="宋体" w:hAnsi="宋体"/>
          <w:color w:val="000000"/>
          <w:kern w:val="0"/>
          <w:szCs w:val="21"/>
        </w:rPr>
        <w:t>℃(WB)</w:t>
      </w:r>
    </w:p>
    <w:p w14:paraId="79E4886D" w14:textId="293414D1" w:rsidR="00FC3453" w:rsidRPr="00FC58B4" w:rsidRDefault="00FC3453" w:rsidP="00FC3453">
      <w:pPr>
        <w:widowControl/>
        <w:overflowPunct w:val="0"/>
        <w:autoSpaceDE w:val="0"/>
        <w:autoSpaceDN w:val="0"/>
        <w:adjustRightInd w:val="0"/>
        <w:spacing w:line="360" w:lineRule="auto"/>
        <w:ind w:firstLineChars="200" w:firstLine="420"/>
        <w:jc w:val="left"/>
        <w:rPr>
          <w:rFonts w:ascii="宋体" w:hAnsi="宋体"/>
          <w:kern w:val="0"/>
          <w:szCs w:val="21"/>
        </w:rPr>
      </w:pPr>
      <w:r w:rsidRPr="00FC58B4">
        <w:rPr>
          <w:rFonts w:ascii="宋体" w:hAnsi="宋体"/>
          <w:color w:val="000000"/>
          <w:kern w:val="0"/>
          <w:szCs w:val="21"/>
        </w:rPr>
        <w:t xml:space="preserve">室外侧  </w:t>
      </w:r>
      <w:r w:rsidRPr="008B0BC1">
        <w:rPr>
          <w:rFonts w:ascii="宋体" w:hAnsi="宋体"/>
          <w:color w:val="000000"/>
          <w:kern w:val="0"/>
          <w:szCs w:val="21"/>
        </w:rPr>
        <w:t>温度</w:t>
      </w:r>
      <w:r w:rsidR="00C86A6B" w:rsidRPr="008B0BC1">
        <w:rPr>
          <w:rFonts w:ascii="宋体" w:hAnsi="宋体"/>
          <w:color w:val="000000"/>
          <w:kern w:val="0"/>
          <w:szCs w:val="21"/>
        </w:rPr>
        <w:t>-</w:t>
      </w:r>
      <w:r w:rsidR="0068271B" w:rsidRPr="008B0BC1">
        <w:rPr>
          <w:rFonts w:ascii="宋体" w:hAnsi="宋体" w:hint="eastAsia"/>
          <w:color w:val="000000"/>
          <w:kern w:val="0"/>
          <w:szCs w:val="21"/>
        </w:rPr>
        <w:t>40</w:t>
      </w:r>
      <w:r w:rsidRPr="008B0BC1">
        <w:rPr>
          <w:rFonts w:ascii="宋体" w:hAnsi="宋体"/>
          <w:color w:val="000000"/>
          <w:kern w:val="0"/>
          <w:szCs w:val="21"/>
        </w:rPr>
        <w:t>~</w:t>
      </w:r>
      <w:r w:rsidR="0068271B" w:rsidRPr="008B0BC1">
        <w:rPr>
          <w:rFonts w:ascii="宋体" w:hAnsi="宋体" w:hint="eastAsia"/>
          <w:color w:val="000000"/>
          <w:kern w:val="0"/>
          <w:szCs w:val="21"/>
        </w:rPr>
        <w:t>70</w:t>
      </w:r>
      <w:r w:rsidRPr="008B0BC1">
        <w:rPr>
          <w:rFonts w:ascii="宋体" w:hAnsi="宋体"/>
          <w:color w:val="000000"/>
          <w:kern w:val="0"/>
          <w:szCs w:val="21"/>
        </w:rPr>
        <w:t>℃</w:t>
      </w:r>
      <w:r w:rsidRPr="00FC58B4">
        <w:rPr>
          <w:rFonts w:ascii="宋体" w:hAnsi="宋体"/>
          <w:kern w:val="0"/>
          <w:szCs w:val="21"/>
        </w:rPr>
        <w:t xml:space="preserve">    控制±0.</w:t>
      </w:r>
      <w:r w:rsidR="00233262">
        <w:rPr>
          <w:rFonts w:ascii="宋体" w:hAnsi="宋体"/>
          <w:kern w:val="0"/>
          <w:szCs w:val="21"/>
        </w:rPr>
        <w:t>1</w:t>
      </w:r>
      <w:r w:rsidRPr="00FC58B4">
        <w:rPr>
          <w:rFonts w:ascii="宋体" w:hAnsi="宋体"/>
          <w:kern w:val="0"/>
          <w:szCs w:val="21"/>
        </w:rPr>
        <w:t>℃</w:t>
      </w:r>
    </w:p>
    <w:p w14:paraId="4F52B76E" w14:textId="3D62B05D" w:rsidR="00FC3453" w:rsidRPr="00FC58B4" w:rsidRDefault="00FC3453" w:rsidP="00FC3453">
      <w:pPr>
        <w:widowControl/>
        <w:overflowPunct w:val="0"/>
        <w:autoSpaceDE w:val="0"/>
        <w:autoSpaceDN w:val="0"/>
        <w:adjustRightInd w:val="0"/>
        <w:spacing w:line="360" w:lineRule="auto"/>
        <w:ind w:firstLineChars="600" w:firstLine="1260"/>
        <w:jc w:val="left"/>
        <w:rPr>
          <w:rFonts w:ascii="宋体" w:hAnsi="宋体"/>
          <w:color w:val="FF0000"/>
          <w:kern w:val="0"/>
          <w:szCs w:val="21"/>
        </w:rPr>
      </w:pPr>
      <w:r w:rsidRPr="00FC58B4">
        <w:rPr>
          <w:rFonts w:ascii="宋体" w:hAnsi="宋体"/>
          <w:kern w:val="0"/>
          <w:szCs w:val="21"/>
        </w:rPr>
        <w:t>湿度30~95%      控制±0.</w:t>
      </w:r>
      <w:r w:rsidR="00233262">
        <w:rPr>
          <w:rFonts w:ascii="宋体" w:hAnsi="宋体"/>
          <w:kern w:val="0"/>
          <w:szCs w:val="21"/>
        </w:rPr>
        <w:t>1</w:t>
      </w:r>
      <w:r w:rsidRPr="00FC58B4">
        <w:rPr>
          <w:rFonts w:ascii="宋体" w:hAnsi="宋体"/>
          <w:kern w:val="0"/>
          <w:szCs w:val="21"/>
        </w:rPr>
        <w:t>℃(WB) （0°C 以上时）</w:t>
      </w:r>
    </w:p>
    <w:p w14:paraId="3353DE4A" w14:textId="77777777" w:rsidR="00FC3453" w:rsidRPr="00FC58B4" w:rsidRDefault="00FC3453" w:rsidP="00FC3453">
      <w:pPr>
        <w:spacing w:line="360" w:lineRule="auto"/>
        <w:rPr>
          <w:rFonts w:ascii="宋体" w:hAnsi="宋体" w:cs="宋体"/>
          <w:szCs w:val="21"/>
        </w:rPr>
      </w:pPr>
      <w:r w:rsidRPr="00FC58B4">
        <w:rPr>
          <w:rFonts w:ascii="宋体" w:hAnsi="宋体" w:cs="宋体" w:hint="eastAsia"/>
          <w:szCs w:val="21"/>
        </w:rPr>
        <w:t>（二）具体工况对应关系必须满足下表要求</w:t>
      </w:r>
      <w:r w:rsidRPr="00FC58B4">
        <w:rPr>
          <w:rFonts w:ascii="宋体" w:hAnsi="宋体" w:hint="eastAsia"/>
          <w:szCs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5"/>
        <w:gridCol w:w="1009"/>
        <w:gridCol w:w="1698"/>
        <w:gridCol w:w="1223"/>
        <w:gridCol w:w="1236"/>
        <w:gridCol w:w="1150"/>
        <w:gridCol w:w="1295"/>
      </w:tblGrid>
      <w:tr w:rsidR="00233262" w14:paraId="2859EA31" w14:textId="77777777" w:rsidTr="001D36B6">
        <w:trPr>
          <w:jc w:val="center"/>
        </w:trPr>
        <w:tc>
          <w:tcPr>
            <w:tcW w:w="704" w:type="dxa"/>
            <w:vMerge w:val="restart"/>
            <w:vAlign w:val="center"/>
          </w:tcPr>
          <w:p w14:paraId="3036E14D" w14:textId="77777777" w:rsidR="00233262" w:rsidRDefault="00233262" w:rsidP="001D36B6">
            <w:pPr>
              <w:spacing w:line="360" w:lineRule="auto"/>
              <w:jc w:val="center"/>
              <w:rPr>
                <w:rFonts w:ascii="宋体" w:hAnsi="宋体"/>
                <w:b/>
                <w:szCs w:val="21"/>
              </w:rPr>
            </w:pPr>
            <w:r>
              <w:rPr>
                <w:rFonts w:ascii="宋体" w:hAnsi="宋体" w:hint="eastAsia"/>
                <w:b/>
                <w:szCs w:val="21"/>
              </w:rPr>
              <w:t>序号</w:t>
            </w:r>
          </w:p>
        </w:tc>
        <w:tc>
          <w:tcPr>
            <w:tcW w:w="2826" w:type="dxa"/>
            <w:gridSpan w:val="2"/>
            <w:vMerge w:val="restart"/>
            <w:vAlign w:val="center"/>
          </w:tcPr>
          <w:p w14:paraId="446E1ECA" w14:textId="77777777" w:rsidR="00233262" w:rsidRDefault="00233262" w:rsidP="001D36B6">
            <w:pPr>
              <w:spacing w:line="360" w:lineRule="auto"/>
              <w:jc w:val="center"/>
              <w:rPr>
                <w:rFonts w:ascii="宋体" w:hAnsi="宋体"/>
                <w:b/>
                <w:szCs w:val="21"/>
              </w:rPr>
            </w:pPr>
            <w:r>
              <w:rPr>
                <w:rFonts w:ascii="宋体" w:hAnsi="宋体" w:hint="eastAsia"/>
                <w:b/>
                <w:szCs w:val="21"/>
              </w:rPr>
              <w:t>实验项目</w:t>
            </w:r>
          </w:p>
        </w:tc>
        <w:tc>
          <w:tcPr>
            <w:tcW w:w="2552" w:type="dxa"/>
            <w:gridSpan w:val="2"/>
            <w:vAlign w:val="center"/>
          </w:tcPr>
          <w:p w14:paraId="4FA000BA" w14:textId="77777777" w:rsidR="00233262" w:rsidRDefault="00233262" w:rsidP="001D36B6">
            <w:pPr>
              <w:spacing w:line="360" w:lineRule="auto"/>
              <w:jc w:val="center"/>
              <w:rPr>
                <w:rFonts w:ascii="宋体" w:hAnsi="宋体"/>
                <w:b/>
                <w:szCs w:val="21"/>
              </w:rPr>
            </w:pPr>
            <w:r>
              <w:rPr>
                <w:rFonts w:ascii="宋体" w:hAnsi="宋体" w:hint="eastAsia"/>
                <w:b/>
                <w:szCs w:val="21"/>
              </w:rPr>
              <w:t>室内侧空气状态℃</w:t>
            </w:r>
          </w:p>
        </w:tc>
        <w:tc>
          <w:tcPr>
            <w:tcW w:w="2501" w:type="dxa"/>
            <w:gridSpan w:val="2"/>
            <w:vAlign w:val="center"/>
          </w:tcPr>
          <w:p w14:paraId="4848B523" w14:textId="77777777" w:rsidR="00233262" w:rsidRDefault="00233262" w:rsidP="001D36B6">
            <w:pPr>
              <w:spacing w:line="360" w:lineRule="auto"/>
              <w:jc w:val="center"/>
              <w:rPr>
                <w:rFonts w:ascii="宋体" w:hAnsi="宋体"/>
                <w:b/>
                <w:szCs w:val="21"/>
              </w:rPr>
            </w:pPr>
            <w:r>
              <w:rPr>
                <w:rFonts w:ascii="宋体" w:hAnsi="宋体" w:hint="eastAsia"/>
                <w:b/>
                <w:szCs w:val="21"/>
              </w:rPr>
              <w:t>室外侧空气状态℃</w:t>
            </w:r>
          </w:p>
        </w:tc>
      </w:tr>
      <w:tr w:rsidR="00233262" w14:paraId="0009CCFD" w14:textId="77777777" w:rsidTr="001D36B6">
        <w:trPr>
          <w:trHeight w:val="381"/>
          <w:jc w:val="center"/>
        </w:trPr>
        <w:tc>
          <w:tcPr>
            <w:tcW w:w="704" w:type="dxa"/>
            <w:vMerge/>
            <w:vAlign w:val="center"/>
          </w:tcPr>
          <w:p w14:paraId="1C7A118D" w14:textId="77777777" w:rsidR="00233262" w:rsidRDefault="00233262" w:rsidP="001D36B6">
            <w:pPr>
              <w:spacing w:line="360" w:lineRule="auto"/>
              <w:jc w:val="center"/>
              <w:rPr>
                <w:rFonts w:ascii="宋体" w:hAnsi="宋体"/>
                <w:b/>
                <w:szCs w:val="21"/>
              </w:rPr>
            </w:pPr>
          </w:p>
        </w:tc>
        <w:tc>
          <w:tcPr>
            <w:tcW w:w="2826" w:type="dxa"/>
            <w:gridSpan w:val="2"/>
            <w:vMerge/>
            <w:vAlign w:val="center"/>
          </w:tcPr>
          <w:p w14:paraId="12000719" w14:textId="77777777" w:rsidR="00233262" w:rsidRDefault="00233262" w:rsidP="001D36B6">
            <w:pPr>
              <w:spacing w:line="360" w:lineRule="auto"/>
              <w:jc w:val="center"/>
              <w:rPr>
                <w:rFonts w:ascii="宋体" w:hAnsi="宋体"/>
                <w:b/>
                <w:szCs w:val="21"/>
              </w:rPr>
            </w:pPr>
          </w:p>
        </w:tc>
        <w:tc>
          <w:tcPr>
            <w:tcW w:w="1276" w:type="dxa"/>
            <w:vAlign w:val="center"/>
          </w:tcPr>
          <w:p w14:paraId="261CF864" w14:textId="77777777" w:rsidR="00233262" w:rsidRDefault="00233262" w:rsidP="001D36B6">
            <w:pPr>
              <w:spacing w:line="360" w:lineRule="auto"/>
              <w:jc w:val="center"/>
              <w:rPr>
                <w:rFonts w:ascii="宋体" w:hAnsi="宋体"/>
                <w:b/>
                <w:szCs w:val="21"/>
              </w:rPr>
            </w:pPr>
            <w:r>
              <w:rPr>
                <w:rFonts w:ascii="宋体" w:hAnsi="宋体" w:hint="eastAsia"/>
                <w:b/>
                <w:szCs w:val="21"/>
              </w:rPr>
              <w:t>干球温度</w:t>
            </w:r>
          </w:p>
        </w:tc>
        <w:tc>
          <w:tcPr>
            <w:tcW w:w="1276" w:type="dxa"/>
            <w:vAlign w:val="center"/>
          </w:tcPr>
          <w:p w14:paraId="4071D18B" w14:textId="77777777" w:rsidR="00233262" w:rsidRDefault="00233262" w:rsidP="001D36B6">
            <w:pPr>
              <w:spacing w:line="360" w:lineRule="auto"/>
              <w:jc w:val="center"/>
              <w:rPr>
                <w:rFonts w:ascii="宋体" w:hAnsi="宋体"/>
                <w:b/>
                <w:szCs w:val="21"/>
              </w:rPr>
            </w:pPr>
            <w:r>
              <w:rPr>
                <w:rFonts w:ascii="宋体" w:hAnsi="宋体" w:hint="eastAsia"/>
                <w:b/>
                <w:szCs w:val="21"/>
              </w:rPr>
              <w:t>湿球温度</w:t>
            </w:r>
          </w:p>
        </w:tc>
        <w:tc>
          <w:tcPr>
            <w:tcW w:w="1198" w:type="dxa"/>
            <w:vAlign w:val="center"/>
          </w:tcPr>
          <w:p w14:paraId="6980AAB1" w14:textId="77777777" w:rsidR="00233262" w:rsidRDefault="00233262" w:rsidP="001D36B6">
            <w:pPr>
              <w:spacing w:line="360" w:lineRule="auto"/>
              <w:jc w:val="center"/>
              <w:rPr>
                <w:rFonts w:ascii="宋体" w:hAnsi="宋体"/>
                <w:b/>
                <w:szCs w:val="21"/>
              </w:rPr>
            </w:pPr>
            <w:r>
              <w:rPr>
                <w:rFonts w:ascii="宋体" w:hAnsi="宋体" w:hint="eastAsia"/>
                <w:b/>
                <w:szCs w:val="21"/>
              </w:rPr>
              <w:t>干球温度</w:t>
            </w:r>
          </w:p>
        </w:tc>
        <w:tc>
          <w:tcPr>
            <w:tcW w:w="1303" w:type="dxa"/>
            <w:vAlign w:val="center"/>
          </w:tcPr>
          <w:p w14:paraId="08214968" w14:textId="77777777" w:rsidR="00233262" w:rsidRDefault="00233262" w:rsidP="001D36B6">
            <w:pPr>
              <w:spacing w:line="360" w:lineRule="auto"/>
              <w:jc w:val="center"/>
              <w:rPr>
                <w:rFonts w:ascii="宋体" w:hAnsi="宋体"/>
                <w:b/>
                <w:szCs w:val="21"/>
              </w:rPr>
            </w:pPr>
            <w:r>
              <w:rPr>
                <w:rFonts w:ascii="宋体" w:hAnsi="宋体" w:hint="eastAsia"/>
                <w:b/>
                <w:szCs w:val="21"/>
              </w:rPr>
              <w:t>湿球温度</w:t>
            </w:r>
          </w:p>
        </w:tc>
      </w:tr>
      <w:tr w:rsidR="00233262" w14:paraId="656A841D" w14:textId="77777777" w:rsidTr="001D36B6">
        <w:trPr>
          <w:trHeight w:val="331"/>
          <w:jc w:val="center"/>
        </w:trPr>
        <w:tc>
          <w:tcPr>
            <w:tcW w:w="704" w:type="dxa"/>
            <w:vMerge w:val="restart"/>
            <w:vAlign w:val="center"/>
          </w:tcPr>
          <w:p w14:paraId="1309ADDA" w14:textId="77777777" w:rsidR="00233262" w:rsidRDefault="00233262" w:rsidP="001D36B6">
            <w:pPr>
              <w:spacing w:line="360" w:lineRule="auto"/>
              <w:jc w:val="center"/>
              <w:rPr>
                <w:rFonts w:ascii="宋体" w:hAnsi="宋体"/>
                <w:szCs w:val="21"/>
              </w:rPr>
            </w:pPr>
            <w:r>
              <w:rPr>
                <w:rFonts w:ascii="宋体" w:hAnsi="宋体" w:hint="eastAsia"/>
                <w:szCs w:val="21"/>
              </w:rPr>
              <w:t>1</w:t>
            </w:r>
          </w:p>
        </w:tc>
        <w:tc>
          <w:tcPr>
            <w:tcW w:w="1048" w:type="dxa"/>
            <w:vMerge w:val="restart"/>
            <w:vAlign w:val="center"/>
          </w:tcPr>
          <w:p w14:paraId="755F308D" w14:textId="77777777" w:rsidR="00233262" w:rsidRDefault="00233262" w:rsidP="001D36B6">
            <w:pPr>
              <w:spacing w:line="360" w:lineRule="auto"/>
              <w:jc w:val="center"/>
              <w:rPr>
                <w:rFonts w:ascii="宋体" w:hAnsi="宋体"/>
                <w:szCs w:val="21"/>
              </w:rPr>
            </w:pPr>
            <w:r>
              <w:rPr>
                <w:rFonts w:ascii="宋体" w:hAnsi="宋体" w:hint="eastAsia"/>
                <w:szCs w:val="21"/>
              </w:rPr>
              <w:t>额定制冷能力</w:t>
            </w:r>
          </w:p>
        </w:tc>
        <w:tc>
          <w:tcPr>
            <w:tcW w:w="1778" w:type="dxa"/>
            <w:vAlign w:val="center"/>
          </w:tcPr>
          <w:p w14:paraId="5FD68D19" w14:textId="77777777" w:rsidR="00233262" w:rsidRDefault="00233262" w:rsidP="001D36B6">
            <w:pPr>
              <w:spacing w:line="360" w:lineRule="auto"/>
              <w:jc w:val="center"/>
              <w:rPr>
                <w:rFonts w:ascii="宋体" w:hAnsi="宋体"/>
                <w:szCs w:val="21"/>
              </w:rPr>
            </w:pPr>
            <w:r>
              <w:rPr>
                <w:rFonts w:ascii="宋体" w:hAnsi="宋体" w:hint="eastAsia"/>
                <w:szCs w:val="21"/>
              </w:rPr>
              <w:t>T1</w:t>
            </w:r>
          </w:p>
        </w:tc>
        <w:tc>
          <w:tcPr>
            <w:tcW w:w="1276" w:type="dxa"/>
            <w:vAlign w:val="center"/>
          </w:tcPr>
          <w:p w14:paraId="44EFD3DF" w14:textId="77777777" w:rsidR="00233262" w:rsidRDefault="00233262" w:rsidP="001D36B6">
            <w:pPr>
              <w:spacing w:line="360" w:lineRule="auto"/>
              <w:jc w:val="center"/>
              <w:rPr>
                <w:rFonts w:ascii="宋体" w:hAnsi="宋体"/>
                <w:szCs w:val="21"/>
              </w:rPr>
            </w:pPr>
            <w:r>
              <w:rPr>
                <w:rFonts w:ascii="宋体" w:hAnsi="宋体" w:hint="eastAsia"/>
                <w:szCs w:val="21"/>
              </w:rPr>
              <w:t>27</w:t>
            </w:r>
          </w:p>
        </w:tc>
        <w:tc>
          <w:tcPr>
            <w:tcW w:w="1276" w:type="dxa"/>
            <w:vAlign w:val="center"/>
          </w:tcPr>
          <w:p w14:paraId="3F9FD90B" w14:textId="77777777" w:rsidR="00233262" w:rsidRDefault="00233262" w:rsidP="001D36B6">
            <w:pPr>
              <w:spacing w:line="360" w:lineRule="auto"/>
              <w:jc w:val="center"/>
              <w:rPr>
                <w:rFonts w:ascii="宋体" w:hAnsi="宋体"/>
                <w:szCs w:val="21"/>
              </w:rPr>
            </w:pPr>
            <w:r>
              <w:rPr>
                <w:rFonts w:ascii="宋体" w:hAnsi="宋体" w:hint="eastAsia"/>
                <w:szCs w:val="21"/>
              </w:rPr>
              <w:t>19</w:t>
            </w:r>
          </w:p>
        </w:tc>
        <w:tc>
          <w:tcPr>
            <w:tcW w:w="1198" w:type="dxa"/>
            <w:vAlign w:val="center"/>
          </w:tcPr>
          <w:p w14:paraId="72565C53" w14:textId="77777777" w:rsidR="00233262" w:rsidRDefault="00233262" w:rsidP="001D36B6">
            <w:pPr>
              <w:spacing w:line="360" w:lineRule="auto"/>
              <w:jc w:val="center"/>
              <w:rPr>
                <w:rFonts w:ascii="宋体" w:hAnsi="宋体"/>
                <w:szCs w:val="21"/>
              </w:rPr>
            </w:pPr>
            <w:r>
              <w:rPr>
                <w:rFonts w:ascii="宋体" w:hAnsi="宋体" w:hint="eastAsia"/>
                <w:szCs w:val="21"/>
              </w:rPr>
              <w:t>35</w:t>
            </w:r>
          </w:p>
        </w:tc>
        <w:tc>
          <w:tcPr>
            <w:tcW w:w="1303" w:type="dxa"/>
            <w:vAlign w:val="center"/>
          </w:tcPr>
          <w:p w14:paraId="7620DA7A" w14:textId="77777777" w:rsidR="00233262" w:rsidRDefault="00233262" w:rsidP="001D36B6">
            <w:pPr>
              <w:spacing w:line="360" w:lineRule="auto"/>
              <w:jc w:val="center"/>
              <w:rPr>
                <w:rFonts w:ascii="宋体" w:hAnsi="宋体"/>
                <w:szCs w:val="21"/>
              </w:rPr>
            </w:pPr>
            <w:r>
              <w:rPr>
                <w:rFonts w:ascii="宋体" w:hAnsi="宋体" w:hint="eastAsia"/>
                <w:szCs w:val="21"/>
              </w:rPr>
              <w:t>24</w:t>
            </w:r>
          </w:p>
        </w:tc>
      </w:tr>
      <w:tr w:rsidR="00233262" w14:paraId="5981357C" w14:textId="77777777" w:rsidTr="001D36B6">
        <w:trPr>
          <w:jc w:val="center"/>
        </w:trPr>
        <w:tc>
          <w:tcPr>
            <w:tcW w:w="704" w:type="dxa"/>
            <w:vMerge/>
            <w:vAlign w:val="center"/>
          </w:tcPr>
          <w:p w14:paraId="425B27DF" w14:textId="77777777" w:rsidR="00233262" w:rsidRDefault="00233262" w:rsidP="001D36B6">
            <w:pPr>
              <w:spacing w:line="360" w:lineRule="auto"/>
              <w:jc w:val="center"/>
              <w:rPr>
                <w:rFonts w:ascii="宋体" w:hAnsi="宋体"/>
                <w:szCs w:val="21"/>
              </w:rPr>
            </w:pPr>
          </w:p>
        </w:tc>
        <w:tc>
          <w:tcPr>
            <w:tcW w:w="1048" w:type="dxa"/>
            <w:vMerge/>
            <w:vAlign w:val="center"/>
          </w:tcPr>
          <w:p w14:paraId="3E157FF6" w14:textId="77777777" w:rsidR="00233262" w:rsidRDefault="00233262" w:rsidP="001D36B6">
            <w:pPr>
              <w:spacing w:line="360" w:lineRule="auto"/>
              <w:jc w:val="center"/>
              <w:rPr>
                <w:rFonts w:ascii="宋体" w:hAnsi="宋体"/>
                <w:szCs w:val="21"/>
              </w:rPr>
            </w:pPr>
          </w:p>
        </w:tc>
        <w:tc>
          <w:tcPr>
            <w:tcW w:w="1778" w:type="dxa"/>
            <w:vAlign w:val="center"/>
          </w:tcPr>
          <w:p w14:paraId="59DAD410" w14:textId="77777777" w:rsidR="00233262" w:rsidRDefault="00233262" w:rsidP="001D36B6">
            <w:pPr>
              <w:spacing w:line="360" w:lineRule="auto"/>
              <w:jc w:val="center"/>
              <w:rPr>
                <w:rFonts w:ascii="宋体" w:hAnsi="宋体"/>
                <w:szCs w:val="21"/>
              </w:rPr>
            </w:pPr>
            <w:r>
              <w:rPr>
                <w:rFonts w:ascii="宋体" w:hAnsi="宋体" w:hint="eastAsia"/>
                <w:szCs w:val="21"/>
              </w:rPr>
              <w:t>T2</w:t>
            </w:r>
          </w:p>
        </w:tc>
        <w:tc>
          <w:tcPr>
            <w:tcW w:w="1276" w:type="dxa"/>
            <w:vAlign w:val="center"/>
          </w:tcPr>
          <w:p w14:paraId="3B063F88" w14:textId="77777777" w:rsidR="00233262" w:rsidRDefault="00233262" w:rsidP="001D36B6">
            <w:pPr>
              <w:spacing w:line="360" w:lineRule="auto"/>
              <w:jc w:val="center"/>
              <w:rPr>
                <w:rFonts w:ascii="宋体" w:hAnsi="宋体"/>
                <w:szCs w:val="21"/>
              </w:rPr>
            </w:pPr>
            <w:r>
              <w:rPr>
                <w:rFonts w:ascii="宋体" w:hAnsi="宋体" w:hint="eastAsia"/>
                <w:szCs w:val="21"/>
              </w:rPr>
              <w:t>21</w:t>
            </w:r>
          </w:p>
        </w:tc>
        <w:tc>
          <w:tcPr>
            <w:tcW w:w="1276" w:type="dxa"/>
            <w:vAlign w:val="center"/>
          </w:tcPr>
          <w:p w14:paraId="79C01673" w14:textId="77777777" w:rsidR="00233262" w:rsidRDefault="00233262" w:rsidP="001D36B6">
            <w:pPr>
              <w:spacing w:line="360" w:lineRule="auto"/>
              <w:jc w:val="center"/>
              <w:rPr>
                <w:rFonts w:ascii="宋体" w:hAnsi="宋体"/>
                <w:szCs w:val="21"/>
              </w:rPr>
            </w:pPr>
            <w:r>
              <w:rPr>
                <w:rFonts w:ascii="宋体" w:hAnsi="宋体" w:hint="eastAsia"/>
                <w:szCs w:val="21"/>
              </w:rPr>
              <w:t>15</w:t>
            </w:r>
          </w:p>
        </w:tc>
        <w:tc>
          <w:tcPr>
            <w:tcW w:w="1198" w:type="dxa"/>
            <w:vAlign w:val="center"/>
          </w:tcPr>
          <w:p w14:paraId="592A3602" w14:textId="77777777" w:rsidR="00233262" w:rsidRDefault="00233262" w:rsidP="001D36B6">
            <w:pPr>
              <w:spacing w:line="360" w:lineRule="auto"/>
              <w:jc w:val="center"/>
              <w:rPr>
                <w:rFonts w:ascii="宋体" w:hAnsi="宋体"/>
                <w:szCs w:val="21"/>
              </w:rPr>
            </w:pPr>
            <w:r>
              <w:rPr>
                <w:rFonts w:ascii="宋体" w:hAnsi="宋体" w:hint="eastAsia"/>
                <w:szCs w:val="21"/>
              </w:rPr>
              <w:t>27</w:t>
            </w:r>
          </w:p>
        </w:tc>
        <w:tc>
          <w:tcPr>
            <w:tcW w:w="1303" w:type="dxa"/>
            <w:vAlign w:val="center"/>
          </w:tcPr>
          <w:p w14:paraId="4366CADC" w14:textId="77777777" w:rsidR="00233262" w:rsidRDefault="00233262" w:rsidP="001D36B6">
            <w:pPr>
              <w:spacing w:line="360" w:lineRule="auto"/>
              <w:jc w:val="center"/>
              <w:rPr>
                <w:rFonts w:ascii="宋体" w:hAnsi="宋体"/>
                <w:szCs w:val="21"/>
              </w:rPr>
            </w:pPr>
            <w:r>
              <w:rPr>
                <w:rFonts w:ascii="宋体" w:hAnsi="宋体" w:hint="eastAsia"/>
                <w:szCs w:val="21"/>
              </w:rPr>
              <w:t>19</w:t>
            </w:r>
          </w:p>
        </w:tc>
      </w:tr>
      <w:tr w:rsidR="00233262" w14:paraId="081C7F6A" w14:textId="77777777" w:rsidTr="001D36B6">
        <w:trPr>
          <w:jc w:val="center"/>
        </w:trPr>
        <w:tc>
          <w:tcPr>
            <w:tcW w:w="704" w:type="dxa"/>
            <w:vMerge/>
            <w:vAlign w:val="center"/>
          </w:tcPr>
          <w:p w14:paraId="4CEDAE89" w14:textId="77777777" w:rsidR="00233262" w:rsidRDefault="00233262" w:rsidP="001D36B6">
            <w:pPr>
              <w:spacing w:line="360" w:lineRule="auto"/>
              <w:jc w:val="center"/>
              <w:rPr>
                <w:rFonts w:ascii="宋体" w:hAnsi="宋体"/>
                <w:szCs w:val="21"/>
              </w:rPr>
            </w:pPr>
          </w:p>
        </w:tc>
        <w:tc>
          <w:tcPr>
            <w:tcW w:w="1048" w:type="dxa"/>
            <w:vMerge/>
            <w:vAlign w:val="center"/>
          </w:tcPr>
          <w:p w14:paraId="554DAB77" w14:textId="77777777" w:rsidR="00233262" w:rsidRDefault="00233262" w:rsidP="001D36B6">
            <w:pPr>
              <w:spacing w:line="360" w:lineRule="auto"/>
              <w:jc w:val="center"/>
              <w:rPr>
                <w:rFonts w:ascii="宋体" w:hAnsi="宋体"/>
                <w:szCs w:val="21"/>
              </w:rPr>
            </w:pPr>
          </w:p>
        </w:tc>
        <w:tc>
          <w:tcPr>
            <w:tcW w:w="1778" w:type="dxa"/>
            <w:vAlign w:val="center"/>
          </w:tcPr>
          <w:p w14:paraId="1FB7CB13" w14:textId="77777777" w:rsidR="00233262" w:rsidRDefault="00233262" w:rsidP="001D36B6">
            <w:pPr>
              <w:spacing w:line="360" w:lineRule="auto"/>
              <w:jc w:val="center"/>
              <w:rPr>
                <w:rFonts w:ascii="宋体" w:hAnsi="宋体"/>
                <w:szCs w:val="21"/>
              </w:rPr>
            </w:pPr>
            <w:r>
              <w:rPr>
                <w:rFonts w:ascii="宋体" w:hAnsi="宋体" w:hint="eastAsia"/>
                <w:szCs w:val="21"/>
              </w:rPr>
              <w:t>T3</w:t>
            </w:r>
          </w:p>
        </w:tc>
        <w:tc>
          <w:tcPr>
            <w:tcW w:w="1276" w:type="dxa"/>
            <w:vAlign w:val="center"/>
          </w:tcPr>
          <w:p w14:paraId="68F65F62" w14:textId="77777777" w:rsidR="00233262" w:rsidRDefault="00233262" w:rsidP="001D36B6">
            <w:pPr>
              <w:spacing w:line="360" w:lineRule="auto"/>
              <w:jc w:val="center"/>
              <w:rPr>
                <w:rFonts w:ascii="宋体" w:hAnsi="宋体"/>
                <w:szCs w:val="21"/>
              </w:rPr>
            </w:pPr>
            <w:r>
              <w:rPr>
                <w:rFonts w:ascii="宋体" w:hAnsi="宋体" w:hint="eastAsia"/>
                <w:szCs w:val="21"/>
              </w:rPr>
              <w:t>29</w:t>
            </w:r>
          </w:p>
        </w:tc>
        <w:tc>
          <w:tcPr>
            <w:tcW w:w="1276" w:type="dxa"/>
            <w:vAlign w:val="center"/>
          </w:tcPr>
          <w:p w14:paraId="4EB61761" w14:textId="77777777" w:rsidR="00233262" w:rsidRDefault="00233262" w:rsidP="001D36B6">
            <w:pPr>
              <w:spacing w:line="360" w:lineRule="auto"/>
              <w:jc w:val="center"/>
              <w:rPr>
                <w:rFonts w:ascii="宋体" w:hAnsi="宋体"/>
                <w:szCs w:val="21"/>
              </w:rPr>
            </w:pPr>
            <w:r>
              <w:rPr>
                <w:rFonts w:ascii="宋体" w:hAnsi="宋体" w:hint="eastAsia"/>
                <w:szCs w:val="21"/>
              </w:rPr>
              <w:t>19</w:t>
            </w:r>
          </w:p>
        </w:tc>
        <w:tc>
          <w:tcPr>
            <w:tcW w:w="1198" w:type="dxa"/>
            <w:vAlign w:val="center"/>
          </w:tcPr>
          <w:p w14:paraId="3AABC9D7" w14:textId="77777777" w:rsidR="00233262" w:rsidRDefault="00233262" w:rsidP="001D36B6">
            <w:pPr>
              <w:spacing w:line="360" w:lineRule="auto"/>
              <w:jc w:val="center"/>
              <w:rPr>
                <w:rFonts w:ascii="宋体" w:hAnsi="宋体"/>
                <w:szCs w:val="21"/>
              </w:rPr>
            </w:pPr>
            <w:r>
              <w:rPr>
                <w:rFonts w:ascii="宋体" w:hAnsi="宋体" w:hint="eastAsia"/>
                <w:szCs w:val="21"/>
              </w:rPr>
              <w:t>46</w:t>
            </w:r>
          </w:p>
        </w:tc>
        <w:tc>
          <w:tcPr>
            <w:tcW w:w="1303" w:type="dxa"/>
            <w:vAlign w:val="center"/>
          </w:tcPr>
          <w:p w14:paraId="6B6B22A2" w14:textId="77777777" w:rsidR="00233262" w:rsidRDefault="00233262" w:rsidP="001D36B6">
            <w:pPr>
              <w:spacing w:line="360" w:lineRule="auto"/>
              <w:jc w:val="center"/>
              <w:rPr>
                <w:rFonts w:ascii="宋体" w:hAnsi="宋体"/>
                <w:szCs w:val="21"/>
              </w:rPr>
            </w:pPr>
            <w:r>
              <w:rPr>
                <w:rFonts w:ascii="宋体" w:hAnsi="宋体" w:hint="eastAsia"/>
                <w:szCs w:val="21"/>
              </w:rPr>
              <w:t>24</w:t>
            </w:r>
          </w:p>
        </w:tc>
      </w:tr>
      <w:tr w:rsidR="00233262" w14:paraId="3B03EC98" w14:textId="77777777" w:rsidTr="001D36B6">
        <w:trPr>
          <w:jc w:val="center"/>
        </w:trPr>
        <w:tc>
          <w:tcPr>
            <w:tcW w:w="704" w:type="dxa"/>
            <w:vMerge w:val="restart"/>
            <w:vAlign w:val="center"/>
          </w:tcPr>
          <w:p w14:paraId="4850C1FA" w14:textId="77777777" w:rsidR="00233262" w:rsidRDefault="00233262" w:rsidP="001D36B6">
            <w:pPr>
              <w:spacing w:line="360" w:lineRule="auto"/>
              <w:jc w:val="center"/>
              <w:rPr>
                <w:rFonts w:ascii="宋体" w:hAnsi="宋体"/>
                <w:szCs w:val="21"/>
              </w:rPr>
            </w:pPr>
            <w:r>
              <w:rPr>
                <w:rFonts w:ascii="宋体" w:hAnsi="宋体" w:hint="eastAsia"/>
                <w:szCs w:val="21"/>
              </w:rPr>
              <w:t>2</w:t>
            </w:r>
          </w:p>
        </w:tc>
        <w:tc>
          <w:tcPr>
            <w:tcW w:w="1048" w:type="dxa"/>
            <w:vMerge w:val="restart"/>
            <w:vAlign w:val="center"/>
          </w:tcPr>
          <w:p w14:paraId="5D2E5DB3" w14:textId="77777777" w:rsidR="00233262" w:rsidRDefault="00233262" w:rsidP="001D36B6">
            <w:pPr>
              <w:spacing w:line="360" w:lineRule="auto"/>
              <w:jc w:val="center"/>
              <w:rPr>
                <w:rFonts w:ascii="宋体" w:hAnsi="宋体"/>
                <w:szCs w:val="21"/>
              </w:rPr>
            </w:pPr>
            <w:r>
              <w:rPr>
                <w:rFonts w:ascii="宋体" w:hAnsi="宋体" w:hint="eastAsia"/>
                <w:szCs w:val="21"/>
              </w:rPr>
              <w:t>最大运行制冷</w:t>
            </w:r>
          </w:p>
        </w:tc>
        <w:tc>
          <w:tcPr>
            <w:tcW w:w="1778" w:type="dxa"/>
            <w:vAlign w:val="center"/>
          </w:tcPr>
          <w:p w14:paraId="56CD799D" w14:textId="77777777" w:rsidR="00233262" w:rsidRDefault="00233262" w:rsidP="001D36B6">
            <w:pPr>
              <w:spacing w:line="360" w:lineRule="auto"/>
              <w:jc w:val="center"/>
              <w:rPr>
                <w:rFonts w:ascii="宋体" w:hAnsi="宋体"/>
                <w:szCs w:val="21"/>
              </w:rPr>
            </w:pPr>
            <w:r>
              <w:rPr>
                <w:rFonts w:ascii="宋体" w:hAnsi="宋体" w:hint="eastAsia"/>
                <w:szCs w:val="21"/>
              </w:rPr>
              <w:t>T1</w:t>
            </w:r>
          </w:p>
        </w:tc>
        <w:tc>
          <w:tcPr>
            <w:tcW w:w="1276" w:type="dxa"/>
            <w:vAlign w:val="center"/>
          </w:tcPr>
          <w:p w14:paraId="23BF50DB" w14:textId="77777777" w:rsidR="00233262" w:rsidRDefault="00233262" w:rsidP="001D36B6">
            <w:pPr>
              <w:spacing w:line="360" w:lineRule="auto"/>
              <w:jc w:val="center"/>
              <w:rPr>
                <w:rFonts w:ascii="宋体" w:hAnsi="宋体"/>
                <w:szCs w:val="21"/>
              </w:rPr>
            </w:pPr>
            <w:r>
              <w:rPr>
                <w:rFonts w:ascii="宋体" w:hAnsi="宋体" w:hint="eastAsia"/>
                <w:szCs w:val="21"/>
              </w:rPr>
              <w:t>32</w:t>
            </w:r>
          </w:p>
        </w:tc>
        <w:tc>
          <w:tcPr>
            <w:tcW w:w="1276" w:type="dxa"/>
            <w:vAlign w:val="center"/>
          </w:tcPr>
          <w:p w14:paraId="7D8DACB5" w14:textId="77777777" w:rsidR="00233262" w:rsidRDefault="00233262" w:rsidP="001D36B6">
            <w:pPr>
              <w:spacing w:line="360" w:lineRule="auto"/>
              <w:jc w:val="center"/>
              <w:rPr>
                <w:rFonts w:ascii="宋体" w:hAnsi="宋体"/>
                <w:szCs w:val="21"/>
              </w:rPr>
            </w:pPr>
            <w:r>
              <w:rPr>
                <w:rFonts w:ascii="宋体" w:hAnsi="宋体" w:hint="eastAsia"/>
                <w:szCs w:val="21"/>
              </w:rPr>
              <w:t>23</w:t>
            </w:r>
          </w:p>
        </w:tc>
        <w:tc>
          <w:tcPr>
            <w:tcW w:w="1198" w:type="dxa"/>
            <w:vAlign w:val="center"/>
          </w:tcPr>
          <w:p w14:paraId="3F27A313" w14:textId="77777777" w:rsidR="00233262" w:rsidRDefault="00233262" w:rsidP="001D36B6">
            <w:pPr>
              <w:spacing w:line="360" w:lineRule="auto"/>
              <w:jc w:val="center"/>
              <w:rPr>
                <w:rFonts w:ascii="宋体" w:hAnsi="宋体"/>
                <w:szCs w:val="21"/>
              </w:rPr>
            </w:pPr>
            <w:r>
              <w:rPr>
                <w:rFonts w:ascii="宋体" w:hAnsi="宋体" w:hint="eastAsia"/>
                <w:szCs w:val="21"/>
              </w:rPr>
              <w:t>48</w:t>
            </w:r>
          </w:p>
        </w:tc>
        <w:tc>
          <w:tcPr>
            <w:tcW w:w="1303" w:type="dxa"/>
            <w:vAlign w:val="center"/>
          </w:tcPr>
          <w:p w14:paraId="6EA7EB8A" w14:textId="77777777" w:rsidR="00233262" w:rsidRDefault="00233262" w:rsidP="001D36B6">
            <w:pPr>
              <w:spacing w:line="360" w:lineRule="auto"/>
              <w:jc w:val="center"/>
              <w:rPr>
                <w:rFonts w:ascii="宋体" w:hAnsi="宋体"/>
                <w:szCs w:val="21"/>
              </w:rPr>
            </w:pPr>
            <w:r>
              <w:rPr>
                <w:rFonts w:ascii="宋体" w:hAnsi="宋体" w:hint="eastAsia"/>
                <w:szCs w:val="21"/>
              </w:rPr>
              <w:t>32</w:t>
            </w:r>
          </w:p>
        </w:tc>
      </w:tr>
      <w:tr w:rsidR="00233262" w14:paraId="0348CBB6" w14:textId="77777777" w:rsidTr="001D36B6">
        <w:trPr>
          <w:jc w:val="center"/>
        </w:trPr>
        <w:tc>
          <w:tcPr>
            <w:tcW w:w="704" w:type="dxa"/>
            <w:vMerge/>
            <w:vAlign w:val="center"/>
          </w:tcPr>
          <w:p w14:paraId="20984695" w14:textId="77777777" w:rsidR="00233262" w:rsidRDefault="00233262" w:rsidP="001D36B6">
            <w:pPr>
              <w:spacing w:line="360" w:lineRule="auto"/>
              <w:jc w:val="center"/>
              <w:rPr>
                <w:rFonts w:ascii="宋体" w:hAnsi="宋体"/>
                <w:szCs w:val="21"/>
              </w:rPr>
            </w:pPr>
          </w:p>
        </w:tc>
        <w:tc>
          <w:tcPr>
            <w:tcW w:w="1048" w:type="dxa"/>
            <w:vMerge/>
            <w:vAlign w:val="center"/>
          </w:tcPr>
          <w:p w14:paraId="0CD880EC" w14:textId="77777777" w:rsidR="00233262" w:rsidRDefault="00233262" w:rsidP="001D36B6">
            <w:pPr>
              <w:spacing w:line="360" w:lineRule="auto"/>
              <w:jc w:val="center"/>
              <w:rPr>
                <w:rFonts w:ascii="宋体" w:hAnsi="宋体"/>
                <w:szCs w:val="21"/>
              </w:rPr>
            </w:pPr>
          </w:p>
        </w:tc>
        <w:tc>
          <w:tcPr>
            <w:tcW w:w="1778" w:type="dxa"/>
            <w:vAlign w:val="center"/>
          </w:tcPr>
          <w:p w14:paraId="68D69973" w14:textId="77777777" w:rsidR="00233262" w:rsidRDefault="00233262" w:rsidP="001D36B6">
            <w:pPr>
              <w:spacing w:line="360" w:lineRule="auto"/>
              <w:jc w:val="center"/>
              <w:rPr>
                <w:rFonts w:ascii="宋体" w:hAnsi="宋体"/>
                <w:szCs w:val="21"/>
              </w:rPr>
            </w:pPr>
            <w:r>
              <w:rPr>
                <w:rFonts w:ascii="宋体" w:hAnsi="宋体" w:hint="eastAsia"/>
                <w:szCs w:val="21"/>
              </w:rPr>
              <w:t>T2</w:t>
            </w:r>
          </w:p>
        </w:tc>
        <w:tc>
          <w:tcPr>
            <w:tcW w:w="1276" w:type="dxa"/>
            <w:vAlign w:val="center"/>
          </w:tcPr>
          <w:p w14:paraId="0BC9C811" w14:textId="77777777" w:rsidR="00233262" w:rsidRDefault="00233262" w:rsidP="001D36B6">
            <w:pPr>
              <w:spacing w:line="360" w:lineRule="auto"/>
              <w:jc w:val="center"/>
              <w:rPr>
                <w:rFonts w:ascii="宋体" w:hAnsi="宋体"/>
                <w:szCs w:val="21"/>
              </w:rPr>
            </w:pPr>
            <w:r>
              <w:rPr>
                <w:rFonts w:ascii="宋体" w:hAnsi="宋体" w:hint="eastAsia"/>
                <w:szCs w:val="21"/>
              </w:rPr>
              <w:t>27</w:t>
            </w:r>
          </w:p>
        </w:tc>
        <w:tc>
          <w:tcPr>
            <w:tcW w:w="1276" w:type="dxa"/>
            <w:vAlign w:val="center"/>
          </w:tcPr>
          <w:p w14:paraId="570CEE3E" w14:textId="77777777" w:rsidR="00233262" w:rsidRDefault="00233262" w:rsidP="001D36B6">
            <w:pPr>
              <w:spacing w:line="360" w:lineRule="auto"/>
              <w:jc w:val="center"/>
              <w:rPr>
                <w:rFonts w:ascii="宋体" w:hAnsi="宋体"/>
                <w:szCs w:val="21"/>
              </w:rPr>
            </w:pPr>
            <w:r>
              <w:rPr>
                <w:rFonts w:ascii="宋体" w:hAnsi="宋体" w:hint="eastAsia"/>
                <w:szCs w:val="21"/>
              </w:rPr>
              <w:t>19</w:t>
            </w:r>
          </w:p>
        </w:tc>
        <w:tc>
          <w:tcPr>
            <w:tcW w:w="1198" w:type="dxa"/>
            <w:vAlign w:val="center"/>
          </w:tcPr>
          <w:p w14:paraId="261CB7F6" w14:textId="77777777" w:rsidR="00233262" w:rsidRDefault="00233262" w:rsidP="001D36B6">
            <w:pPr>
              <w:spacing w:line="360" w:lineRule="auto"/>
              <w:jc w:val="center"/>
              <w:rPr>
                <w:rFonts w:ascii="宋体" w:hAnsi="宋体"/>
                <w:szCs w:val="21"/>
              </w:rPr>
            </w:pPr>
            <w:r>
              <w:rPr>
                <w:rFonts w:ascii="宋体" w:hAnsi="宋体" w:hint="eastAsia"/>
                <w:szCs w:val="21"/>
              </w:rPr>
              <w:t>35</w:t>
            </w:r>
          </w:p>
        </w:tc>
        <w:tc>
          <w:tcPr>
            <w:tcW w:w="1303" w:type="dxa"/>
            <w:vAlign w:val="center"/>
          </w:tcPr>
          <w:p w14:paraId="36CA2060" w14:textId="77777777" w:rsidR="00233262" w:rsidRDefault="00233262" w:rsidP="001D36B6">
            <w:pPr>
              <w:spacing w:line="360" w:lineRule="auto"/>
              <w:jc w:val="center"/>
              <w:rPr>
                <w:rFonts w:ascii="宋体" w:hAnsi="宋体"/>
                <w:szCs w:val="21"/>
              </w:rPr>
            </w:pPr>
            <w:r>
              <w:rPr>
                <w:rFonts w:ascii="宋体" w:hAnsi="宋体" w:hint="eastAsia"/>
                <w:szCs w:val="21"/>
              </w:rPr>
              <w:t>24</w:t>
            </w:r>
          </w:p>
        </w:tc>
      </w:tr>
      <w:tr w:rsidR="00233262" w14:paraId="15FC538F" w14:textId="77777777" w:rsidTr="001D36B6">
        <w:trPr>
          <w:jc w:val="center"/>
        </w:trPr>
        <w:tc>
          <w:tcPr>
            <w:tcW w:w="704" w:type="dxa"/>
            <w:vMerge/>
            <w:vAlign w:val="center"/>
          </w:tcPr>
          <w:p w14:paraId="1ABBA783" w14:textId="77777777" w:rsidR="00233262" w:rsidRDefault="00233262" w:rsidP="001D36B6">
            <w:pPr>
              <w:spacing w:line="360" w:lineRule="auto"/>
              <w:jc w:val="center"/>
              <w:rPr>
                <w:rFonts w:ascii="宋体" w:hAnsi="宋体"/>
                <w:szCs w:val="21"/>
              </w:rPr>
            </w:pPr>
          </w:p>
        </w:tc>
        <w:tc>
          <w:tcPr>
            <w:tcW w:w="1048" w:type="dxa"/>
            <w:vMerge/>
            <w:vAlign w:val="center"/>
          </w:tcPr>
          <w:p w14:paraId="2C160E61" w14:textId="77777777" w:rsidR="00233262" w:rsidRDefault="00233262" w:rsidP="001D36B6">
            <w:pPr>
              <w:spacing w:line="360" w:lineRule="auto"/>
              <w:jc w:val="center"/>
              <w:rPr>
                <w:rFonts w:ascii="宋体" w:hAnsi="宋体"/>
                <w:szCs w:val="21"/>
              </w:rPr>
            </w:pPr>
          </w:p>
        </w:tc>
        <w:tc>
          <w:tcPr>
            <w:tcW w:w="1778" w:type="dxa"/>
            <w:vAlign w:val="center"/>
          </w:tcPr>
          <w:p w14:paraId="65327C26" w14:textId="77777777" w:rsidR="00233262" w:rsidRDefault="00233262" w:rsidP="001D36B6">
            <w:pPr>
              <w:spacing w:line="360" w:lineRule="auto"/>
              <w:jc w:val="center"/>
              <w:rPr>
                <w:rFonts w:ascii="宋体" w:hAnsi="宋体"/>
                <w:szCs w:val="21"/>
              </w:rPr>
            </w:pPr>
            <w:r>
              <w:rPr>
                <w:rFonts w:ascii="宋体" w:hAnsi="宋体" w:hint="eastAsia"/>
                <w:szCs w:val="21"/>
              </w:rPr>
              <w:t>T3</w:t>
            </w:r>
          </w:p>
        </w:tc>
        <w:tc>
          <w:tcPr>
            <w:tcW w:w="1276" w:type="dxa"/>
            <w:vAlign w:val="center"/>
          </w:tcPr>
          <w:p w14:paraId="5CD1A0A2" w14:textId="77777777" w:rsidR="00233262" w:rsidRDefault="00233262" w:rsidP="001D36B6">
            <w:pPr>
              <w:spacing w:line="360" w:lineRule="auto"/>
              <w:jc w:val="center"/>
              <w:rPr>
                <w:rFonts w:ascii="宋体" w:hAnsi="宋体"/>
                <w:szCs w:val="21"/>
              </w:rPr>
            </w:pPr>
            <w:r>
              <w:rPr>
                <w:rFonts w:ascii="宋体" w:hAnsi="宋体" w:hint="eastAsia"/>
                <w:szCs w:val="21"/>
              </w:rPr>
              <w:t>32</w:t>
            </w:r>
          </w:p>
        </w:tc>
        <w:tc>
          <w:tcPr>
            <w:tcW w:w="1276" w:type="dxa"/>
            <w:vAlign w:val="center"/>
          </w:tcPr>
          <w:p w14:paraId="710C5717" w14:textId="77777777" w:rsidR="00233262" w:rsidRDefault="00233262" w:rsidP="001D36B6">
            <w:pPr>
              <w:spacing w:line="360" w:lineRule="auto"/>
              <w:jc w:val="center"/>
              <w:rPr>
                <w:rFonts w:ascii="宋体" w:hAnsi="宋体"/>
                <w:szCs w:val="21"/>
              </w:rPr>
            </w:pPr>
            <w:r>
              <w:rPr>
                <w:rFonts w:ascii="宋体" w:hAnsi="宋体" w:hint="eastAsia"/>
                <w:szCs w:val="21"/>
              </w:rPr>
              <w:t>23</w:t>
            </w:r>
          </w:p>
        </w:tc>
        <w:tc>
          <w:tcPr>
            <w:tcW w:w="1198" w:type="dxa"/>
            <w:vAlign w:val="center"/>
          </w:tcPr>
          <w:p w14:paraId="0176114F" w14:textId="77777777" w:rsidR="00233262" w:rsidRDefault="00233262" w:rsidP="001D36B6">
            <w:pPr>
              <w:spacing w:line="360" w:lineRule="auto"/>
              <w:jc w:val="center"/>
              <w:rPr>
                <w:rFonts w:ascii="宋体" w:hAnsi="宋体"/>
                <w:szCs w:val="21"/>
              </w:rPr>
            </w:pPr>
            <w:r>
              <w:rPr>
                <w:rFonts w:ascii="宋体" w:hAnsi="宋体" w:hint="eastAsia"/>
                <w:szCs w:val="21"/>
              </w:rPr>
              <w:t>52</w:t>
            </w:r>
          </w:p>
        </w:tc>
        <w:tc>
          <w:tcPr>
            <w:tcW w:w="1303" w:type="dxa"/>
            <w:vAlign w:val="center"/>
          </w:tcPr>
          <w:p w14:paraId="2982B23B" w14:textId="77777777" w:rsidR="00233262" w:rsidRDefault="00233262" w:rsidP="001D36B6">
            <w:pPr>
              <w:spacing w:line="360" w:lineRule="auto"/>
              <w:jc w:val="center"/>
              <w:rPr>
                <w:rFonts w:ascii="宋体" w:hAnsi="宋体"/>
                <w:szCs w:val="21"/>
              </w:rPr>
            </w:pPr>
            <w:r>
              <w:rPr>
                <w:rFonts w:ascii="宋体" w:hAnsi="宋体" w:hint="eastAsia"/>
                <w:szCs w:val="21"/>
              </w:rPr>
              <w:t>31</w:t>
            </w:r>
          </w:p>
        </w:tc>
      </w:tr>
      <w:tr w:rsidR="00233262" w14:paraId="0B7CFC32" w14:textId="77777777" w:rsidTr="001D36B6">
        <w:trPr>
          <w:jc w:val="center"/>
        </w:trPr>
        <w:tc>
          <w:tcPr>
            <w:tcW w:w="704" w:type="dxa"/>
            <w:vMerge w:val="restart"/>
            <w:vAlign w:val="center"/>
          </w:tcPr>
          <w:p w14:paraId="0C1E56ED" w14:textId="77777777" w:rsidR="00233262" w:rsidRDefault="00233262" w:rsidP="001D36B6">
            <w:pPr>
              <w:spacing w:line="360" w:lineRule="auto"/>
              <w:jc w:val="center"/>
              <w:rPr>
                <w:rFonts w:ascii="宋体" w:hAnsi="宋体"/>
                <w:szCs w:val="21"/>
              </w:rPr>
            </w:pPr>
            <w:r>
              <w:rPr>
                <w:rFonts w:ascii="宋体" w:hAnsi="宋体" w:hint="eastAsia"/>
                <w:szCs w:val="21"/>
              </w:rPr>
              <w:t>3</w:t>
            </w:r>
          </w:p>
        </w:tc>
        <w:tc>
          <w:tcPr>
            <w:tcW w:w="1048" w:type="dxa"/>
            <w:vMerge w:val="restart"/>
            <w:vAlign w:val="center"/>
          </w:tcPr>
          <w:p w14:paraId="02F98640" w14:textId="77777777" w:rsidR="00233262" w:rsidRDefault="00233262" w:rsidP="001D36B6">
            <w:pPr>
              <w:spacing w:line="360" w:lineRule="auto"/>
              <w:jc w:val="center"/>
              <w:rPr>
                <w:rFonts w:ascii="宋体" w:hAnsi="宋体"/>
                <w:szCs w:val="21"/>
              </w:rPr>
            </w:pPr>
            <w:r>
              <w:rPr>
                <w:rFonts w:ascii="宋体" w:hAnsi="宋体" w:hint="eastAsia"/>
                <w:szCs w:val="21"/>
              </w:rPr>
              <w:t>冻结</w:t>
            </w:r>
          </w:p>
        </w:tc>
        <w:tc>
          <w:tcPr>
            <w:tcW w:w="1778" w:type="dxa"/>
            <w:vAlign w:val="center"/>
          </w:tcPr>
          <w:p w14:paraId="399FED4D" w14:textId="77777777" w:rsidR="00233262" w:rsidRDefault="00233262" w:rsidP="001D36B6">
            <w:pPr>
              <w:spacing w:line="360" w:lineRule="auto"/>
              <w:jc w:val="center"/>
              <w:rPr>
                <w:rFonts w:ascii="宋体" w:hAnsi="宋体"/>
                <w:szCs w:val="21"/>
              </w:rPr>
            </w:pPr>
            <w:r>
              <w:rPr>
                <w:rFonts w:ascii="宋体" w:hAnsi="宋体" w:hint="eastAsia"/>
                <w:szCs w:val="21"/>
              </w:rPr>
              <w:t>T1</w:t>
            </w:r>
          </w:p>
        </w:tc>
        <w:tc>
          <w:tcPr>
            <w:tcW w:w="1276" w:type="dxa"/>
            <w:vAlign w:val="center"/>
          </w:tcPr>
          <w:p w14:paraId="475F6CF7" w14:textId="77777777" w:rsidR="00233262" w:rsidRDefault="00233262" w:rsidP="001D36B6">
            <w:pPr>
              <w:spacing w:line="360" w:lineRule="auto"/>
              <w:jc w:val="center"/>
              <w:rPr>
                <w:rFonts w:ascii="宋体" w:hAnsi="宋体"/>
                <w:szCs w:val="21"/>
              </w:rPr>
            </w:pPr>
            <w:r>
              <w:rPr>
                <w:rFonts w:ascii="宋体" w:hAnsi="宋体" w:hint="eastAsia"/>
                <w:szCs w:val="21"/>
              </w:rPr>
              <w:t>21</w:t>
            </w:r>
          </w:p>
        </w:tc>
        <w:tc>
          <w:tcPr>
            <w:tcW w:w="1276" w:type="dxa"/>
            <w:vAlign w:val="center"/>
          </w:tcPr>
          <w:p w14:paraId="32E42B8E" w14:textId="77777777" w:rsidR="00233262" w:rsidRDefault="00233262" w:rsidP="001D36B6">
            <w:pPr>
              <w:spacing w:line="360" w:lineRule="auto"/>
              <w:jc w:val="center"/>
              <w:rPr>
                <w:rFonts w:ascii="宋体" w:hAnsi="宋体"/>
                <w:szCs w:val="21"/>
              </w:rPr>
            </w:pPr>
            <w:r>
              <w:rPr>
                <w:rFonts w:ascii="宋体" w:hAnsi="宋体" w:hint="eastAsia"/>
                <w:szCs w:val="21"/>
              </w:rPr>
              <w:t>15</w:t>
            </w:r>
          </w:p>
        </w:tc>
        <w:tc>
          <w:tcPr>
            <w:tcW w:w="1198" w:type="dxa"/>
            <w:vAlign w:val="center"/>
          </w:tcPr>
          <w:p w14:paraId="7667A8AB" w14:textId="77777777" w:rsidR="00233262" w:rsidRDefault="00233262" w:rsidP="001D36B6">
            <w:pPr>
              <w:spacing w:line="360" w:lineRule="auto"/>
              <w:jc w:val="center"/>
              <w:rPr>
                <w:rFonts w:ascii="宋体" w:hAnsi="宋体"/>
                <w:szCs w:val="21"/>
              </w:rPr>
            </w:pPr>
            <w:r>
              <w:rPr>
                <w:rFonts w:ascii="宋体" w:hAnsi="宋体" w:hint="eastAsia"/>
                <w:szCs w:val="21"/>
              </w:rPr>
              <w:t>21</w:t>
            </w:r>
          </w:p>
        </w:tc>
        <w:tc>
          <w:tcPr>
            <w:tcW w:w="1303" w:type="dxa"/>
            <w:vAlign w:val="center"/>
          </w:tcPr>
          <w:p w14:paraId="01BEB045" w14:textId="77777777" w:rsidR="00233262" w:rsidRDefault="00233262" w:rsidP="001D36B6">
            <w:pPr>
              <w:spacing w:line="360" w:lineRule="auto"/>
              <w:jc w:val="center"/>
              <w:rPr>
                <w:rFonts w:ascii="宋体" w:hAnsi="宋体"/>
                <w:szCs w:val="21"/>
              </w:rPr>
            </w:pPr>
            <w:r>
              <w:rPr>
                <w:rFonts w:ascii="宋体" w:hAnsi="宋体" w:hint="eastAsia"/>
                <w:szCs w:val="21"/>
              </w:rPr>
              <w:t>15</w:t>
            </w:r>
          </w:p>
        </w:tc>
      </w:tr>
      <w:tr w:rsidR="00233262" w14:paraId="71B1DBC7" w14:textId="77777777" w:rsidTr="001D36B6">
        <w:trPr>
          <w:jc w:val="center"/>
        </w:trPr>
        <w:tc>
          <w:tcPr>
            <w:tcW w:w="704" w:type="dxa"/>
            <w:vMerge/>
            <w:vAlign w:val="center"/>
          </w:tcPr>
          <w:p w14:paraId="54E3B553" w14:textId="77777777" w:rsidR="00233262" w:rsidRDefault="00233262" w:rsidP="001D36B6">
            <w:pPr>
              <w:spacing w:line="360" w:lineRule="auto"/>
              <w:jc w:val="center"/>
              <w:rPr>
                <w:rFonts w:ascii="宋体" w:hAnsi="宋体"/>
                <w:szCs w:val="21"/>
              </w:rPr>
            </w:pPr>
          </w:p>
        </w:tc>
        <w:tc>
          <w:tcPr>
            <w:tcW w:w="1048" w:type="dxa"/>
            <w:vMerge/>
            <w:vAlign w:val="center"/>
          </w:tcPr>
          <w:p w14:paraId="3EB01399" w14:textId="77777777" w:rsidR="00233262" w:rsidRDefault="00233262" w:rsidP="001D36B6">
            <w:pPr>
              <w:spacing w:line="360" w:lineRule="auto"/>
              <w:jc w:val="center"/>
              <w:rPr>
                <w:rFonts w:ascii="宋体" w:hAnsi="宋体"/>
                <w:szCs w:val="21"/>
              </w:rPr>
            </w:pPr>
          </w:p>
        </w:tc>
        <w:tc>
          <w:tcPr>
            <w:tcW w:w="1778" w:type="dxa"/>
            <w:vAlign w:val="center"/>
          </w:tcPr>
          <w:p w14:paraId="03ECB911" w14:textId="77777777" w:rsidR="00233262" w:rsidRDefault="00233262" w:rsidP="001D36B6">
            <w:pPr>
              <w:spacing w:line="360" w:lineRule="auto"/>
              <w:jc w:val="center"/>
              <w:rPr>
                <w:rFonts w:ascii="宋体" w:hAnsi="宋体"/>
                <w:szCs w:val="21"/>
              </w:rPr>
            </w:pPr>
            <w:r>
              <w:rPr>
                <w:rFonts w:ascii="宋体" w:hAnsi="宋体" w:hint="eastAsia"/>
                <w:szCs w:val="21"/>
              </w:rPr>
              <w:t>T2</w:t>
            </w:r>
          </w:p>
        </w:tc>
        <w:tc>
          <w:tcPr>
            <w:tcW w:w="1276" w:type="dxa"/>
            <w:vAlign w:val="center"/>
          </w:tcPr>
          <w:p w14:paraId="2B84648B" w14:textId="77777777" w:rsidR="00233262" w:rsidRDefault="00233262" w:rsidP="001D36B6">
            <w:pPr>
              <w:spacing w:line="360" w:lineRule="auto"/>
              <w:jc w:val="center"/>
              <w:rPr>
                <w:rFonts w:ascii="宋体" w:hAnsi="宋体"/>
                <w:szCs w:val="21"/>
              </w:rPr>
            </w:pPr>
            <w:r>
              <w:rPr>
                <w:rFonts w:ascii="宋体" w:hAnsi="宋体" w:hint="eastAsia"/>
                <w:szCs w:val="21"/>
              </w:rPr>
              <w:t>21</w:t>
            </w:r>
          </w:p>
        </w:tc>
        <w:tc>
          <w:tcPr>
            <w:tcW w:w="1276" w:type="dxa"/>
            <w:vAlign w:val="center"/>
          </w:tcPr>
          <w:p w14:paraId="1111F826" w14:textId="77777777" w:rsidR="00233262" w:rsidRDefault="00233262" w:rsidP="001D36B6">
            <w:pPr>
              <w:spacing w:line="360" w:lineRule="auto"/>
              <w:jc w:val="center"/>
              <w:rPr>
                <w:rFonts w:ascii="宋体" w:hAnsi="宋体"/>
                <w:szCs w:val="21"/>
              </w:rPr>
            </w:pPr>
            <w:r>
              <w:rPr>
                <w:rFonts w:ascii="宋体" w:hAnsi="宋体" w:hint="eastAsia"/>
                <w:szCs w:val="21"/>
              </w:rPr>
              <w:t>15</w:t>
            </w:r>
          </w:p>
        </w:tc>
        <w:tc>
          <w:tcPr>
            <w:tcW w:w="1198" w:type="dxa"/>
            <w:vAlign w:val="center"/>
          </w:tcPr>
          <w:p w14:paraId="79698080" w14:textId="77777777" w:rsidR="00233262" w:rsidRDefault="00233262" w:rsidP="001D36B6">
            <w:pPr>
              <w:spacing w:line="360" w:lineRule="auto"/>
              <w:jc w:val="center"/>
              <w:rPr>
                <w:rFonts w:ascii="宋体" w:hAnsi="宋体"/>
                <w:szCs w:val="21"/>
              </w:rPr>
            </w:pPr>
            <w:r>
              <w:rPr>
                <w:rFonts w:ascii="宋体" w:hAnsi="宋体" w:hint="eastAsia"/>
                <w:szCs w:val="21"/>
              </w:rPr>
              <w:t>10</w:t>
            </w:r>
          </w:p>
        </w:tc>
        <w:tc>
          <w:tcPr>
            <w:tcW w:w="1303" w:type="dxa"/>
            <w:vAlign w:val="center"/>
          </w:tcPr>
          <w:p w14:paraId="5F739F44" w14:textId="77777777" w:rsidR="00233262" w:rsidRDefault="00233262" w:rsidP="001D36B6">
            <w:pPr>
              <w:spacing w:line="360" w:lineRule="auto"/>
              <w:jc w:val="center"/>
              <w:rPr>
                <w:rFonts w:ascii="宋体" w:hAnsi="宋体"/>
                <w:szCs w:val="21"/>
              </w:rPr>
            </w:pPr>
            <w:r>
              <w:rPr>
                <w:rFonts w:ascii="宋体" w:hAnsi="宋体" w:hint="eastAsia"/>
                <w:szCs w:val="21"/>
              </w:rPr>
              <w:t>8</w:t>
            </w:r>
          </w:p>
        </w:tc>
      </w:tr>
      <w:tr w:rsidR="00233262" w14:paraId="5392BE4D" w14:textId="77777777" w:rsidTr="001D36B6">
        <w:trPr>
          <w:trHeight w:val="329"/>
          <w:jc w:val="center"/>
        </w:trPr>
        <w:tc>
          <w:tcPr>
            <w:tcW w:w="704" w:type="dxa"/>
            <w:vMerge/>
            <w:vAlign w:val="center"/>
          </w:tcPr>
          <w:p w14:paraId="4F494698" w14:textId="77777777" w:rsidR="00233262" w:rsidRDefault="00233262" w:rsidP="001D36B6">
            <w:pPr>
              <w:spacing w:line="360" w:lineRule="auto"/>
              <w:jc w:val="center"/>
              <w:rPr>
                <w:rFonts w:ascii="宋体" w:hAnsi="宋体"/>
                <w:szCs w:val="21"/>
              </w:rPr>
            </w:pPr>
          </w:p>
        </w:tc>
        <w:tc>
          <w:tcPr>
            <w:tcW w:w="1048" w:type="dxa"/>
            <w:vMerge/>
            <w:vAlign w:val="center"/>
          </w:tcPr>
          <w:p w14:paraId="4926253C" w14:textId="77777777" w:rsidR="00233262" w:rsidRDefault="00233262" w:rsidP="001D36B6">
            <w:pPr>
              <w:spacing w:line="360" w:lineRule="auto"/>
              <w:jc w:val="center"/>
              <w:rPr>
                <w:rFonts w:ascii="宋体" w:hAnsi="宋体"/>
                <w:szCs w:val="21"/>
              </w:rPr>
            </w:pPr>
          </w:p>
        </w:tc>
        <w:tc>
          <w:tcPr>
            <w:tcW w:w="1778" w:type="dxa"/>
            <w:vAlign w:val="center"/>
          </w:tcPr>
          <w:p w14:paraId="576F5DD7" w14:textId="77777777" w:rsidR="00233262" w:rsidRDefault="00233262" w:rsidP="001D36B6">
            <w:pPr>
              <w:spacing w:line="360" w:lineRule="auto"/>
              <w:jc w:val="center"/>
              <w:rPr>
                <w:rFonts w:ascii="宋体" w:hAnsi="宋体"/>
                <w:szCs w:val="21"/>
              </w:rPr>
            </w:pPr>
            <w:r>
              <w:rPr>
                <w:rFonts w:ascii="宋体" w:hAnsi="宋体" w:hint="eastAsia"/>
                <w:szCs w:val="21"/>
              </w:rPr>
              <w:t>T3</w:t>
            </w:r>
          </w:p>
        </w:tc>
        <w:tc>
          <w:tcPr>
            <w:tcW w:w="1276" w:type="dxa"/>
            <w:vAlign w:val="center"/>
          </w:tcPr>
          <w:p w14:paraId="666FE249" w14:textId="77777777" w:rsidR="00233262" w:rsidRDefault="00233262" w:rsidP="001D36B6">
            <w:pPr>
              <w:spacing w:line="360" w:lineRule="auto"/>
              <w:jc w:val="center"/>
              <w:rPr>
                <w:rFonts w:ascii="宋体" w:hAnsi="宋体"/>
                <w:szCs w:val="21"/>
              </w:rPr>
            </w:pPr>
            <w:r>
              <w:rPr>
                <w:rFonts w:ascii="宋体" w:hAnsi="宋体" w:hint="eastAsia"/>
                <w:szCs w:val="21"/>
              </w:rPr>
              <w:t>21</w:t>
            </w:r>
          </w:p>
        </w:tc>
        <w:tc>
          <w:tcPr>
            <w:tcW w:w="1276" w:type="dxa"/>
            <w:vAlign w:val="center"/>
          </w:tcPr>
          <w:p w14:paraId="6D48FAE9" w14:textId="77777777" w:rsidR="00233262" w:rsidRDefault="00233262" w:rsidP="001D36B6">
            <w:pPr>
              <w:spacing w:line="360" w:lineRule="auto"/>
              <w:jc w:val="center"/>
              <w:rPr>
                <w:rFonts w:ascii="宋体" w:hAnsi="宋体"/>
                <w:szCs w:val="21"/>
              </w:rPr>
            </w:pPr>
            <w:r>
              <w:rPr>
                <w:rFonts w:ascii="宋体" w:hAnsi="宋体" w:hint="eastAsia"/>
                <w:szCs w:val="21"/>
              </w:rPr>
              <w:t>15</w:t>
            </w:r>
          </w:p>
        </w:tc>
        <w:tc>
          <w:tcPr>
            <w:tcW w:w="1198" w:type="dxa"/>
            <w:vAlign w:val="center"/>
          </w:tcPr>
          <w:p w14:paraId="23CEA82B" w14:textId="77777777" w:rsidR="00233262" w:rsidRDefault="00233262" w:rsidP="001D36B6">
            <w:pPr>
              <w:spacing w:line="360" w:lineRule="auto"/>
              <w:jc w:val="center"/>
              <w:rPr>
                <w:rFonts w:ascii="宋体" w:hAnsi="宋体"/>
                <w:szCs w:val="21"/>
              </w:rPr>
            </w:pPr>
            <w:r>
              <w:rPr>
                <w:rFonts w:ascii="宋体" w:hAnsi="宋体" w:hint="eastAsia"/>
                <w:szCs w:val="21"/>
              </w:rPr>
              <w:t>21</w:t>
            </w:r>
          </w:p>
        </w:tc>
        <w:tc>
          <w:tcPr>
            <w:tcW w:w="1303" w:type="dxa"/>
            <w:vAlign w:val="center"/>
          </w:tcPr>
          <w:p w14:paraId="4A164646" w14:textId="77777777" w:rsidR="00233262" w:rsidRDefault="00233262" w:rsidP="001D36B6">
            <w:pPr>
              <w:spacing w:line="360" w:lineRule="auto"/>
              <w:jc w:val="center"/>
              <w:rPr>
                <w:rFonts w:ascii="宋体" w:hAnsi="宋体"/>
                <w:szCs w:val="21"/>
              </w:rPr>
            </w:pPr>
            <w:r>
              <w:rPr>
                <w:rFonts w:ascii="宋体" w:hAnsi="宋体" w:hint="eastAsia"/>
                <w:szCs w:val="21"/>
              </w:rPr>
              <w:t>15</w:t>
            </w:r>
          </w:p>
        </w:tc>
      </w:tr>
      <w:tr w:rsidR="00233262" w14:paraId="6AA8D537" w14:textId="77777777" w:rsidTr="001D36B6">
        <w:trPr>
          <w:jc w:val="center"/>
        </w:trPr>
        <w:tc>
          <w:tcPr>
            <w:tcW w:w="704" w:type="dxa"/>
            <w:vAlign w:val="center"/>
          </w:tcPr>
          <w:p w14:paraId="3F9B65C4" w14:textId="77777777" w:rsidR="00233262" w:rsidRDefault="00233262" w:rsidP="001D36B6">
            <w:pPr>
              <w:spacing w:line="360" w:lineRule="auto"/>
              <w:jc w:val="center"/>
              <w:rPr>
                <w:rFonts w:ascii="宋体" w:hAnsi="宋体"/>
                <w:szCs w:val="21"/>
              </w:rPr>
            </w:pPr>
            <w:r>
              <w:rPr>
                <w:rFonts w:ascii="宋体" w:hAnsi="宋体" w:hint="eastAsia"/>
                <w:szCs w:val="21"/>
              </w:rPr>
              <w:t>4</w:t>
            </w:r>
          </w:p>
        </w:tc>
        <w:tc>
          <w:tcPr>
            <w:tcW w:w="2826" w:type="dxa"/>
            <w:gridSpan w:val="2"/>
            <w:vAlign w:val="center"/>
          </w:tcPr>
          <w:p w14:paraId="479BE938" w14:textId="77777777" w:rsidR="00233262" w:rsidRDefault="00233262" w:rsidP="001D36B6">
            <w:pPr>
              <w:spacing w:line="360" w:lineRule="auto"/>
              <w:jc w:val="center"/>
              <w:rPr>
                <w:rFonts w:ascii="宋体" w:hAnsi="宋体"/>
                <w:szCs w:val="21"/>
              </w:rPr>
            </w:pPr>
            <w:r>
              <w:rPr>
                <w:rFonts w:ascii="宋体" w:hAnsi="宋体" w:hint="eastAsia"/>
                <w:szCs w:val="21"/>
              </w:rPr>
              <w:t>最小制冷</w:t>
            </w:r>
          </w:p>
        </w:tc>
        <w:tc>
          <w:tcPr>
            <w:tcW w:w="1276" w:type="dxa"/>
            <w:vAlign w:val="center"/>
          </w:tcPr>
          <w:p w14:paraId="434EDB17" w14:textId="77777777" w:rsidR="00233262" w:rsidRDefault="00233262" w:rsidP="001D36B6">
            <w:pPr>
              <w:spacing w:line="360" w:lineRule="auto"/>
              <w:jc w:val="center"/>
              <w:rPr>
                <w:rFonts w:ascii="宋体" w:hAnsi="宋体"/>
                <w:szCs w:val="21"/>
              </w:rPr>
            </w:pPr>
            <w:r>
              <w:rPr>
                <w:rFonts w:ascii="宋体" w:hAnsi="宋体" w:hint="eastAsia"/>
                <w:szCs w:val="21"/>
              </w:rPr>
              <w:t>21</w:t>
            </w:r>
          </w:p>
        </w:tc>
        <w:tc>
          <w:tcPr>
            <w:tcW w:w="1276" w:type="dxa"/>
            <w:vAlign w:val="center"/>
          </w:tcPr>
          <w:p w14:paraId="4337E1B7" w14:textId="77777777" w:rsidR="00233262" w:rsidRDefault="00233262" w:rsidP="001D36B6">
            <w:pPr>
              <w:spacing w:line="360" w:lineRule="auto"/>
              <w:jc w:val="center"/>
              <w:rPr>
                <w:rFonts w:ascii="宋体" w:hAnsi="宋体"/>
                <w:szCs w:val="21"/>
              </w:rPr>
            </w:pPr>
            <w:r>
              <w:rPr>
                <w:rFonts w:ascii="宋体" w:hAnsi="宋体" w:hint="eastAsia"/>
                <w:szCs w:val="21"/>
              </w:rPr>
              <w:t>15</w:t>
            </w:r>
          </w:p>
        </w:tc>
        <w:tc>
          <w:tcPr>
            <w:tcW w:w="1198" w:type="dxa"/>
            <w:vAlign w:val="center"/>
          </w:tcPr>
          <w:p w14:paraId="51DAF395" w14:textId="77777777" w:rsidR="00233262" w:rsidRDefault="00233262" w:rsidP="001D36B6">
            <w:pPr>
              <w:spacing w:line="360" w:lineRule="auto"/>
              <w:jc w:val="center"/>
              <w:rPr>
                <w:rFonts w:ascii="宋体" w:hAnsi="宋体"/>
                <w:szCs w:val="21"/>
              </w:rPr>
            </w:pPr>
            <w:r>
              <w:rPr>
                <w:rFonts w:ascii="宋体" w:hAnsi="宋体" w:hint="eastAsia"/>
                <w:szCs w:val="21"/>
              </w:rPr>
              <w:t>18</w:t>
            </w:r>
          </w:p>
        </w:tc>
        <w:tc>
          <w:tcPr>
            <w:tcW w:w="1303" w:type="dxa"/>
            <w:vAlign w:val="center"/>
          </w:tcPr>
          <w:p w14:paraId="57BF8D9E" w14:textId="77777777" w:rsidR="00233262" w:rsidRDefault="00233262" w:rsidP="001D36B6">
            <w:pPr>
              <w:spacing w:line="360" w:lineRule="auto"/>
              <w:jc w:val="center"/>
              <w:rPr>
                <w:rFonts w:ascii="宋体" w:hAnsi="宋体"/>
                <w:szCs w:val="21"/>
              </w:rPr>
            </w:pPr>
            <w:r>
              <w:rPr>
                <w:rFonts w:ascii="宋体" w:hAnsi="宋体" w:hint="eastAsia"/>
                <w:szCs w:val="21"/>
              </w:rPr>
              <w:t>12</w:t>
            </w:r>
          </w:p>
        </w:tc>
      </w:tr>
      <w:tr w:rsidR="00233262" w14:paraId="29BFE7E1" w14:textId="77777777" w:rsidTr="001D36B6">
        <w:trPr>
          <w:jc w:val="center"/>
        </w:trPr>
        <w:tc>
          <w:tcPr>
            <w:tcW w:w="704" w:type="dxa"/>
            <w:vAlign w:val="center"/>
          </w:tcPr>
          <w:p w14:paraId="6A08919E" w14:textId="77777777" w:rsidR="00233262" w:rsidRDefault="00233262" w:rsidP="001D36B6">
            <w:pPr>
              <w:spacing w:line="360" w:lineRule="auto"/>
              <w:jc w:val="center"/>
              <w:rPr>
                <w:rFonts w:ascii="宋体" w:hAnsi="宋体"/>
                <w:szCs w:val="21"/>
              </w:rPr>
            </w:pPr>
            <w:r>
              <w:rPr>
                <w:rFonts w:ascii="宋体" w:hAnsi="宋体" w:hint="eastAsia"/>
                <w:szCs w:val="21"/>
              </w:rPr>
              <w:t>5</w:t>
            </w:r>
          </w:p>
        </w:tc>
        <w:tc>
          <w:tcPr>
            <w:tcW w:w="2826" w:type="dxa"/>
            <w:gridSpan w:val="2"/>
            <w:vAlign w:val="center"/>
          </w:tcPr>
          <w:p w14:paraId="65C75727" w14:textId="77777777" w:rsidR="00233262" w:rsidRDefault="00233262" w:rsidP="001D36B6">
            <w:pPr>
              <w:spacing w:line="360" w:lineRule="auto"/>
              <w:jc w:val="center"/>
              <w:rPr>
                <w:rFonts w:ascii="宋体" w:hAnsi="宋体"/>
                <w:szCs w:val="21"/>
              </w:rPr>
            </w:pPr>
            <w:r>
              <w:rPr>
                <w:rFonts w:ascii="宋体" w:hAnsi="宋体" w:hint="eastAsia"/>
                <w:szCs w:val="21"/>
              </w:rPr>
              <w:t>凝露</w:t>
            </w:r>
          </w:p>
        </w:tc>
        <w:tc>
          <w:tcPr>
            <w:tcW w:w="1276" w:type="dxa"/>
            <w:vAlign w:val="center"/>
          </w:tcPr>
          <w:p w14:paraId="2B675D91" w14:textId="77777777" w:rsidR="00233262" w:rsidRDefault="00233262" w:rsidP="001D36B6">
            <w:pPr>
              <w:spacing w:line="360" w:lineRule="auto"/>
              <w:jc w:val="center"/>
              <w:rPr>
                <w:rFonts w:ascii="宋体" w:hAnsi="宋体"/>
                <w:szCs w:val="21"/>
              </w:rPr>
            </w:pPr>
            <w:r>
              <w:rPr>
                <w:rFonts w:ascii="宋体" w:hAnsi="宋体" w:hint="eastAsia"/>
                <w:szCs w:val="21"/>
              </w:rPr>
              <w:t>27</w:t>
            </w:r>
          </w:p>
        </w:tc>
        <w:tc>
          <w:tcPr>
            <w:tcW w:w="1276" w:type="dxa"/>
            <w:vAlign w:val="center"/>
          </w:tcPr>
          <w:p w14:paraId="377D5AD1" w14:textId="77777777" w:rsidR="00233262" w:rsidRDefault="00233262" w:rsidP="001D36B6">
            <w:pPr>
              <w:spacing w:line="360" w:lineRule="auto"/>
              <w:jc w:val="center"/>
              <w:rPr>
                <w:rFonts w:ascii="宋体" w:hAnsi="宋体"/>
                <w:szCs w:val="21"/>
              </w:rPr>
            </w:pPr>
            <w:r>
              <w:rPr>
                <w:rFonts w:ascii="宋体" w:hAnsi="宋体" w:hint="eastAsia"/>
                <w:szCs w:val="21"/>
              </w:rPr>
              <w:t>24</w:t>
            </w:r>
          </w:p>
        </w:tc>
        <w:tc>
          <w:tcPr>
            <w:tcW w:w="1198" w:type="dxa"/>
            <w:vAlign w:val="center"/>
          </w:tcPr>
          <w:p w14:paraId="5F11E747" w14:textId="77777777" w:rsidR="00233262" w:rsidRDefault="00233262" w:rsidP="001D36B6">
            <w:pPr>
              <w:spacing w:line="360" w:lineRule="auto"/>
              <w:jc w:val="center"/>
              <w:rPr>
                <w:rFonts w:ascii="宋体" w:hAnsi="宋体"/>
                <w:szCs w:val="21"/>
              </w:rPr>
            </w:pPr>
            <w:r>
              <w:rPr>
                <w:rFonts w:ascii="宋体" w:hAnsi="宋体" w:hint="eastAsia"/>
                <w:szCs w:val="21"/>
              </w:rPr>
              <w:t>27</w:t>
            </w:r>
          </w:p>
        </w:tc>
        <w:tc>
          <w:tcPr>
            <w:tcW w:w="1303" w:type="dxa"/>
            <w:vAlign w:val="center"/>
          </w:tcPr>
          <w:p w14:paraId="4CE28973" w14:textId="77777777" w:rsidR="00233262" w:rsidRDefault="00233262" w:rsidP="001D36B6">
            <w:pPr>
              <w:spacing w:line="360" w:lineRule="auto"/>
              <w:jc w:val="center"/>
              <w:rPr>
                <w:rFonts w:ascii="宋体" w:hAnsi="宋体"/>
                <w:szCs w:val="21"/>
              </w:rPr>
            </w:pPr>
            <w:r>
              <w:rPr>
                <w:rFonts w:ascii="宋体" w:hAnsi="宋体" w:hint="eastAsia"/>
                <w:szCs w:val="21"/>
              </w:rPr>
              <w:t>24</w:t>
            </w:r>
          </w:p>
        </w:tc>
      </w:tr>
      <w:tr w:rsidR="00233262" w14:paraId="7DFD4DA0" w14:textId="77777777" w:rsidTr="001D36B6">
        <w:trPr>
          <w:jc w:val="center"/>
        </w:trPr>
        <w:tc>
          <w:tcPr>
            <w:tcW w:w="704" w:type="dxa"/>
            <w:vAlign w:val="center"/>
          </w:tcPr>
          <w:p w14:paraId="422F7A2E" w14:textId="77777777" w:rsidR="00233262" w:rsidRDefault="00233262" w:rsidP="001D36B6">
            <w:pPr>
              <w:spacing w:line="360" w:lineRule="auto"/>
              <w:jc w:val="center"/>
              <w:rPr>
                <w:rFonts w:ascii="宋体" w:hAnsi="宋体"/>
                <w:szCs w:val="21"/>
              </w:rPr>
            </w:pPr>
            <w:r>
              <w:rPr>
                <w:rFonts w:ascii="宋体" w:hAnsi="宋体" w:hint="eastAsia"/>
                <w:szCs w:val="21"/>
              </w:rPr>
              <w:t>6</w:t>
            </w:r>
          </w:p>
        </w:tc>
        <w:tc>
          <w:tcPr>
            <w:tcW w:w="2826" w:type="dxa"/>
            <w:gridSpan w:val="2"/>
            <w:vAlign w:val="center"/>
          </w:tcPr>
          <w:p w14:paraId="326F0F94" w14:textId="77777777" w:rsidR="00233262" w:rsidRDefault="00233262" w:rsidP="001D36B6">
            <w:pPr>
              <w:spacing w:line="360" w:lineRule="auto"/>
              <w:jc w:val="center"/>
              <w:rPr>
                <w:rFonts w:ascii="宋体" w:hAnsi="宋体"/>
                <w:szCs w:val="21"/>
              </w:rPr>
            </w:pPr>
            <w:r>
              <w:rPr>
                <w:rFonts w:ascii="宋体" w:hAnsi="宋体" w:hint="eastAsia"/>
                <w:szCs w:val="21"/>
              </w:rPr>
              <w:t>凝结水处理</w:t>
            </w:r>
          </w:p>
        </w:tc>
        <w:tc>
          <w:tcPr>
            <w:tcW w:w="1276" w:type="dxa"/>
            <w:vAlign w:val="center"/>
          </w:tcPr>
          <w:p w14:paraId="69B56493" w14:textId="77777777" w:rsidR="00233262" w:rsidRDefault="00233262" w:rsidP="001D36B6">
            <w:pPr>
              <w:spacing w:line="360" w:lineRule="auto"/>
              <w:jc w:val="center"/>
              <w:rPr>
                <w:rFonts w:ascii="宋体" w:hAnsi="宋体"/>
                <w:szCs w:val="21"/>
              </w:rPr>
            </w:pPr>
            <w:r>
              <w:rPr>
                <w:rFonts w:ascii="宋体" w:hAnsi="宋体" w:hint="eastAsia"/>
                <w:szCs w:val="21"/>
              </w:rPr>
              <w:t>27</w:t>
            </w:r>
          </w:p>
        </w:tc>
        <w:tc>
          <w:tcPr>
            <w:tcW w:w="1276" w:type="dxa"/>
            <w:vAlign w:val="center"/>
          </w:tcPr>
          <w:p w14:paraId="6EE04400" w14:textId="77777777" w:rsidR="00233262" w:rsidRDefault="00233262" w:rsidP="001D36B6">
            <w:pPr>
              <w:spacing w:line="360" w:lineRule="auto"/>
              <w:jc w:val="center"/>
              <w:rPr>
                <w:rFonts w:ascii="宋体" w:hAnsi="宋体"/>
                <w:szCs w:val="21"/>
              </w:rPr>
            </w:pPr>
            <w:r>
              <w:rPr>
                <w:rFonts w:ascii="宋体" w:hAnsi="宋体" w:hint="eastAsia"/>
                <w:szCs w:val="21"/>
              </w:rPr>
              <w:t>25.7</w:t>
            </w:r>
          </w:p>
        </w:tc>
        <w:tc>
          <w:tcPr>
            <w:tcW w:w="1198" w:type="dxa"/>
            <w:vAlign w:val="center"/>
          </w:tcPr>
          <w:p w14:paraId="2C9DA3B8" w14:textId="77777777" w:rsidR="00233262" w:rsidRDefault="00233262" w:rsidP="001D36B6">
            <w:pPr>
              <w:spacing w:line="360" w:lineRule="auto"/>
              <w:jc w:val="center"/>
              <w:rPr>
                <w:rFonts w:ascii="宋体" w:hAnsi="宋体"/>
                <w:szCs w:val="21"/>
              </w:rPr>
            </w:pPr>
            <w:r>
              <w:rPr>
                <w:rFonts w:ascii="宋体" w:hAnsi="宋体" w:hint="eastAsia"/>
                <w:szCs w:val="21"/>
              </w:rPr>
              <w:t>27</w:t>
            </w:r>
          </w:p>
        </w:tc>
        <w:tc>
          <w:tcPr>
            <w:tcW w:w="1303" w:type="dxa"/>
            <w:vAlign w:val="center"/>
          </w:tcPr>
          <w:p w14:paraId="369E9D17" w14:textId="77777777" w:rsidR="00233262" w:rsidRDefault="00233262" w:rsidP="001D36B6">
            <w:pPr>
              <w:spacing w:line="360" w:lineRule="auto"/>
              <w:jc w:val="center"/>
              <w:rPr>
                <w:rFonts w:ascii="宋体" w:hAnsi="宋体"/>
                <w:szCs w:val="21"/>
              </w:rPr>
            </w:pPr>
            <w:r>
              <w:rPr>
                <w:rFonts w:ascii="宋体" w:hAnsi="宋体" w:hint="eastAsia"/>
                <w:szCs w:val="21"/>
              </w:rPr>
              <w:t>25.7</w:t>
            </w:r>
          </w:p>
        </w:tc>
      </w:tr>
      <w:tr w:rsidR="00233262" w14:paraId="29DA798D" w14:textId="77777777" w:rsidTr="001D36B6">
        <w:trPr>
          <w:jc w:val="center"/>
        </w:trPr>
        <w:tc>
          <w:tcPr>
            <w:tcW w:w="704" w:type="dxa"/>
            <w:vAlign w:val="center"/>
          </w:tcPr>
          <w:p w14:paraId="7997DDE5" w14:textId="77777777" w:rsidR="00233262" w:rsidRDefault="00233262" w:rsidP="001D36B6">
            <w:pPr>
              <w:spacing w:line="360" w:lineRule="auto"/>
              <w:jc w:val="center"/>
              <w:rPr>
                <w:rFonts w:ascii="宋体" w:hAnsi="宋体"/>
                <w:szCs w:val="21"/>
              </w:rPr>
            </w:pPr>
            <w:r>
              <w:rPr>
                <w:rFonts w:ascii="宋体" w:hAnsi="宋体" w:hint="eastAsia"/>
                <w:szCs w:val="21"/>
              </w:rPr>
              <w:t>7</w:t>
            </w:r>
          </w:p>
        </w:tc>
        <w:tc>
          <w:tcPr>
            <w:tcW w:w="2826" w:type="dxa"/>
            <w:gridSpan w:val="2"/>
            <w:vAlign w:val="center"/>
          </w:tcPr>
          <w:p w14:paraId="52289440" w14:textId="77777777" w:rsidR="00233262" w:rsidRDefault="00233262" w:rsidP="001D36B6">
            <w:pPr>
              <w:spacing w:line="360" w:lineRule="auto"/>
              <w:jc w:val="center"/>
              <w:rPr>
                <w:rFonts w:ascii="宋体" w:hAnsi="宋体"/>
                <w:szCs w:val="21"/>
              </w:rPr>
            </w:pPr>
            <w:proofErr w:type="gramStart"/>
            <w:r>
              <w:rPr>
                <w:rFonts w:ascii="宋体" w:hAnsi="宋体" w:hint="eastAsia"/>
                <w:szCs w:val="21"/>
              </w:rPr>
              <w:t>控制器潮态</w:t>
            </w:r>
            <w:proofErr w:type="gramEnd"/>
          </w:p>
        </w:tc>
        <w:tc>
          <w:tcPr>
            <w:tcW w:w="1276" w:type="dxa"/>
            <w:vAlign w:val="center"/>
          </w:tcPr>
          <w:p w14:paraId="79CC310A" w14:textId="77777777" w:rsidR="00233262" w:rsidRDefault="00233262" w:rsidP="001D36B6">
            <w:pPr>
              <w:spacing w:line="360" w:lineRule="auto"/>
              <w:jc w:val="center"/>
              <w:rPr>
                <w:rFonts w:ascii="宋体" w:hAnsi="宋体"/>
                <w:szCs w:val="21"/>
              </w:rPr>
            </w:pPr>
            <w:r>
              <w:rPr>
                <w:rFonts w:ascii="宋体" w:hAnsi="宋体" w:hint="eastAsia"/>
                <w:szCs w:val="21"/>
              </w:rPr>
              <w:t>30</w:t>
            </w:r>
          </w:p>
        </w:tc>
        <w:tc>
          <w:tcPr>
            <w:tcW w:w="1276" w:type="dxa"/>
            <w:vAlign w:val="center"/>
          </w:tcPr>
          <w:p w14:paraId="29824C03" w14:textId="77777777" w:rsidR="00233262" w:rsidRDefault="00233262" w:rsidP="001D36B6">
            <w:pPr>
              <w:spacing w:line="360" w:lineRule="auto"/>
              <w:jc w:val="center"/>
              <w:rPr>
                <w:rFonts w:ascii="宋体" w:hAnsi="宋体"/>
                <w:szCs w:val="21"/>
              </w:rPr>
            </w:pPr>
            <w:r>
              <w:rPr>
                <w:rFonts w:ascii="宋体" w:hAnsi="宋体" w:hint="eastAsia"/>
                <w:szCs w:val="21"/>
              </w:rPr>
              <w:t>29</w:t>
            </w:r>
          </w:p>
        </w:tc>
        <w:tc>
          <w:tcPr>
            <w:tcW w:w="1198" w:type="dxa"/>
            <w:vAlign w:val="center"/>
          </w:tcPr>
          <w:p w14:paraId="06AAE0D7" w14:textId="77777777" w:rsidR="00233262" w:rsidRDefault="00233262" w:rsidP="001D36B6">
            <w:pPr>
              <w:spacing w:line="360" w:lineRule="auto"/>
              <w:jc w:val="center"/>
              <w:rPr>
                <w:rFonts w:ascii="宋体" w:hAnsi="宋体"/>
                <w:szCs w:val="21"/>
              </w:rPr>
            </w:pPr>
            <w:r>
              <w:rPr>
                <w:rFonts w:ascii="宋体" w:hAnsi="宋体" w:hint="eastAsia"/>
                <w:szCs w:val="21"/>
              </w:rPr>
              <w:t>30</w:t>
            </w:r>
          </w:p>
        </w:tc>
        <w:tc>
          <w:tcPr>
            <w:tcW w:w="1303" w:type="dxa"/>
            <w:vAlign w:val="center"/>
          </w:tcPr>
          <w:p w14:paraId="64805219" w14:textId="77777777" w:rsidR="00233262" w:rsidRDefault="00233262" w:rsidP="001D36B6">
            <w:pPr>
              <w:spacing w:line="360" w:lineRule="auto"/>
              <w:jc w:val="center"/>
              <w:rPr>
                <w:rFonts w:ascii="宋体" w:hAnsi="宋体"/>
                <w:szCs w:val="21"/>
              </w:rPr>
            </w:pPr>
            <w:r>
              <w:rPr>
                <w:rFonts w:ascii="宋体" w:hAnsi="宋体" w:hint="eastAsia"/>
                <w:szCs w:val="21"/>
              </w:rPr>
              <w:t>29</w:t>
            </w:r>
          </w:p>
        </w:tc>
      </w:tr>
      <w:tr w:rsidR="00233262" w14:paraId="234BB450" w14:textId="77777777" w:rsidTr="001D36B6">
        <w:trPr>
          <w:jc w:val="center"/>
        </w:trPr>
        <w:tc>
          <w:tcPr>
            <w:tcW w:w="704" w:type="dxa"/>
            <w:vMerge w:val="restart"/>
            <w:vAlign w:val="center"/>
          </w:tcPr>
          <w:p w14:paraId="3D75E25A" w14:textId="77777777" w:rsidR="00233262" w:rsidRDefault="00233262" w:rsidP="001D36B6">
            <w:pPr>
              <w:spacing w:line="360" w:lineRule="auto"/>
              <w:jc w:val="center"/>
              <w:rPr>
                <w:rFonts w:ascii="宋体" w:hAnsi="宋体"/>
                <w:szCs w:val="21"/>
              </w:rPr>
            </w:pPr>
            <w:r>
              <w:rPr>
                <w:rFonts w:ascii="宋体" w:hAnsi="宋体" w:hint="eastAsia"/>
                <w:szCs w:val="21"/>
              </w:rPr>
              <w:t>8</w:t>
            </w:r>
          </w:p>
        </w:tc>
        <w:tc>
          <w:tcPr>
            <w:tcW w:w="1048" w:type="dxa"/>
            <w:vMerge w:val="restart"/>
            <w:vAlign w:val="center"/>
          </w:tcPr>
          <w:p w14:paraId="6E795F26" w14:textId="77777777" w:rsidR="00233262" w:rsidRDefault="00233262" w:rsidP="001D36B6">
            <w:pPr>
              <w:spacing w:line="360" w:lineRule="auto"/>
              <w:jc w:val="center"/>
              <w:rPr>
                <w:rFonts w:ascii="宋体" w:hAnsi="宋体"/>
                <w:szCs w:val="21"/>
              </w:rPr>
            </w:pPr>
            <w:r>
              <w:rPr>
                <w:rFonts w:ascii="宋体" w:hAnsi="宋体" w:hint="eastAsia"/>
                <w:szCs w:val="21"/>
              </w:rPr>
              <w:t>制热</w:t>
            </w:r>
          </w:p>
        </w:tc>
        <w:tc>
          <w:tcPr>
            <w:tcW w:w="1778" w:type="dxa"/>
            <w:vAlign w:val="center"/>
          </w:tcPr>
          <w:p w14:paraId="41442772" w14:textId="77777777" w:rsidR="00233262" w:rsidRDefault="00233262" w:rsidP="001D36B6">
            <w:pPr>
              <w:spacing w:line="360" w:lineRule="auto"/>
              <w:jc w:val="center"/>
              <w:rPr>
                <w:rFonts w:ascii="宋体" w:hAnsi="宋体"/>
                <w:szCs w:val="21"/>
              </w:rPr>
            </w:pPr>
            <w:r>
              <w:rPr>
                <w:rFonts w:ascii="宋体" w:hAnsi="宋体" w:hint="eastAsia"/>
                <w:szCs w:val="21"/>
              </w:rPr>
              <w:t>标准制热</w:t>
            </w:r>
          </w:p>
        </w:tc>
        <w:tc>
          <w:tcPr>
            <w:tcW w:w="1276" w:type="dxa"/>
            <w:vAlign w:val="center"/>
          </w:tcPr>
          <w:p w14:paraId="6EAA16F4" w14:textId="77777777" w:rsidR="00233262" w:rsidRDefault="00233262" w:rsidP="001D36B6">
            <w:pPr>
              <w:spacing w:line="360" w:lineRule="auto"/>
              <w:jc w:val="center"/>
              <w:rPr>
                <w:rFonts w:ascii="宋体" w:hAnsi="宋体"/>
                <w:szCs w:val="21"/>
              </w:rPr>
            </w:pPr>
            <w:r>
              <w:rPr>
                <w:rFonts w:ascii="宋体" w:hAnsi="宋体" w:hint="eastAsia"/>
                <w:szCs w:val="21"/>
              </w:rPr>
              <w:t>20</w:t>
            </w:r>
          </w:p>
        </w:tc>
        <w:tc>
          <w:tcPr>
            <w:tcW w:w="1276" w:type="dxa"/>
            <w:vAlign w:val="center"/>
          </w:tcPr>
          <w:p w14:paraId="0E3F86FB" w14:textId="77777777" w:rsidR="00233262" w:rsidRDefault="00233262" w:rsidP="001D36B6">
            <w:pPr>
              <w:spacing w:line="360" w:lineRule="auto"/>
              <w:jc w:val="center"/>
              <w:rPr>
                <w:rFonts w:ascii="宋体" w:hAnsi="宋体"/>
                <w:szCs w:val="21"/>
              </w:rPr>
            </w:pPr>
            <w:r>
              <w:rPr>
                <w:rFonts w:ascii="宋体" w:hAnsi="宋体" w:hint="eastAsia"/>
                <w:szCs w:val="21"/>
              </w:rPr>
              <w:t>15</w:t>
            </w:r>
          </w:p>
        </w:tc>
        <w:tc>
          <w:tcPr>
            <w:tcW w:w="1198" w:type="dxa"/>
            <w:vAlign w:val="center"/>
          </w:tcPr>
          <w:p w14:paraId="3629F3DF" w14:textId="77777777" w:rsidR="00233262" w:rsidRDefault="00233262" w:rsidP="001D36B6">
            <w:pPr>
              <w:spacing w:line="360" w:lineRule="auto"/>
              <w:jc w:val="center"/>
              <w:rPr>
                <w:rFonts w:ascii="宋体" w:hAnsi="宋体"/>
                <w:szCs w:val="21"/>
              </w:rPr>
            </w:pPr>
            <w:r>
              <w:rPr>
                <w:rFonts w:ascii="宋体" w:hAnsi="宋体" w:hint="eastAsia"/>
                <w:szCs w:val="21"/>
              </w:rPr>
              <w:t>7</w:t>
            </w:r>
          </w:p>
        </w:tc>
        <w:tc>
          <w:tcPr>
            <w:tcW w:w="1303" w:type="dxa"/>
            <w:vAlign w:val="center"/>
          </w:tcPr>
          <w:p w14:paraId="027D7DB2" w14:textId="77777777" w:rsidR="00233262" w:rsidRDefault="00233262" w:rsidP="001D36B6">
            <w:pPr>
              <w:spacing w:line="360" w:lineRule="auto"/>
              <w:jc w:val="center"/>
              <w:rPr>
                <w:rFonts w:ascii="宋体" w:hAnsi="宋体"/>
                <w:szCs w:val="21"/>
              </w:rPr>
            </w:pPr>
            <w:r>
              <w:rPr>
                <w:rFonts w:ascii="宋体" w:hAnsi="宋体" w:hint="eastAsia"/>
                <w:szCs w:val="21"/>
              </w:rPr>
              <w:t>6</w:t>
            </w:r>
          </w:p>
        </w:tc>
      </w:tr>
      <w:tr w:rsidR="00233262" w14:paraId="00EF87B1" w14:textId="77777777" w:rsidTr="001D36B6">
        <w:trPr>
          <w:jc w:val="center"/>
        </w:trPr>
        <w:tc>
          <w:tcPr>
            <w:tcW w:w="704" w:type="dxa"/>
            <w:vMerge/>
            <w:vAlign w:val="center"/>
          </w:tcPr>
          <w:p w14:paraId="2A511FB5" w14:textId="77777777" w:rsidR="00233262" w:rsidRDefault="00233262" w:rsidP="001D36B6">
            <w:pPr>
              <w:spacing w:line="360" w:lineRule="auto"/>
              <w:jc w:val="center"/>
              <w:rPr>
                <w:rFonts w:ascii="宋体" w:hAnsi="宋体"/>
                <w:szCs w:val="21"/>
              </w:rPr>
            </w:pPr>
          </w:p>
        </w:tc>
        <w:tc>
          <w:tcPr>
            <w:tcW w:w="1048" w:type="dxa"/>
            <w:vMerge/>
            <w:vAlign w:val="center"/>
          </w:tcPr>
          <w:p w14:paraId="053A278B" w14:textId="77777777" w:rsidR="00233262" w:rsidRDefault="00233262" w:rsidP="001D36B6">
            <w:pPr>
              <w:spacing w:line="360" w:lineRule="auto"/>
              <w:jc w:val="center"/>
              <w:rPr>
                <w:rFonts w:ascii="宋体" w:hAnsi="宋体"/>
                <w:szCs w:val="21"/>
              </w:rPr>
            </w:pPr>
          </w:p>
        </w:tc>
        <w:tc>
          <w:tcPr>
            <w:tcW w:w="1778" w:type="dxa"/>
            <w:vAlign w:val="center"/>
          </w:tcPr>
          <w:p w14:paraId="230BA93C" w14:textId="77777777" w:rsidR="00233262" w:rsidRDefault="00233262" w:rsidP="001D36B6">
            <w:pPr>
              <w:spacing w:line="360" w:lineRule="auto"/>
              <w:jc w:val="center"/>
              <w:rPr>
                <w:rFonts w:ascii="宋体" w:hAnsi="宋体"/>
                <w:szCs w:val="21"/>
              </w:rPr>
            </w:pPr>
            <w:r>
              <w:rPr>
                <w:rFonts w:ascii="宋体" w:hAnsi="宋体" w:hint="eastAsia"/>
                <w:szCs w:val="21"/>
              </w:rPr>
              <w:t>低温</w:t>
            </w:r>
          </w:p>
        </w:tc>
        <w:tc>
          <w:tcPr>
            <w:tcW w:w="1276" w:type="dxa"/>
            <w:vAlign w:val="center"/>
          </w:tcPr>
          <w:p w14:paraId="11681CF2" w14:textId="77777777" w:rsidR="00233262" w:rsidRDefault="00233262" w:rsidP="001D36B6">
            <w:pPr>
              <w:spacing w:line="360" w:lineRule="auto"/>
              <w:jc w:val="center"/>
              <w:rPr>
                <w:rFonts w:ascii="宋体" w:hAnsi="宋体"/>
                <w:szCs w:val="21"/>
              </w:rPr>
            </w:pPr>
            <w:r>
              <w:rPr>
                <w:rFonts w:ascii="宋体" w:hAnsi="宋体" w:hint="eastAsia"/>
                <w:szCs w:val="21"/>
              </w:rPr>
              <w:t>20</w:t>
            </w:r>
          </w:p>
        </w:tc>
        <w:tc>
          <w:tcPr>
            <w:tcW w:w="1276" w:type="dxa"/>
            <w:vAlign w:val="center"/>
          </w:tcPr>
          <w:p w14:paraId="622B2197" w14:textId="77777777" w:rsidR="00233262" w:rsidRDefault="00233262" w:rsidP="001D36B6">
            <w:pPr>
              <w:spacing w:line="360" w:lineRule="auto"/>
              <w:jc w:val="center"/>
              <w:rPr>
                <w:rFonts w:ascii="宋体" w:hAnsi="宋体"/>
                <w:szCs w:val="21"/>
              </w:rPr>
            </w:pPr>
            <w:r>
              <w:rPr>
                <w:rFonts w:ascii="宋体" w:hAnsi="宋体" w:hint="eastAsia"/>
                <w:szCs w:val="21"/>
              </w:rPr>
              <w:t>15</w:t>
            </w:r>
          </w:p>
        </w:tc>
        <w:tc>
          <w:tcPr>
            <w:tcW w:w="1198" w:type="dxa"/>
            <w:vAlign w:val="center"/>
          </w:tcPr>
          <w:p w14:paraId="2BB4881B" w14:textId="77777777" w:rsidR="00233262" w:rsidRDefault="00233262" w:rsidP="001D36B6">
            <w:pPr>
              <w:spacing w:line="360" w:lineRule="auto"/>
              <w:jc w:val="center"/>
              <w:rPr>
                <w:rFonts w:ascii="宋体" w:hAnsi="宋体"/>
                <w:szCs w:val="21"/>
              </w:rPr>
            </w:pPr>
            <w:r>
              <w:rPr>
                <w:rFonts w:ascii="宋体" w:hAnsi="宋体" w:hint="eastAsia"/>
                <w:szCs w:val="21"/>
              </w:rPr>
              <w:t>2</w:t>
            </w:r>
          </w:p>
        </w:tc>
        <w:tc>
          <w:tcPr>
            <w:tcW w:w="1303" w:type="dxa"/>
            <w:vAlign w:val="center"/>
          </w:tcPr>
          <w:p w14:paraId="47D63D03" w14:textId="77777777" w:rsidR="00233262" w:rsidRDefault="00233262" w:rsidP="001D36B6">
            <w:pPr>
              <w:spacing w:line="360" w:lineRule="auto"/>
              <w:jc w:val="center"/>
              <w:rPr>
                <w:rFonts w:ascii="宋体" w:hAnsi="宋体"/>
                <w:szCs w:val="21"/>
              </w:rPr>
            </w:pPr>
            <w:r>
              <w:rPr>
                <w:rFonts w:ascii="宋体" w:hAnsi="宋体" w:hint="eastAsia"/>
                <w:szCs w:val="21"/>
              </w:rPr>
              <w:t>1</w:t>
            </w:r>
          </w:p>
        </w:tc>
      </w:tr>
      <w:tr w:rsidR="00233262" w14:paraId="6582B8C0" w14:textId="77777777" w:rsidTr="001D36B6">
        <w:trPr>
          <w:jc w:val="center"/>
        </w:trPr>
        <w:tc>
          <w:tcPr>
            <w:tcW w:w="704" w:type="dxa"/>
            <w:vMerge/>
            <w:vAlign w:val="center"/>
          </w:tcPr>
          <w:p w14:paraId="00353E7D" w14:textId="77777777" w:rsidR="00233262" w:rsidRDefault="00233262" w:rsidP="001D36B6">
            <w:pPr>
              <w:spacing w:line="360" w:lineRule="auto"/>
              <w:jc w:val="center"/>
              <w:rPr>
                <w:rFonts w:ascii="宋体" w:hAnsi="宋体"/>
                <w:szCs w:val="21"/>
              </w:rPr>
            </w:pPr>
          </w:p>
        </w:tc>
        <w:tc>
          <w:tcPr>
            <w:tcW w:w="1048" w:type="dxa"/>
            <w:vMerge/>
            <w:vAlign w:val="center"/>
          </w:tcPr>
          <w:p w14:paraId="15AAE2D5" w14:textId="77777777" w:rsidR="00233262" w:rsidRDefault="00233262" w:rsidP="001D36B6">
            <w:pPr>
              <w:spacing w:line="360" w:lineRule="auto"/>
              <w:jc w:val="center"/>
              <w:rPr>
                <w:rFonts w:ascii="宋体" w:hAnsi="宋体"/>
                <w:szCs w:val="21"/>
              </w:rPr>
            </w:pPr>
          </w:p>
        </w:tc>
        <w:tc>
          <w:tcPr>
            <w:tcW w:w="1778" w:type="dxa"/>
            <w:vAlign w:val="center"/>
          </w:tcPr>
          <w:p w14:paraId="57CCC4CD" w14:textId="77777777" w:rsidR="00233262" w:rsidRDefault="00233262" w:rsidP="001D36B6">
            <w:pPr>
              <w:spacing w:line="360" w:lineRule="auto"/>
              <w:jc w:val="center"/>
              <w:rPr>
                <w:rFonts w:ascii="宋体" w:hAnsi="宋体"/>
                <w:szCs w:val="21"/>
              </w:rPr>
            </w:pPr>
            <w:r>
              <w:rPr>
                <w:rFonts w:ascii="宋体" w:hAnsi="宋体" w:hint="eastAsia"/>
                <w:szCs w:val="21"/>
              </w:rPr>
              <w:t>超低温</w:t>
            </w:r>
          </w:p>
        </w:tc>
        <w:tc>
          <w:tcPr>
            <w:tcW w:w="1276" w:type="dxa"/>
            <w:vAlign w:val="center"/>
          </w:tcPr>
          <w:p w14:paraId="65A6E27C" w14:textId="77777777" w:rsidR="00233262" w:rsidRDefault="00233262" w:rsidP="001D36B6">
            <w:pPr>
              <w:spacing w:line="360" w:lineRule="auto"/>
              <w:jc w:val="center"/>
              <w:rPr>
                <w:rFonts w:ascii="宋体" w:hAnsi="宋体"/>
                <w:szCs w:val="21"/>
              </w:rPr>
            </w:pPr>
            <w:r>
              <w:rPr>
                <w:rFonts w:ascii="宋体" w:hAnsi="宋体"/>
                <w:szCs w:val="21"/>
              </w:rPr>
              <w:t>-5</w:t>
            </w:r>
          </w:p>
        </w:tc>
        <w:tc>
          <w:tcPr>
            <w:tcW w:w="1276" w:type="dxa"/>
            <w:vAlign w:val="center"/>
          </w:tcPr>
          <w:p w14:paraId="4E4B8C1B" w14:textId="77777777" w:rsidR="00233262" w:rsidRDefault="00233262" w:rsidP="001D36B6">
            <w:pPr>
              <w:spacing w:line="360" w:lineRule="auto"/>
              <w:jc w:val="center"/>
              <w:rPr>
                <w:rFonts w:ascii="宋体" w:hAnsi="宋体"/>
                <w:szCs w:val="21"/>
              </w:rPr>
            </w:pPr>
            <w:r>
              <w:rPr>
                <w:rFonts w:ascii="宋体" w:hAnsi="宋体"/>
                <w:szCs w:val="21"/>
              </w:rPr>
              <w:t>/</w:t>
            </w:r>
          </w:p>
        </w:tc>
        <w:tc>
          <w:tcPr>
            <w:tcW w:w="1198" w:type="dxa"/>
            <w:vAlign w:val="center"/>
          </w:tcPr>
          <w:p w14:paraId="434AD893" w14:textId="77777777" w:rsidR="00233262" w:rsidRDefault="00233262" w:rsidP="001D36B6">
            <w:pPr>
              <w:spacing w:line="360" w:lineRule="auto"/>
              <w:jc w:val="center"/>
              <w:rPr>
                <w:rFonts w:ascii="宋体" w:hAnsi="宋体"/>
                <w:szCs w:val="21"/>
              </w:rPr>
            </w:pPr>
            <w:r>
              <w:rPr>
                <w:rFonts w:ascii="宋体" w:hAnsi="宋体" w:hint="eastAsia"/>
                <w:szCs w:val="21"/>
              </w:rPr>
              <w:t>-</w:t>
            </w:r>
            <w:r>
              <w:rPr>
                <w:rFonts w:ascii="宋体" w:hAnsi="宋体"/>
                <w:szCs w:val="21"/>
              </w:rPr>
              <w:t>35</w:t>
            </w:r>
          </w:p>
        </w:tc>
        <w:tc>
          <w:tcPr>
            <w:tcW w:w="1303" w:type="dxa"/>
            <w:vAlign w:val="center"/>
          </w:tcPr>
          <w:p w14:paraId="29636768" w14:textId="77777777" w:rsidR="00233262" w:rsidRDefault="00233262" w:rsidP="001D36B6">
            <w:pPr>
              <w:spacing w:line="360" w:lineRule="auto"/>
              <w:jc w:val="center"/>
              <w:rPr>
                <w:rFonts w:ascii="宋体" w:hAnsi="宋体"/>
                <w:szCs w:val="21"/>
              </w:rPr>
            </w:pPr>
            <w:r>
              <w:rPr>
                <w:rFonts w:ascii="宋体" w:hAnsi="宋体"/>
                <w:szCs w:val="21"/>
              </w:rPr>
              <w:t>/</w:t>
            </w:r>
          </w:p>
        </w:tc>
      </w:tr>
      <w:tr w:rsidR="00233262" w14:paraId="4DFB9BF2" w14:textId="77777777" w:rsidTr="001D36B6">
        <w:trPr>
          <w:jc w:val="center"/>
        </w:trPr>
        <w:tc>
          <w:tcPr>
            <w:tcW w:w="704" w:type="dxa"/>
            <w:vAlign w:val="center"/>
          </w:tcPr>
          <w:p w14:paraId="62F691E3" w14:textId="77777777" w:rsidR="00233262" w:rsidRDefault="00233262" w:rsidP="001D36B6">
            <w:pPr>
              <w:spacing w:line="360" w:lineRule="auto"/>
              <w:jc w:val="center"/>
              <w:rPr>
                <w:rFonts w:ascii="宋体" w:hAnsi="宋体"/>
                <w:szCs w:val="21"/>
              </w:rPr>
            </w:pPr>
            <w:r>
              <w:rPr>
                <w:rFonts w:ascii="宋体" w:hAnsi="宋体" w:hint="eastAsia"/>
                <w:szCs w:val="21"/>
              </w:rPr>
              <w:t>9</w:t>
            </w:r>
          </w:p>
        </w:tc>
        <w:tc>
          <w:tcPr>
            <w:tcW w:w="2826" w:type="dxa"/>
            <w:gridSpan w:val="2"/>
            <w:vAlign w:val="center"/>
          </w:tcPr>
          <w:p w14:paraId="2847A023" w14:textId="77777777" w:rsidR="00233262" w:rsidRDefault="00233262" w:rsidP="001D36B6">
            <w:pPr>
              <w:spacing w:line="360" w:lineRule="auto"/>
              <w:jc w:val="center"/>
              <w:rPr>
                <w:rFonts w:ascii="宋体" w:hAnsi="宋体"/>
                <w:szCs w:val="21"/>
              </w:rPr>
            </w:pPr>
            <w:r>
              <w:rPr>
                <w:rFonts w:ascii="宋体" w:hAnsi="宋体" w:hint="eastAsia"/>
                <w:szCs w:val="21"/>
              </w:rPr>
              <w:t>最大运行制热</w:t>
            </w:r>
          </w:p>
        </w:tc>
        <w:tc>
          <w:tcPr>
            <w:tcW w:w="1276" w:type="dxa"/>
            <w:vAlign w:val="center"/>
          </w:tcPr>
          <w:p w14:paraId="5ED71D0E" w14:textId="77777777" w:rsidR="00233262" w:rsidRDefault="00233262" w:rsidP="001D36B6">
            <w:pPr>
              <w:spacing w:line="360" w:lineRule="auto"/>
              <w:jc w:val="center"/>
              <w:rPr>
                <w:rFonts w:ascii="宋体" w:hAnsi="宋体"/>
                <w:szCs w:val="21"/>
              </w:rPr>
            </w:pPr>
            <w:r>
              <w:rPr>
                <w:rFonts w:ascii="宋体" w:hAnsi="宋体" w:hint="eastAsia"/>
                <w:szCs w:val="21"/>
              </w:rPr>
              <w:t>27</w:t>
            </w:r>
          </w:p>
        </w:tc>
        <w:tc>
          <w:tcPr>
            <w:tcW w:w="1276" w:type="dxa"/>
            <w:vAlign w:val="center"/>
          </w:tcPr>
          <w:p w14:paraId="7D8280B8" w14:textId="77777777" w:rsidR="00233262" w:rsidRDefault="00233262" w:rsidP="001D36B6">
            <w:pPr>
              <w:spacing w:line="360" w:lineRule="auto"/>
              <w:jc w:val="center"/>
              <w:rPr>
                <w:rFonts w:ascii="宋体" w:hAnsi="宋体"/>
                <w:szCs w:val="21"/>
              </w:rPr>
            </w:pPr>
            <w:r>
              <w:rPr>
                <w:rFonts w:ascii="宋体" w:hAnsi="宋体" w:hint="eastAsia"/>
                <w:szCs w:val="21"/>
              </w:rPr>
              <w:t>19</w:t>
            </w:r>
          </w:p>
        </w:tc>
        <w:tc>
          <w:tcPr>
            <w:tcW w:w="1198" w:type="dxa"/>
            <w:vAlign w:val="center"/>
          </w:tcPr>
          <w:p w14:paraId="1290FC7F" w14:textId="77777777" w:rsidR="00233262" w:rsidRDefault="00233262" w:rsidP="001D36B6">
            <w:pPr>
              <w:spacing w:line="360" w:lineRule="auto"/>
              <w:jc w:val="center"/>
              <w:rPr>
                <w:rFonts w:ascii="宋体" w:hAnsi="宋体"/>
                <w:szCs w:val="21"/>
              </w:rPr>
            </w:pPr>
            <w:r>
              <w:rPr>
                <w:rFonts w:ascii="宋体" w:hAnsi="宋体" w:hint="eastAsia"/>
                <w:szCs w:val="21"/>
              </w:rPr>
              <w:t>24</w:t>
            </w:r>
          </w:p>
        </w:tc>
        <w:tc>
          <w:tcPr>
            <w:tcW w:w="1303" w:type="dxa"/>
            <w:vAlign w:val="center"/>
          </w:tcPr>
          <w:p w14:paraId="5F334C1B" w14:textId="77777777" w:rsidR="00233262" w:rsidRDefault="00233262" w:rsidP="001D36B6">
            <w:pPr>
              <w:spacing w:line="360" w:lineRule="auto"/>
              <w:jc w:val="center"/>
              <w:rPr>
                <w:rFonts w:ascii="宋体" w:hAnsi="宋体"/>
                <w:szCs w:val="21"/>
              </w:rPr>
            </w:pPr>
            <w:r>
              <w:rPr>
                <w:rFonts w:ascii="宋体" w:hAnsi="宋体" w:hint="eastAsia"/>
                <w:szCs w:val="21"/>
              </w:rPr>
              <w:t>18</w:t>
            </w:r>
          </w:p>
        </w:tc>
      </w:tr>
      <w:tr w:rsidR="00233262" w14:paraId="33849A55" w14:textId="77777777" w:rsidTr="001D36B6">
        <w:trPr>
          <w:jc w:val="center"/>
        </w:trPr>
        <w:tc>
          <w:tcPr>
            <w:tcW w:w="704" w:type="dxa"/>
            <w:vAlign w:val="center"/>
          </w:tcPr>
          <w:p w14:paraId="489A8195" w14:textId="77777777" w:rsidR="00233262" w:rsidRDefault="00233262" w:rsidP="001D36B6">
            <w:pPr>
              <w:spacing w:line="360" w:lineRule="auto"/>
              <w:jc w:val="center"/>
              <w:rPr>
                <w:rFonts w:ascii="宋体" w:hAnsi="宋体"/>
                <w:szCs w:val="21"/>
              </w:rPr>
            </w:pPr>
            <w:r>
              <w:rPr>
                <w:rFonts w:ascii="宋体" w:hAnsi="宋体" w:hint="eastAsia"/>
                <w:szCs w:val="21"/>
              </w:rPr>
              <w:t>10</w:t>
            </w:r>
          </w:p>
        </w:tc>
        <w:tc>
          <w:tcPr>
            <w:tcW w:w="2826" w:type="dxa"/>
            <w:gridSpan w:val="2"/>
            <w:vAlign w:val="center"/>
          </w:tcPr>
          <w:p w14:paraId="6A6A15D5" w14:textId="77777777" w:rsidR="00233262" w:rsidRDefault="00233262" w:rsidP="001D36B6">
            <w:pPr>
              <w:spacing w:line="360" w:lineRule="auto"/>
              <w:jc w:val="center"/>
              <w:rPr>
                <w:rFonts w:ascii="宋体" w:hAnsi="宋体"/>
                <w:szCs w:val="21"/>
              </w:rPr>
            </w:pPr>
            <w:r>
              <w:rPr>
                <w:rFonts w:ascii="宋体" w:hAnsi="宋体" w:hint="eastAsia"/>
                <w:szCs w:val="21"/>
              </w:rPr>
              <w:t>最小运行制热</w:t>
            </w:r>
          </w:p>
        </w:tc>
        <w:tc>
          <w:tcPr>
            <w:tcW w:w="1276" w:type="dxa"/>
            <w:vAlign w:val="center"/>
          </w:tcPr>
          <w:p w14:paraId="02D46B04" w14:textId="77777777" w:rsidR="00233262" w:rsidRDefault="00233262" w:rsidP="001D36B6">
            <w:pPr>
              <w:spacing w:line="360" w:lineRule="auto"/>
              <w:jc w:val="center"/>
              <w:rPr>
                <w:rFonts w:ascii="宋体" w:hAnsi="宋体"/>
                <w:szCs w:val="21"/>
              </w:rPr>
            </w:pPr>
            <w:r>
              <w:rPr>
                <w:rFonts w:ascii="宋体" w:hAnsi="宋体" w:hint="eastAsia"/>
                <w:szCs w:val="21"/>
              </w:rPr>
              <w:t>20</w:t>
            </w:r>
          </w:p>
        </w:tc>
        <w:tc>
          <w:tcPr>
            <w:tcW w:w="1276" w:type="dxa"/>
            <w:vAlign w:val="center"/>
          </w:tcPr>
          <w:p w14:paraId="2A1A3BBE" w14:textId="77777777" w:rsidR="00233262" w:rsidRDefault="00233262" w:rsidP="001D36B6">
            <w:pPr>
              <w:spacing w:line="360" w:lineRule="auto"/>
              <w:jc w:val="center"/>
              <w:rPr>
                <w:rFonts w:ascii="宋体" w:hAnsi="宋体"/>
                <w:szCs w:val="21"/>
              </w:rPr>
            </w:pPr>
            <w:r>
              <w:rPr>
                <w:rFonts w:ascii="宋体" w:hAnsi="宋体" w:hint="eastAsia"/>
                <w:szCs w:val="21"/>
              </w:rPr>
              <w:t>15</w:t>
            </w:r>
          </w:p>
        </w:tc>
        <w:tc>
          <w:tcPr>
            <w:tcW w:w="1198" w:type="dxa"/>
            <w:vAlign w:val="center"/>
          </w:tcPr>
          <w:p w14:paraId="4B729FD9" w14:textId="77777777" w:rsidR="00233262" w:rsidRDefault="00233262" w:rsidP="001D36B6">
            <w:pPr>
              <w:spacing w:line="360" w:lineRule="auto"/>
              <w:jc w:val="center"/>
              <w:rPr>
                <w:rFonts w:ascii="宋体" w:hAnsi="宋体"/>
                <w:szCs w:val="21"/>
              </w:rPr>
            </w:pPr>
            <w:r>
              <w:rPr>
                <w:rFonts w:ascii="宋体" w:hAnsi="宋体" w:hint="eastAsia"/>
                <w:szCs w:val="21"/>
              </w:rPr>
              <w:t>-5</w:t>
            </w:r>
          </w:p>
        </w:tc>
        <w:tc>
          <w:tcPr>
            <w:tcW w:w="1303" w:type="dxa"/>
            <w:vAlign w:val="center"/>
          </w:tcPr>
          <w:p w14:paraId="076B1EAD" w14:textId="77777777" w:rsidR="00233262" w:rsidRDefault="00233262" w:rsidP="001D36B6">
            <w:pPr>
              <w:spacing w:line="360" w:lineRule="auto"/>
              <w:jc w:val="center"/>
              <w:rPr>
                <w:rFonts w:ascii="宋体" w:hAnsi="宋体"/>
                <w:szCs w:val="21"/>
              </w:rPr>
            </w:pPr>
            <w:r>
              <w:rPr>
                <w:rFonts w:ascii="宋体" w:hAnsi="宋体" w:hint="eastAsia"/>
                <w:szCs w:val="21"/>
              </w:rPr>
              <w:t>-6</w:t>
            </w:r>
          </w:p>
        </w:tc>
      </w:tr>
      <w:tr w:rsidR="00233262" w14:paraId="24972301" w14:textId="77777777" w:rsidTr="001D36B6">
        <w:trPr>
          <w:jc w:val="center"/>
        </w:trPr>
        <w:tc>
          <w:tcPr>
            <w:tcW w:w="704" w:type="dxa"/>
            <w:vAlign w:val="center"/>
          </w:tcPr>
          <w:p w14:paraId="01216D4C" w14:textId="77777777" w:rsidR="00233262" w:rsidRDefault="00233262" w:rsidP="001D36B6">
            <w:pPr>
              <w:spacing w:line="360" w:lineRule="auto"/>
              <w:jc w:val="center"/>
              <w:rPr>
                <w:rFonts w:ascii="宋体" w:hAnsi="宋体"/>
                <w:szCs w:val="21"/>
              </w:rPr>
            </w:pPr>
            <w:r>
              <w:rPr>
                <w:rFonts w:ascii="宋体" w:hAnsi="宋体" w:hint="eastAsia"/>
                <w:szCs w:val="21"/>
              </w:rPr>
              <w:t>11</w:t>
            </w:r>
          </w:p>
        </w:tc>
        <w:tc>
          <w:tcPr>
            <w:tcW w:w="2826" w:type="dxa"/>
            <w:gridSpan w:val="2"/>
            <w:vAlign w:val="center"/>
          </w:tcPr>
          <w:p w14:paraId="7A6ABBD8" w14:textId="77777777" w:rsidR="00233262" w:rsidRDefault="00233262" w:rsidP="001D36B6">
            <w:pPr>
              <w:spacing w:line="360" w:lineRule="auto"/>
              <w:jc w:val="center"/>
              <w:rPr>
                <w:rFonts w:ascii="宋体" w:hAnsi="宋体"/>
                <w:szCs w:val="21"/>
              </w:rPr>
            </w:pPr>
            <w:r>
              <w:rPr>
                <w:rFonts w:ascii="宋体" w:hAnsi="宋体" w:hint="eastAsia"/>
                <w:szCs w:val="21"/>
              </w:rPr>
              <w:t>电热装置制热消耗功率</w:t>
            </w:r>
          </w:p>
        </w:tc>
        <w:tc>
          <w:tcPr>
            <w:tcW w:w="1276" w:type="dxa"/>
            <w:vAlign w:val="center"/>
          </w:tcPr>
          <w:p w14:paraId="6BB5595C" w14:textId="77777777" w:rsidR="00233262" w:rsidRDefault="00233262" w:rsidP="001D36B6">
            <w:pPr>
              <w:spacing w:line="360" w:lineRule="auto"/>
              <w:jc w:val="center"/>
              <w:rPr>
                <w:rFonts w:ascii="宋体" w:hAnsi="宋体"/>
                <w:szCs w:val="21"/>
              </w:rPr>
            </w:pPr>
            <w:r>
              <w:rPr>
                <w:rFonts w:ascii="宋体" w:hAnsi="宋体" w:hint="eastAsia"/>
                <w:szCs w:val="21"/>
              </w:rPr>
              <w:t>20</w:t>
            </w:r>
          </w:p>
        </w:tc>
        <w:tc>
          <w:tcPr>
            <w:tcW w:w="1276" w:type="dxa"/>
            <w:vAlign w:val="center"/>
          </w:tcPr>
          <w:p w14:paraId="27320899" w14:textId="77777777" w:rsidR="00233262" w:rsidRDefault="00233262" w:rsidP="001D36B6">
            <w:pPr>
              <w:spacing w:line="360" w:lineRule="auto"/>
              <w:jc w:val="center"/>
              <w:rPr>
                <w:rFonts w:ascii="宋体" w:hAnsi="宋体"/>
                <w:szCs w:val="21"/>
              </w:rPr>
            </w:pPr>
            <w:r>
              <w:rPr>
                <w:rFonts w:ascii="宋体" w:hAnsi="宋体" w:hint="eastAsia"/>
                <w:szCs w:val="21"/>
              </w:rPr>
              <w:t>15</w:t>
            </w:r>
          </w:p>
        </w:tc>
        <w:tc>
          <w:tcPr>
            <w:tcW w:w="1198" w:type="dxa"/>
            <w:vAlign w:val="center"/>
          </w:tcPr>
          <w:p w14:paraId="458097E5" w14:textId="77777777" w:rsidR="00233262" w:rsidRDefault="00233262" w:rsidP="001D36B6">
            <w:pPr>
              <w:spacing w:line="360" w:lineRule="auto"/>
              <w:jc w:val="center"/>
              <w:rPr>
                <w:rFonts w:ascii="宋体" w:hAnsi="宋体"/>
                <w:szCs w:val="21"/>
              </w:rPr>
            </w:pPr>
            <w:r>
              <w:rPr>
                <w:rFonts w:ascii="宋体" w:hAnsi="宋体" w:hint="eastAsia"/>
                <w:szCs w:val="21"/>
              </w:rPr>
              <w:t>/</w:t>
            </w:r>
          </w:p>
        </w:tc>
        <w:tc>
          <w:tcPr>
            <w:tcW w:w="1303" w:type="dxa"/>
            <w:vAlign w:val="center"/>
          </w:tcPr>
          <w:p w14:paraId="714FFC83" w14:textId="77777777" w:rsidR="00233262" w:rsidRDefault="00233262" w:rsidP="001D36B6">
            <w:pPr>
              <w:spacing w:line="360" w:lineRule="auto"/>
              <w:jc w:val="center"/>
              <w:rPr>
                <w:rFonts w:ascii="宋体" w:hAnsi="宋体"/>
                <w:szCs w:val="21"/>
              </w:rPr>
            </w:pPr>
            <w:r>
              <w:rPr>
                <w:rFonts w:ascii="宋体" w:hAnsi="宋体" w:hint="eastAsia"/>
                <w:szCs w:val="21"/>
              </w:rPr>
              <w:t>/</w:t>
            </w:r>
          </w:p>
        </w:tc>
      </w:tr>
      <w:tr w:rsidR="00233262" w14:paraId="17234321" w14:textId="77777777" w:rsidTr="001D36B6">
        <w:trPr>
          <w:jc w:val="center"/>
        </w:trPr>
        <w:tc>
          <w:tcPr>
            <w:tcW w:w="704" w:type="dxa"/>
            <w:vAlign w:val="center"/>
          </w:tcPr>
          <w:p w14:paraId="5526A91D" w14:textId="77777777" w:rsidR="00233262" w:rsidRDefault="00233262" w:rsidP="001D36B6">
            <w:pPr>
              <w:spacing w:line="360" w:lineRule="auto"/>
              <w:jc w:val="center"/>
              <w:rPr>
                <w:rFonts w:ascii="宋体" w:hAnsi="宋体"/>
                <w:szCs w:val="21"/>
              </w:rPr>
            </w:pPr>
            <w:r>
              <w:rPr>
                <w:rFonts w:ascii="宋体" w:hAnsi="宋体" w:hint="eastAsia"/>
                <w:szCs w:val="21"/>
              </w:rPr>
              <w:t>12</w:t>
            </w:r>
          </w:p>
        </w:tc>
        <w:tc>
          <w:tcPr>
            <w:tcW w:w="1048" w:type="dxa"/>
            <w:vAlign w:val="center"/>
          </w:tcPr>
          <w:p w14:paraId="4732AFE0" w14:textId="77777777" w:rsidR="00233262" w:rsidRDefault="00233262" w:rsidP="001D36B6">
            <w:pPr>
              <w:spacing w:line="360" w:lineRule="auto"/>
              <w:jc w:val="center"/>
              <w:rPr>
                <w:rFonts w:ascii="宋体" w:hAnsi="宋体"/>
                <w:szCs w:val="21"/>
              </w:rPr>
            </w:pPr>
            <w:r>
              <w:rPr>
                <w:rFonts w:ascii="宋体" w:hAnsi="宋体" w:hint="eastAsia"/>
                <w:szCs w:val="21"/>
              </w:rPr>
              <w:t>自动除霜</w:t>
            </w:r>
          </w:p>
        </w:tc>
        <w:tc>
          <w:tcPr>
            <w:tcW w:w="1778" w:type="dxa"/>
            <w:vAlign w:val="center"/>
          </w:tcPr>
          <w:p w14:paraId="7E920541" w14:textId="77777777" w:rsidR="00233262" w:rsidRDefault="00233262" w:rsidP="001D36B6">
            <w:pPr>
              <w:spacing w:line="360" w:lineRule="auto"/>
              <w:jc w:val="center"/>
              <w:rPr>
                <w:rFonts w:ascii="宋体" w:hAnsi="宋体"/>
                <w:szCs w:val="21"/>
              </w:rPr>
            </w:pPr>
            <w:r>
              <w:rPr>
                <w:rFonts w:ascii="宋体" w:hAnsi="宋体" w:hint="eastAsia"/>
                <w:szCs w:val="21"/>
              </w:rPr>
              <w:t>一般</w:t>
            </w:r>
          </w:p>
        </w:tc>
        <w:tc>
          <w:tcPr>
            <w:tcW w:w="1276" w:type="dxa"/>
            <w:vAlign w:val="center"/>
          </w:tcPr>
          <w:p w14:paraId="42E0897F" w14:textId="77777777" w:rsidR="00233262" w:rsidRDefault="00233262" w:rsidP="001D36B6">
            <w:pPr>
              <w:spacing w:line="360" w:lineRule="auto"/>
              <w:jc w:val="center"/>
              <w:rPr>
                <w:rFonts w:ascii="宋体" w:hAnsi="宋体"/>
                <w:szCs w:val="21"/>
              </w:rPr>
            </w:pPr>
            <w:r>
              <w:rPr>
                <w:rFonts w:ascii="宋体" w:hAnsi="宋体" w:hint="eastAsia"/>
                <w:szCs w:val="21"/>
              </w:rPr>
              <w:t>20</w:t>
            </w:r>
          </w:p>
        </w:tc>
        <w:tc>
          <w:tcPr>
            <w:tcW w:w="1276" w:type="dxa"/>
            <w:vAlign w:val="center"/>
          </w:tcPr>
          <w:p w14:paraId="3B07A2C8" w14:textId="77777777" w:rsidR="00233262" w:rsidRDefault="00233262" w:rsidP="001D36B6">
            <w:pPr>
              <w:spacing w:line="360" w:lineRule="auto"/>
              <w:jc w:val="center"/>
              <w:rPr>
                <w:rFonts w:ascii="宋体" w:hAnsi="宋体"/>
                <w:szCs w:val="21"/>
              </w:rPr>
            </w:pPr>
            <w:r>
              <w:rPr>
                <w:rFonts w:ascii="宋体" w:hAnsi="宋体" w:hint="eastAsia"/>
                <w:szCs w:val="21"/>
              </w:rPr>
              <w:t>12</w:t>
            </w:r>
          </w:p>
        </w:tc>
        <w:tc>
          <w:tcPr>
            <w:tcW w:w="1198" w:type="dxa"/>
            <w:vAlign w:val="center"/>
          </w:tcPr>
          <w:p w14:paraId="2EFC9DBC" w14:textId="77777777" w:rsidR="00233262" w:rsidRDefault="00233262" w:rsidP="001D36B6">
            <w:pPr>
              <w:spacing w:line="360" w:lineRule="auto"/>
              <w:jc w:val="center"/>
              <w:rPr>
                <w:rFonts w:ascii="宋体" w:hAnsi="宋体"/>
                <w:szCs w:val="21"/>
              </w:rPr>
            </w:pPr>
            <w:r>
              <w:rPr>
                <w:rFonts w:ascii="宋体" w:hAnsi="宋体" w:hint="eastAsia"/>
                <w:szCs w:val="21"/>
              </w:rPr>
              <w:t>2</w:t>
            </w:r>
          </w:p>
        </w:tc>
        <w:tc>
          <w:tcPr>
            <w:tcW w:w="1303" w:type="dxa"/>
            <w:vAlign w:val="center"/>
          </w:tcPr>
          <w:p w14:paraId="2C3C0F4A" w14:textId="77777777" w:rsidR="00233262" w:rsidRDefault="00233262" w:rsidP="001D36B6">
            <w:pPr>
              <w:spacing w:line="360" w:lineRule="auto"/>
              <w:jc w:val="center"/>
              <w:rPr>
                <w:rFonts w:ascii="宋体" w:hAnsi="宋体"/>
                <w:szCs w:val="21"/>
              </w:rPr>
            </w:pPr>
            <w:r>
              <w:rPr>
                <w:rFonts w:ascii="宋体" w:hAnsi="宋体" w:hint="eastAsia"/>
                <w:szCs w:val="21"/>
              </w:rPr>
              <w:t>1</w:t>
            </w:r>
          </w:p>
        </w:tc>
      </w:tr>
      <w:tr w:rsidR="00233262" w14:paraId="03E7252F" w14:textId="77777777" w:rsidTr="001D36B6">
        <w:trPr>
          <w:trHeight w:val="77"/>
          <w:jc w:val="center"/>
        </w:trPr>
        <w:tc>
          <w:tcPr>
            <w:tcW w:w="704" w:type="dxa"/>
            <w:vMerge w:val="restart"/>
            <w:vAlign w:val="center"/>
          </w:tcPr>
          <w:p w14:paraId="3ED31A23" w14:textId="77777777" w:rsidR="00233262" w:rsidRDefault="00233262" w:rsidP="001D36B6">
            <w:pPr>
              <w:spacing w:line="360" w:lineRule="auto"/>
              <w:jc w:val="center"/>
              <w:rPr>
                <w:rFonts w:ascii="宋体" w:hAnsi="宋体"/>
                <w:szCs w:val="21"/>
              </w:rPr>
            </w:pPr>
            <w:r>
              <w:rPr>
                <w:rFonts w:ascii="宋体" w:hAnsi="宋体" w:hint="eastAsia"/>
                <w:szCs w:val="21"/>
              </w:rPr>
              <w:t>13</w:t>
            </w:r>
          </w:p>
        </w:tc>
        <w:tc>
          <w:tcPr>
            <w:tcW w:w="1048" w:type="dxa"/>
            <w:vMerge w:val="restart"/>
            <w:vAlign w:val="center"/>
          </w:tcPr>
          <w:p w14:paraId="439E7FB0" w14:textId="77777777" w:rsidR="00233262" w:rsidRDefault="00233262" w:rsidP="001D36B6">
            <w:pPr>
              <w:spacing w:line="360" w:lineRule="auto"/>
              <w:jc w:val="center"/>
              <w:rPr>
                <w:rFonts w:ascii="宋体" w:hAnsi="宋体"/>
                <w:szCs w:val="21"/>
              </w:rPr>
            </w:pPr>
            <w:r>
              <w:rPr>
                <w:rFonts w:ascii="宋体" w:hAnsi="宋体" w:hint="eastAsia"/>
                <w:szCs w:val="21"/>
              </w:rPr>
              <w:t>特殊工</w:t>
            </w:r>
            <w:r>
              <w:rPr>
                <w:rFonts w:ascii="宋体" w:hAnsi="宋体" w:hint="eastAsia"/>
                <w:szCs w:val="21"/>
              </w:rPr>
              <w:lastRenderedPageBreak/>
              <w:t>况除霜</w:t>
            </w:r>
          </w:p>
        </w:tc>
        <w:tc>
          <w:tcPr>
            <w:tcW w:w="1778" w:type="dxa"/>
            <w:vAlign w:val="center"/>
          </w:tcPr>
          <w:p w14:paraId="32956E03" w14:textId="77777777" w:rsidR="00233262" w:rsidRDefault="00233262" w:rsidP="001D36B6">
            <w:pPr>
              <w:spacing w:line="360" w:lineRule="auto"/>
              <w:jc w:val="center"/>
              <w:rPr>
                <w:rFonts w:ascii="宋体" w:hAnsi="宋体"/>
                <w:szCs w:val="21"/>
              </w:rPr>
            </w:pPr>
            <w:r>
              <w:rPr>
                <w:rFonts w:ascii="宋体" w:hAnsi="宋体" w:hint="eastAsia"/>
                <w:spacing w:val="-4"/>
                <w:szCs w:val="21"/>
              </w:rPr>
              <w:lastRenderedPageBreak/>
              <w:t>8℃制热除霜</w:t>
            </w:r>
          </w:p>
        </w:tc>
        <w:tc>
          <w:tcPr>
            <w:tcW w:w="1276" w:type="dxa"/>
            <w:vAlign w:val="center"/>
          </w:tcPr>
          <w:p w14:paraId="29AA3239" w14:textId="77777777" w:rsidR="00233262" w:rsidRDefault="00233262" w:rsidP="001D36B6">
            <w:pPr>
              <w:spacing w:line="360" w:lineRule="auto"/>
              <w:ind w:left="8"/>
              <w:jc w:val="center"/>
              <w:rPr>
                <w:rFonts w:ascii="宋体" w:hAnsi="宋体"/>
                <w:szCs w:val="21"/>
              </w:rPr>
            </w:pPr>
            <w:r>
              <w:rPr>
                <w:rFonts w:ascii="宋体" w:hAnsi="宋体" w:cs="Calibri"/>
                <w:szCs w:val="21"/>
              </w:rPr>
              <w:t>5</w:t>
            </w:r>
          </w:p>
        </w:tc>
        <w:tc>
          <w:tcPr>
            <w:tcW w:w="1276" w:type="dxa"/>
            <w:vAlign w:val="center"/>
          </w:tcPr>
          <w:p w14:paraId="015572FA" w14:textId="77777777" w:rsidR="00233262" w:rsidRDefault="00233262" w:rsidP="001D36B6">
            <w:pPr>
              <w:spacing w:line="360" w:lineRule="auto"/>
              <w:ind w:left="6"/>
              <w:jc w:val="center"/>
              <w:rPr>
                <w:rFonts w:ascii="宋体" w:hAnsi="宋体"/>
                <w:szCs w:val="21"/>
              </w:rPr>
            </w:pPr>
            <w:r>
              <w:rPr>
                <w:rFonts w:ascii="宋体" w:hAnsi="宋体" w:cs="Calibri"/>
                <w:szCs w:val="21"/>
              </w:rPr>
              <w:t>/</w:t>
            </w:r>
          </w:p>
        </w:tc>
        <w:tc>
          <w:tcPr>
            <w:tcW w:w="1198" w:type="dxa"/>
            <w:vAlign w:val="center"/>
          </w:tcPr>
          <w:p w14:paraId="46289220" w14:textId="77777777" w:rsidR="00233262" w:rsidRDefault="00233262" w:rsidP="001D36B6">
            <w:pPr>
              <w:spacing w:line="360" w:lineRule="auto"/>
              <w:jc w:val="center"/>
              <w:rPr>
                <w:rFonts w:ascii="宋体" w:hAnsi="宋体"/>
                <w:szCs w:val="21"/>
              </w:rPr>
            </w:pPr>
            <w:r>
              <w:rPr>
                <w:rFonts w:ascii="宋体" w:hAnsi="宋体" w:cs="Calibri"/>
                <w:szCs w:val="21"/>
              </w:rPr>
              <w:t>2</w:t>
            </w:r>
          </w:p>
        </w:tc>
        <w:tc>
          <w:tcPr>
            <w:tcW w:w="1303" w:type="dxa"/>
            <w:vAlign w:val="center"/>
          </w:tcPr>
          <w:p w14:paraId="1D7A9D09" w14:textId="77777777" w:rsidR="00233262" w:rsidRDefault="00233262" w:rsidP="001D36B6">
            <w:pPr>
              <w:spacing w:line="360" w:lineRule="auto"/>
              <w:ind w:left="6"/>
              <w:jc w:val="center"/>
              <w:rPr>
                <w:rFonts w:ascii="宋体" w:hAnsi="宋体"/>
                <w:szCs w:val="21"/>
              </w:rPr>
            </w:pPr>
            <w:r>
              <w:rPr>
                <w:rFonts w:ascii="宋体" w:hAnsi="宋体" w:cs="Calibri"/>
                <w:szCs w:val="21"/>
              </w:rPr>
              <w:t>1</w:t>
            </w:r>
          </w:p>
        </w:tc>
      </w:tr>
      <w:tr w:rsidR="00233262" w14:paraId="2B2CD41A" w14:textId="77777777" w:rsidTr="001D36B6">
        <w:trPr>
          <w:trHeight w:val="752"/>
          <w:jc w:val="center"/>
        </w:trPr>
        <w:tc>
          <w:tcPr>
            <w:tcW w:w="704" w:type="dxa"/>
            <w:vMerge/>
            <w:vAlign w:val="center"/>
          </w:tcPr>
          <w:p w14:paraId="558A376B" w14:textId="77777777" w:rsidR="00233262" w:rsidRDefault="00233262" w:rsidP="001D36B6">
            <w:pPr>
              <w:spacing w:line="360" w:lineRule="auto"/>
              <w:jc w:val="center"/>
              <w:rPr>
                <w:rFonts w:ascii="宋体" w:hAnsi="宋体"/>
                <w:szCs w:val="21"/>
              </w:rPr>
            </w:pPr>
          </w:p>
        </w:tc>
        <w:tc>
          <w:tcPr>
            <w:tcW w:w="1048" w:type="dxa"/>
            <w:vMerge/>
            <w:vAlign w:val="center"/>
          </w:tcPr>
          <w:p w14:paraId="327CD851" w14:textId="77777777" w:rsidR="00233262" w:rsidRDefault="00233262" w:rsidP="001D36B6">
            <w:pPr>
              <w:spacing w:line="360" w:lineRule="auto"/>
              <w:jc w:val="center"/>
              <w:rPr>
                <w:rFonts w:ascii="宋体" w:hAnsi="宋体"/>
                <w:szCs w:val="21"/>
              </w:rPr>
            </w:pPr>
          </w:p>
        </w:tc>
        <w:tc>
          <w:tcPr>
            <w:tcW w:w="1778" w:type="dxa"/>
            <w:vMerge w:val="restart"/>
            <w:vAlign w:val="center"/>
          </w:tcPr>
          <w:p w14:paraId="7A836A19" w14:textId="77777777" w:rsidR="00233262" w:rsidRDefault="00233262" w:rsidP="001D36B6">
            <w:pPr>
              <w:spacing w:line="360" w:lineRule="auto"/>
              <w:jc w:val="center"/>
              <w:rPr>
                <w:rFonts w:ascii="宋体" w:hAnsi="宋体"/>
                <w:szCs w:val="21"/>
              </w:rPr>
            </w:pPr>
            <w:r>
              <w:rPr>
                <w:rFonts w:ascii="宋体" w:hAnsi="宋体" w:hint="eastAsia"/>
                <w:szCs w:val="21"/>
              </w:rPr>
              <w:t>低温除霜</w:t>
            </w:r>
          </w:p>
        </w:tc>
        <w:tc>
          <w:tcPr>
            <w:tcW w:w="1276" w:type="dxa"/>
            <w:vAlign w:val="center"/>
          </w:tcPr>
          <w:p w14:paraId="1E8A36A6" w14:textId="77777777" w:rsidR="00233262" w:rsidRDefault="00233262" w:rsidP="001D36B6">
            <w:pPr>
              <w:spacing w:line="360" w:lineRule="auto"/>
              <w:ind w:left="8"/>
              <w:jc w:val="center"/>
              <w:rPr>
                <w:rFonts w:ascii="宋体" w:hAnsi="宋体"/>
                <w:szCs w:val="21"/>
              </w:rPr>
            </w:pPr>
            <w:r>
              <w:rPr>
                <w:rFonts w:ascii="宋体" w:hAnsi="宋体" w:cs="宋体" w:hint="eastAsia"/>
                <w:szCs w:val="21"/>
              </w:rPr>
              <w:t>20</w:t>
            </w:r>
          </w:p>
        </w:tc>
        <w:tc>
          <w:tcPr>
            <w:tcW w:w="1276" w:type="dxa"/>
            <w:vAlign w:val="center"/>
          </w:tcPr>
          <w:p w14:paraId="375F31A2" w14:textId="77777777" w:rsidR="00233262" w:rsidRDefault="00233262" w:rsidP="001D36B6">
            <w:pPr>
              <w:spacing w:line="360" w:lineRule="auto"/>
              <w:ind w:left="9"/>
              <w:jc w:val="center"/>
              <w:rPr>
                <w:rFonts w:ascii="宋体" w:hAnsi="宋体"/>
                <w:szCs w:val="21"/>
              </w:rPr>
            </w:pPr>
            <w:r>
              <w:rPr>
                <w:rFonts w:ascii="宋体" w:hAnsi="宋体" w:cs="Calibri"/>
                <w:szCs w:val="21"/>
              </w:rPr>
              <w:t>7</w:t>
            </w:r>
          </w:p>
        </w:tc>
        <w:tc>
          <w:tcPr>
            <w:tcW w:w="1198" w:type="dxa"/>
            <w:vAlign w:val="center"/>
          </w:tcPr>
          <w:p w14:paraId="59FFD796" w14:textId="77777777" w:rsidR="00233262" w:rsidRDefault="00233262" w:rsidP="001D36B6">
            <w:pPr>
              <w:spacing w:line="360" w:lineRule="auto"/>
              <w:ind w:left="8"/>
              <w:jc w:val="center"/>
              <w:rPr>
                <w:rFonts w:ascii="宋体" w:hAnsi="宋体"/>
                <w:szCs w:val="21"/>
              </w:rPr>
            </w:pPr>
            <w:r>
              <w:rPr>
                <w:rFonts w:ascii="宋体" w:hAnsi="宋体" w:cs="Calibri"/>
                <w:szCs w:val="21"/>
              </w:rPr>
              <w:t>-7</w:t>
            </w:r>
          </w:p>
        </w:tc>
        <w:tc>
          <w:tcPr>
            <w:tcW w:w="0" w:type="dxa"/>
            <w:vAlign w:val="center"/>
          </w:tcPr>
          <w:p w14:paraId="46FE7720" w14:textId="77777777" w:rsidR="00233262" w:rsidRDefault="00233262" w:rsidP="001D36B6">
            <w:pPr>
              <w:spacing w:line="360" w:lineRule="auto"/>
              <w:ind w:left="6"/>
              <w:jc w:val="center"/>
              <w:rPr>
                <w:rFonts w:ascii="宋体" w:hAnsi="宋体"/>
                <w:szCs w:val="21"/>
              </w:rPr>
            </w:pPr>
            <w:r>
              <w:rPr>
                <w:rFonts w:ascii="宋体" w:hAnsi="宋体" w:cs="Calibri"/>
                <w:szCs w:val="21"/>
              </w:rPr>
              <w:t>-7.5</w:t>
            </w:r>
            <w:r>
              <w:rPr>
                <w:rFonts w:ascii="宋体" w:hAnsi="宋体" w:cs="宋体" w:hint="eastAsia"/>
                <w:szCs w:val="21"/>
              </w:rPr>
              <w:t>（87%RH）</w:t>
            </w:r>
          </w:p>
        </w:tc>
      </w:tr>
      <w:tr w:rsidR="00233262" w14:paraId="31273AB3" w14:textId="77777777" w:rsidTr="001D36B6">
        <w:trPr>
          <w:trHeight w:val="382"/>
          <w:jc w:val="center"/>
        </w:trPr>
        <w:tc>
          <w:tcPr>
            <w:tcW w:w="704" w:type="dxa"/>
            <w:vMerge/>
            <w:vAlign w:val="center"/>
          </w:tcPr>
          <w:p w14:paraId="71D1BC3D" w14:textId="77777777" w:rsidR="00233262" w:rsidRDefault="00233262" w:rsidP="001D36B6">
            <w:pPr>
              <w:spacing w:line="360" w:lineRule="auto"/>
              <w:jc w:val="center"/>
              <w:rPr>
                <w:rFonts w:ascii="宋体" w:hAnsi="宋体"/>
                <w:szCs w:val="21"/>
              </w:rPr>
            </w:pPr>
          </w:p>
        </w:tc>
        <w:tc>
          <w:tcPr>
            <w:tcW w:w="1048" w:type="dxa"/>
            <w:vMerge/>
            <w:vAlign w:val="center"/>
          </w:tcPr>
          <w:p w14:paraId="162F655A" w14:textId="77777777" w:rsidR="00233262" w:rsidRDefault="00233262" w:rsidP="001D36B6">
            <w:pPr>
              <w:spacing w:line="360" w:lineRule="auto"/>
              <w:jc w:val="center"/>
              <w:rPr>
                <w:rFonts w:ascii="宋体" w:hAnsi="宋体"/>
                <w:szCs w:val="21"/>
              </w:rPr>
            </w:pPr>
          </w:p>
        </w:tc>
        <w:tc>
          <w:tcPr>
            <w:tcW w:w="1778" w:type="dxa"/>
            <w:vMerge/>
            <w:vAlign w:val="center"/>
          </w:tcPr>
          <w:p w14:paraId="334FE478" w14:textId="77777777" w:rsidR="00233262" w:rsidRDefault="00233262" w:rsidP="001D36B6">
            <w:pPr>
              <w:spacing w:line="360" w:lineRule="auto"/>
              <w:jc w:val="center"/>
              <w:rPr>
                <w:rFonts w:ascii="宋体" w:hAnsi="宋体"/>
                <w:szCs w:val="21"/>
              </w:rPr>
            </w:pPr>
          </w:p>
        </w:tc>
        <w:tc>
          <w:tcPr>
            <w:tcW w:w="1276" w:type="dxa"/>
            <w:vAlign w:val="center"/>
          </w:tcPr>
          <w:p w14:paraId="1AFCA0F8" w14:textId="77777777" w:rsidR="00233262" w:rsidRDefault="00233262" w:rsidP="001D36B6">
            <w:pPr>
              <w:spacing w:line="360" w:lineRule="auto"/>
              <w:ind w:left="8"/>
              <w:jc w:val="center"/>
              <w:rPr>
                <w:rFonts w:ascii="宋体" w:hAnsi="宋体"/>
                <w:szCs w:val="21"/>
              </w:rPr>
            </w:pPr>
            <w:r>
              <w:rPr>
                <w:rFonts w:ascii="宋体" w:hAnsi="宋体" w:cs="Calibri"/>
                <w:szCs w:val="21"/>
              </w:rPr>
              <w:t>10</w:t>
            </w:r>
          </w:p>
        </w:tc>
        <w:tc>
          <w:tcPr>
            <w:tcW w:w="1276" w:type="dxa"/>
            <w:vAlign w:val="center"/>
          </w:tcPr>
          <w:p w14:paraId="68B8079C" w14:textId="77777777" w:rsidR="00233262" w:rsidRDefault="00233262" w:rsidP="001D36B6">
            <w:pPr>
              <w:spacing w:line="360" w:lineRule="auto"/>
              <w:ind w:left="6"/>
              <w:jc w:val="center"/>
              <w:rPr>
                <w:rFonts w:ascii="宋体" w:hAnsi="宋体"/>
                <w:szCs w:val="21"/>
              </w:rPr>
            </w:pPr>
            <w:r>
              <w:rPr>
                <w:rFonts w:ascii="宋体" w:hAnsi="宋体" w:cs="Calibri"/>
                <w:szCs w:val="21"/>
              </w:rPr>
              <w:t>/</w:t>
            </w:r>
          </w:p>
        </w:tc>
        <w:tc>
          <w:tcPr>
            <w:tcW w:w="1198" w:type="dxa"/>
            <w:vAlign w:val="center"/>
          </w:tcPr>
          <w:p w14:paraId="7708CA61" w14:textId="77777777" w:rsidR="00233262" w:rsidRDefault="00233262" w:rsidP="001D36B6">
            <w:pPr>
              <w:spacing w:line="360" w:lineRule="auto"/>
              <w:ind w:left="8"/>
              <w:jc w:val="center"/>
              <w:rPr>
                <w:rFonts w:ascii="宋体" w:hAnsi="宋体"/>
                <w:szCs w:val="21"/>
              </w:rPr>
            </w:pPr>
            <w:r>
              <w:rPr>
                <w:rFonts w:ascii="宋体" w:hAnsi="宋体" w:cs="Calibri"/>
                <w:szCs w:val="21"/>
              </w:rPr>
              <w:t>-10</w:t>
            </w:r>
          </w:p>
        </w:tc>
        <w:tc>
          <w:tcPr>
            <w:tcW w:w="0" w:type="dxa"/>
            <w:vAlign w:val="center"/>
          </w:tcPr>
          <w:p w14:paraId="2748DBDB" w14:textId="77777777" w:rsidR="00233262" w:rsidRDefault="00233262" w:rsidP="001D36B6">
            <w:pPr>
              <w:spacing w:line="360" w:lineRule="auto"/>
              <w:ind w:left="7"/>
              <w:jc w:val="center"/>
              <w:rPr>
                <w:rFonts w:ascii="宋体" w:hAnsi="宋体"/>
                <w:szCs w:val="21"/>
              </w:rPr>
            </w:pPr>
            <w:r>
              <w:rPr>
                <w:rFonts w:ascii="宋体" w:hAnsi="宋体" w:cs="宋体" w:hint="eastAsia"/>
                <w:szCs w:val="21"/>
              </w:rPr>
              <w:t>（8</w:t>
            </w:r>
            <w:r>
              <w:rPr>
                <w:rFonts w:ascii="宋体" w:hAnsi="宋体" w:cs="宋体"/>
                <w:szCs w:val="21"/>
              </w:rPr>
              <w:t>5</w:t>
            </w:r>
            <w:r>
              <w:rPr>
                <w:rFonts w:ascii="宋体" w:hAnsi="宋体" w:cs="宋体" w:hint="eastAsia"/>
                <w:szCs w:val="21"/>
              </w:rPr>
              <w:t>%RH）</w:t>
            </w:r>
          </w:p>
        </w:tc>
      </w:tr>
      <w:tr w:rsidR="00233262" w14:paraId="79E625C3" w14:textId="77777777" w:rsidTr="001D36B6">
        <w:trPr>
          <w:trHeight w:val="77"/>
          <w:jc w:val="center"/>
        </w:trPr>
        <w:tc>
          <w:tcPr>
            <w:tcW w:w="704" w:type="dxa"/>
            <w:vMerge w:val="restart"/>
            <w:vAlign w:val="center"/>
          </w:tcPr>
          <w:p w14:paraId="4903AC36" w14:textId="77777777" w:rsidR="00233262" w:rsidRDefault="00233262" w:rsidP="001D36B6">
            <w:pPr>
              <w:spacing w:line="360" w:lineRule="auto"/>
              <w:jc w:val="center"/>
              <w:rPr>
                <w:rFonts w:ascii="宋体" w:hAnsi="宋体"/>
                <w:szCs w:val="21"/>
              </w:rPr>
            </w:pPr>
            <w:r>
              <w:rPr>
                <w:rFonts w:ascii="宋体" w:hAnsi="宋体" w:hint="eastAsia"/>
                <w:szCs w:val="21"/>
              </w:rPr>
              <w:t>14</w:t>
            </w:r>
          </w:p>
        </w:tc>
        <w:tc>
          <w:tcPr>
            <w:tcW w:w="1048" w:type="dxa"/>
            <w:vMerge w:val="restart"/>
            <w:vAlign w:val="center"/>
          </w:tcPr>
          <w:p w14:paraId="2CF25C86" w14:textId="77777777" w:rsidR="00233262" w:rsidRDefault="00233262" w:rsidP="001D36B6">
            <w:pPr>
              <w:spacing w:line="360" w:lineRule="auto"/>
              <w:jc w:val="center"/>
              <w:rPr>
                <w:rFonts w:ascii="宋体" w:hAnsi="宋体"/>
                <w:szCs w:val="21"/>
              </w:rPr>
            </w:pPr>
            <w:r>
              <w:rPr>
                <w:rFonts w:ascii="宋体" w:hAnsi="宋体" w:hint="eastAsia"/>
                <w:szCs w:val="21"/>
              </w:rPr>
              <w:t>非标项目</w:t>
            </w:r>
          </w:p>
        </w:tc>
        <w:tc>
          <w:tcPr>
            <w:tcW w:w="1778" w:type="dxa"/>
            <w:vAlign w:val="center"/>
          </w:tcPr>
          <w:p w14:paraId="68D45067" w14:textId="77777777" w:rsidR="00233262" w:rsidRDefault="00233262" w:rsidP="001D36B6">
            <w:pPr>
              <w:spacing w:line="360" w:lineRule="auto"/>
              <w:jc w:val="center"/>
              <w:rPr>
                <w:rFonts w:ascii="宋体" w:hAnsi="宋体"/>
                <w:szCs w:val="21"/>
              </w:rPr>
            </w:pPr>
            <w:r>
              <w:rPr>
                <w:rFonts w:ascii="宋体" w:hAnsi="宋体" w:hint="eastAsia"/>
                <w:szCs w:val="21"/>
              </w:rPr>
              <w:t>低温启动</w:t>
            </w:r>
          </w:p>
        </w:tc>
        <w:tc>
          <w:tcPr>
            <w:tcW w:w="1276" w:type="dxa"/>
            <w:vAlign w:val="center"/>
          </w:tcPr>
          <w:p w14:paraId="341D6373" w14:textId="77777777" w:rsidR="00233262" w:rsidRDefault="00233262" w:rsidP="001D36B6">
            <w:pPr>
              <w:spacing w:line="360" w:lineRule="auto"/>
              <w:jc w:val="center"/>
              <w:rPr>
                <w:rFonts w:ascii="宋体" w:hAnsi="宋体"/>
                <w:szCs w:val="21"/>
              </w:rPr>
            </w:pPr>
            <w:r>
              <w:rPr>
                <w:rFonts w:ascii="宋体" w:hAnsi="宋体" w:hint="eastAsia"/>
                <w:szCs w:val="21"/>
              </w:rPr>
              <w:t>10</w:t>
            </w:r>
          </w:p>
        </w:tc>
        <w:tc>
          <w:tcPr>
            <w:tcW w:w="1276" w:type="dxa"/>
            <w:vAlign w:val="center"/>
          </w:tcPr>
          <w:p w14:paraId="667CF90F" w14:textId="77777777" w:rsidR="00233262" w:rsidRDefault="00233262" w:rsidP="001D36B6">
            <w:pPr>
              <w:spacing w:line="360" w:lineRule="auto"/>
              <w:jc w:val="center"/>
              <w:rPr>
                <w:rFonts w:ascii="宋体" w:hAnsi="宋体"/>
                <w:szCs w:val="21"/>
              </w:rPr>
            </w:pPr>
            <w:r>
              <w:rPr>
                <w:rFonts w:ascii="宋体" w:hAnsi="宋体" w:hint="eastAsia"/>
                <w:szCs w:val="21"/>
              </w:rPr>
              <w:t>8</w:t>
            </w:r>
          </w:p>
        </w:tc>
        <w:tc>
          <w:tcPr>
            <w:tcW w:w="1198" w:type="dxa"/>
            <w:vAlign w:val="center"/>
          </w:tcPr>
          <w:p w14:paraId="636B9CD3" w14:textId="77777777" w:rsidR="00233262" w:rsidRDefault="00233262" w:rsidP="001D36B6">
            <w:pPr>
              <w:spacing w:line="360" w:lineRule="auto"/>
              <w:jc w:val="center"/>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0</w:t>
            </w:r>
          </w:p>
        </w:tc>
        <w:tc>
          <w:tcPr>
            <w:tcW w:w="0" w:type="dxa"/>
            <w:vAlign w:val="center"/>
          </w:tcPr>
          <w:p w14:paraId="326C2577" w14:textId="77777777" w:rsidR="00233262" w:rsidRDefault="00233262" w:rsidP="001D36B6">
            <w:pPr>
              <w:spacing w:line="360" w:lineRule="auto"/>
              <w:jc w:val="center"/>
              <w:rPr>
                <w:rFonts w:ascii="宋体" w:hAnsi="宋体"/>
                <w:szCs w:val="21"/>
              </w:rPr>
            </w:pPr>
            <w:r>
              <w:rPr>
                <w:rFonts w:ascii="宋体" w:hAnsi="宋体" w:hint="eastAsia"/>
                <w:szCs w:val="21"/>
              </w:rPr>
              <w:t>/</w:t>
            </w:r>
          </w:p>
        </w:tc>
      </w:tr>
      <w:tr w:rsidR="00233262" w14:paraId="5615876E" w14:textId="77777777" w:rsidTr="001D36B6">
        <w:trPr>
          <w:jc w:val="center"/>
        </w:trPr>
        <w:tc>
          <w:tcPr>
            <w:tcW w:w="704" w:type="dxa"/>
            <w:vMerge/>
            <w:vAlign w:val="center"/>
          </w:tcPr>
          <w:p w14:paraId="0D439A63" w14:textId="77777777" w:rsidR="00233262" w:rsidRDefault="00233262" w:rsidP="001D36B6">
            <w:pPr>
              <w:spacing w:line="360" w:lineRule="auto"/>
              <w:jc w:val="center"/>
              <w:rPr>
                <w:rFonts w:ascii="宋体" w:hAnsi="宋体"/>
                <w:szCs w:val="21"/>
              </w:rPr>
            </w:pPr>
          </w:p>
        </w:tc>
        <w:tc>
          <w:tcPr>
            <w:tcW w:w="1048" w:type="dxa"/>
            <w:vMerge/>
            <w:vAlign w:val="center"/>
          </w:tcPr>
          <w:p w14:paraId="758674D8" w14:textId="77777777" w:rsidR="00233262" w:rsidRDefault="00233262" w:rsidP="001D36B6">
            <w:pPr>
              <w:spacing w:line="360" w:lineRule="auto"/>
              <w:jc w:val="center"/>
              <w:rPr>
                <w:rFonts w:ascii="宋体" w:hAnsi="宋体"/>
                <w:szCs w:val="21"/>
              </w:rPr>
            </w:pPr>
          </w:p>
        </w:tc>
        <w:tc>
          <w:tcPr>
            <w:tcW w:w="1778" w:type="dxa"/>
            <w:vAlign w:val="center"/>
          </w:tcPr>
          <w:p w14:paraId="423D7B1A" w14:textId="77777777" w:rsidR="00233262" w:rsidRDefault="00233262" w:rsidP="001D36B6">
            <w:pPr>
              <w:spacing w:line="360" w:lineRule="auto"/>
              <w:jc w:val="center"/>
              <w:rPr>
                <w:rFonts w:ascii="宋体" w:hAnsi="宋体"/>
                <w:szCs w:val="21"/>
              </w:rPr>
            </w:pPr>
            <w:r>
              <w:rPr>
                <w:rFonts w:ascii="宋体" w:hAnsi="宋体" w:hint="eastAsia"/>
                <w:szCs w:val="21"/>
              </w:rPr>
              <w:t>认证工况</w:t>
            </w:r>
          </w:p>
        </w:tc>
        <w:tc>
          <w:tcPr>
            <w:tcW w:w="1276" w:type="dxa"/>
            <w:vAlign w:val="center"/>
          </w:tcPr>
          <w:p w14:paraId="4BA87F5E" w14:textId="77777777" w:rsidR="00233262" w:rsidRDefault="00233262" w:rsidP="001D36B6">
            <w:pPr>
              <w:spacing w:line="360" w:lineRule="auto"/>
              <w:jc w:val="center"/>
              <w:rPr>
                <w:rFonts w:ascii="宋体" w:hAnsi="宋体"/>
                <w:szCs w:val="21"/>
              </w:rPr>
            </w:pPr>
            <w:r>
              <w:rPr>
                <w:rFonts w:ascii="宋体" w:hAnsi="宋体" w:hint="eastAsia"/>
                <w:szCs w:val="21"/>
              </w:rPr>
              <w:t>-5</w:t>
            </w:r>
          </w:p>
        </w:tc>
        <w:tc>
          <w:tcPr>
            <w:tcW w:w="1276" w:type="dxa"/>
            <w:vAlign w:val="center"/>
          </w:tcPr>
          <w:p w14:paraId="1A2B1AB5" w14:textId="77777777" w:rsidR="00233262" w:rsidRDefault="00233262" w:rsidP="001D36B6">
            <w:pPr>
              <w:spacing w:line="360" w:lineRule="auto"/>
              <w:jc w:val="center"/>
              <w:rPr>
                <w:rFonts w:ascii="宋体" w:hAnsi="宋体"/>
                <w:szCs w:val="21"/>
              </w:rPr>
            </w:pPr>
            <w:r>
              <w:rPr>
                <w:rFonts w:ascii="宋体" w:hAnsi="宋体" w:hint="eastAsia"/>
                <w:szCs w:val="21"/>
              </w:rPr>
              <w:t>/</w:t>
            </w:r>
          </w:p>
        </w:tc>
        <w:tc>
          <w:tcPr>
            <w:tcW w:w="1198" w:type="dxa"/>
            <w:vAlign w:val="center"/>
          </w:tcPr>
          <w:p w14:paraId="02AC5844" w14:textId="77777777" w:rsidR="00233262" w:rsidRDefault="00233262" w:rsidP="001D36B6">
            <w:pPr>
              <w:spacing w:line="360" w:lineRule="auto"/>
              <w:jc w:val="center"/>
              <w:rPr>
                <w:rFonts w:ascii="宋体" w:hAnsi="宋体"/>
                <w:szCs w:val="21"/>
              </w:rPr>
            </w:pPr>
            <w:r>
              <w:rPr>
                <w:rFonts w:ascii="宋体" w:hAnsi="宋体" w:hint="eastAsia"/>
                <w:szCs w:val="21"/>
              </w:rPr>
              <w:t>-</w:t>
            </w:r>
            <w:r>
              <w:rPr>
                <w:rFonts w:ascii="宋体" w:hAnsi="宋体"/>
                <w:szCs w:val="21"/>
              </w:rPr>
              <w:t>4</w:t>
            </w:r>
            <w:r>
              <w:rPr>
                <w:rFonts w:ascii="宋体" w:hAnsi="宋体" w:hint="eastAsia"/>
                <w:szCs w:val="21"/>
              </w:rPr>
              <w:t>0</w:t>
            </w:r>
          </w:p>
        </w:tc>
        <w:tc>
          <w:tcPr>
            <w:tcW w:w="0" w:type="dxa"/>
            <w:vAlign w:val="center"/>
          </w:tcPr>
          <w:p w14:paraId="28C2D942" w14:textId="77777777" w:rsidR="00233262" w:rsidRDefault="00233262" w:rsidP="001D36B6">
            <w:pPr>
              <w:spacing w:line="360" w:lineRule="auto"/>
              <w:jc w:val="center"/>
              <w:rPr>
                <w:rFonts w:ascii="宋体" w:hAnsi="宋体"/>
                <w:szCs w:val="21"/>
              </w:rPr>
            </w:pPr>
            <w:r>
              <w:rPr>
                <w:rFonts w:ascii="宋体" w:hAnsi="宋体" w:hint="eastAsia"/>
                <w:szCs w:val="21"/>
              </w:rPr>
              <w:t>/</w:t>
            </w:r>
          </w:p>
        </w:tc>
      </w:tr>
      <w:tr w:rsidR="00233262" w14:paraId="11E04856" w14:textId="77777777" w:rsidTr="001D36B6">
        <w:trPr>
          <w:jc w:val="center"/>
        </w:trPr>
        <w:tc>
          <w:tcPr>
            <w:tcW w:w="704" w:type="dxa"/>
            <w:vMerge/>
            <w:vAlign w:val="center"/>
          </w:tcPr>
          <w:p w14:paraId="12F95843" w14:textId="77777777" w:rsidR="00233262" w:rsidRDefault="00233262" w:rsidP="001D36B6">
            <w:pPr>
              <w:spacing w:line="360" w:lineRule="auto"/>
              <w:jc w:val="center"/>
              <w:rPr>
                <w:rFonts w:ascii="宋体" w:hAnsi="宋体"/>
                <w:szCs w:val="21"/>
              </w:rPr>
            </w:pPr>
          </w:p>
        </w:tc>
        <w:tc>
          <w:tcPr>
            <w:tcW w:w="1048" w:type="dxa"/>
            <w:vMerge/>
            <w:vAlign w:val="center"/>
          </w:tcPr>
          <w:p w14:paraId="02BBB8E4" w14:textId="77777777" w:rsidR="00233262" w:rsidRDefault="00233262" w:rsidP="001D36B6">
            <w:pPr>
              <w:spacing w:line="360" w:lineRule="auto"/>
              <w:jc w:val="center"/>
              <w:rPr>
                <w:rFonts w:ascii="宋体" w:hAnsi="宋体"/>
                <w:szCs w:val="21"/>
              </w:rPr>
            </w:pPr>
          </w:p>
        </w:tc>
        <w:tc>
          <w:tcPr>
            <w:tcW w:w="1778" w:type="dxa"/>
            <w:vAlign w:val="center"/>
          </w:tcPr>
          <w:p w14:paraId="76B0BF4B" w14:textId="77777777" w:rsidR="00233262" w:rsidRDefault="00233262" w:rsidP="001D36B6">
            <w:pPr>
              <w:spacing w:line="360" w:lineRule="auto"/>
              <w:jc w:val="center"/>
              <w:rPr>
                <w:rFonts w:ascii="宋体" w:hAnsi="宋体"/>
                <w:szCs w:val="21"/>
              </w:rPr>
            </w:pPr>
            <w:r>
              <w:rPr>
                <w:rFonts w:ascii="宋体" w:hAnsi="宋体" w:hint="eastAsia"/>
                <w:szCs w:val="21"/>
              </w:rPr>
              <w:t>最大频率制热</w:t>
            </w:r>
          </w:p>
        </w:tc>
        <w:tc>
          <w:tcPr>
            <w:tcW w:w="1276" w:type="dxa"/>
            <w:vAlign w:val="center"/>
          </w:tcPr>
          <w:p w14:paraId="75A7907D" w14:textId="77777777" w:rsidR="00233262" w:rsidRDefault="00233262" w:rsidP="001D36B6">
            <w:pPr>
              <w:spacing w:line="360" w:lineRule="auto"/>
              <w:jc w:val="center"/>
              <w:rPr>
                <w:rFonts w:ascii="宋体" w:hAnsi="宋体"/>
                <w:szCs w:val="21"/>
              </w:rPr>
            </w:pPr>
            <w:r>
              <w:rPr>
                <w:rFonts w:ascii="宋体" w:hAnsi="宋体" w:hint="eastAsia"/>
                <w:szCs w:val="21"/>
              </w:rPr>
              <w:t>0</w:t>
            </w:r>
          </w:p>
        </w:tc>
        <w:tc>
          <w:tcPr>
            <w:tcW w:w="1276" w:type="dxa"/>
            <w:vAlign w:val="center"/>
          </w:tcPr>
          <w:p w14:paraId="385F0013" w14:textId="77777777" w:rsidR="00233262" w:rsidRDefault="00233262" w:rsidP="001D36B6">
            <w:pPr>
              <w:spacing w:line="360" w:lineRule="auto"/>
              <w:jc w:val="center"/>
              <w:rPr>
                <w:rFonts w:ascii="宋体" w:hAnsi="宋体"/>
                <w:szCs w:val="21"/>
              </w:rPr>
            </w:pPr>
            <w:r>
              <w:rPr>
                <w:rFonts w:ascii="宋体" w:hAnsi="宋体" w:hint="eastAsia"/>
                <w:szCs w:val="21"/>
              </w:rPr>
              <w:t>/</w:t>
            </w:r>
          </w:p>
        </w:tc>
        <w:tc>
          <w:tcPr>
            <w:tcW w:w="1198" w:type="dxa"/>
            <w:vAlign w:val="center"/>
          </w:tcPr>
          <w:p w14:paraId="2F92ABB3" w14:textId="77777777" w:rsidR="00233262" w:rsidRDefault="00233262" w:rsidP="001D36B6">
            <w:pPr>
              <w:spacing w:line="360" w:lineRule="auto"/>
              <w:jc w:val="center"/>
              <w:rPr>
                <w:rFonts w:ascii="宋体" w:hAnsi="宋体"/>
                <w:szCs w:val="21"/>
              </w:rPr>
            </w:pPr>
            <w:r>
              <w:rPr>
                <w:rFonts w:ascii="宋体" w:hAnsi="宋体" w:hint="eastAsia"/>
                <w:szCs w:val="21"/>
              </w:rPr>
              <w:t>-5</w:t>
            </w:r>
          </w:p>
        </w:tc>
        <w:tc>
          <w:tcPr>
            <w:tcW w:w="0" w:type="dxa"/>
            <w:vAlign w:val="center"/>
          </w:tcPr>
          <w:p w14:paraId="28D1C0DB" w14:textId="77777777" w:rsidR="00233262" w:rsidRDefault="00233262" w:rsidP="001D36B6">
            <w:pPr>
              <w:spacing w:line="360" w:lineRule="auto"/>
              <w:jc w:val="center"/>
              <w:rPr>
                <w:rFonts w:ascii="宋体" w:hAnsi="宋体"/>
                <w:szCs w:val="21"/>
              </w:rPr>
            </w:pPr>
            <w:r>
              <w:rPr>
                <w:rFonts w:ascii="宋体" w:hAnsi="宋体" w:hint="eastAsia"/>
                <w:szCs w:val="21"/>
              </w:rPr>
              <w:t>-6</w:t>
            </w:r>
          </w:p>
        </w:tc>
      </w:tr>
      <w:tr w:rsidR="00233262" w14:paraId="2D6E4631" w14:textId="77777777" w:rsidTr="001D36B6">
        <w:trPr>
          <w:jc w:val="center"/>
        </w:trPr>
        <w:tc>
          <w:tcPr>
            <w:tcW w:w="704" w:type="dxa"/>
            <w:vMerge/>
            <w:vAlign w:val="center"/>
          </w:tcPr>
          <w:p w14:paraId="6443B640" w14:textId="77777777" w:rsidR="00233262" w:rsidRDefault="00233262" w:rsidP="001D36B6">
            <w:pPr>
              <w:spacing w:line="360" w:lineRule="auto"/>
              <w:jc w:val="center"/>
              <w:rPr>
                <w:rFonts w:ascii="宋体" w:hAnsi="宋体"/>
                <w:szCs w:val="21"/>
              </w:rPr>
            </w:pPr>
          </w:p>
        </w:tc>
        <w:tc>
          <w:tcPr>
            <w:tcW w:w="1048" w:type="dxa"/>
            <w:vMerge/>
            <w:vAlign w:val="center"/>
          </w:tcPr>
          <w:p w14:paraId="14B39922" w14:textId="77777777" w:rsidR="00233262" w:rsidRDefault="00233262" w:rsidP="001D36B6">
            <w:pPr>
              <w:spacing w:line="360" w:lineRule="auto"/>
              <w:jc w:val="center"/>
              <w:rPr>
                <w:rFonts w:ascii="宋体" w:hAnsi="宋体"/>
                <w:szCs w:val="21"/>
              </w:rPr>
            </w:pPr>
          </w:p>
        </w:tc>
        <w:tc>
          <w:tcPr>
            <w:tcW w:w="1778" w:type="dxa"/>
            <w:vAlign w:val="center"/>
          </w:tcPr>
          <w:p w14:paraId="490665B3" w14:textId="77777777" w:rsidR="00233262" w:rsidRDefault="00233262" w:rsidP="001D36B6">
            <w:pPr>
              <w:spacing w:line="360" w:lineRule="auto"/>
              <w:jc w:val="center"/>
              <w:rPr>
                <w:rFonts w:ascii="宋体" w:hAnsi="宋体"/>
                <w:szCs w:val="21"/>
              </w:rPr>
            </w:pPr>
            <w:r>
              <w:rPr>
                <w:rFonts w:ascii="宋体" w:hAnsi="宋体" w:hint="eastAsia"/>
                <w:szCs w:val="21"/>
              </w:rPr>
              <w:t>低温</w:t>
            </w:r>
            <w:proofErr w:type="gramStart"/>
            <w:r>
              <w:rPr>
                <w:rFonts w:ascii="宋体" w:hAnsi="宋体" w:hint="eastAsia"/>
                <w:szCs w:val="21"/>
              </w:rPr>
              <w:t>高湿制热</w:t>
            </w:r>
            <w:proofErr w:type="gramEnd"/>
          </w:p>
        </w:tc>
        <w:tc>
          <w:tcPr>
            <w:tcW w:w="1276" w:type="dxa"/>
            <w:vAlign w:val="center"/>
          </w:tcPr>
          <w:p w14:paraId="15784E49" w14:textId="77777777" w:rsidR="00233262" w:rsidRDefault="00233262" w:rsidP="001D36B6">
            <w:pPr>
              <w:spacing w:line="360" w:lineRule="auto"/>
              <w:jc w:val="center"/>
              <w:rPr>
                <w:rFonts w:ascii="宋体" w:hAnsi="宋体"/>
                <w:szCs w:val="21"/>
              </w:rPr>
            </w:pPr>
            <w:r>
              <w:rPr>
                <w:rFonts w:ascii="宋体" w:hAnsi="宋体" w:hint="eastAsia"/>
                <w:szCs w:val="21"/>
              </w:rPr>
              <w:t>10</w:t>
            </w:r>
          </w:p>
        </w:tc>
        <w:tc>
          <w:tcPr>
            <w:tcW w:w="1276" w:type="dxa"/>
            <w:vAlign w:val="center"/>
          </w:tcPr>
          <w:p w14:paraId="435FFA38" w14:textId="77777777" w:rsidR="00233262" w:rsidRDefault="00233262" w:rsidP="001D36B6">
            <w:pPr>
              <w:spacing w:line="360" w:lineRule="auto"/>
              <w:jc w:val="center"/>
              <w:rPr>
                <w:rFonts w:ascii="宋体" w:hAnsi="宋体"/>
                <w:szCs w:val="21"/>
              </w:rPr>
            </w:pPr>
            <w:r>
              <w:rPr>
                <w:rFonts w:ascii="宋体" w:hAnsi="宋体" w:hint="eastAsia"/>
                <w:szCs w:val="21"/>
              </w:rPr>
              <w:t>8</w:t>
            </w:r>
          </w:p>
        </w:tc>
        <w:tc>
          <w:tcPr>
            <w:tcW w:w="1198" w:type="dxa"/>
            <w:vAlign w:val="center"/>
          </w:tcPr>
          <w:p w14:paraId="540F1CEB" w14:textId="77777777" w:rsidR="00233262" w:rsidRDefault="00233262" w:rsidP="001D36B6">
            <w:pPr>
              <w:spacing w:line="360" w:lineRule="auto"/>
              <w:jc w:val="center"/>
              <w:rPr>
                <w:rFonts w:ascii="宋体" w:hAnsi="宋体"/>
                <w:szCs w:val="21"/>
              </w:rPr>
            </w:pPr>
            <w:r>
              <w:rPr>
                <w:rFonts w:ascii="宋体" w:hAnsi="宋体" w:hint="eastAsia"/>
                <w:szCs w:val="21"/>
              </w:rPr>
              <w:t>-10</w:t>
            </w:r>
          </w:p>
        </w:tc>
        <w:tc>
          <w:tcPr>
            <w:tcW w:w="0" w:type="dxa"/>
            <w:vAlign w:val="center"/>
          </w:tcPr>
          <w:p w14:paraId="62D556C2" w14:textId="77777777" w:rsidR="00233262" w:rsidRDefault="00233262" w:rsidP="001D36B6">
            <w:pPr>
              <w:spacing w:line="360" w:lineRule="auto"/>
              <w:jc w:val="center"/>
              <w:rPr>
                <w:rFonts w:ascii="宋体" w:hAnsi="宋体"/>
                <w:szCs w:val="21"/>
              </w:rPr>
            </w:pPr>
            <w:r>
              <w:rPr>
                <w:rFonts w:ascii="宋体" w:hAnsi="宋体" w:cs="宋体" w:hint="eastAsia"/>
                <w:szCs w:val="21"/>
              </w:rPr>
              <w:t>（90%RH）</w:t>
            </w:r>
          </w:p>
        </w:tc>
      </w:tr>
      <w:tr w:rsidR="00233262" w14:paraId="2894E911" w14:textId="77777777" w:rsidTr="001D36B6">
        <w:trPr>
          <w:trHeight w:val="108"/>
          <w:jc w:val="center"/>
        </w:trPr>
        <w:tc>
          <w:tcPr>
            <w:tcW w:w="704" w:type="dxa"/>
            <w:vMerge/>
            <w:vAlign w:val="center"/>
          </w:tcPr>
          <w:p w14:paraId="7A8786FC" w14:textId="77777777" w:rsidR="00233262" w:rsidRDefault="00233262" w:rsidP="001D36B6">
            <w:pPr>
              <w:spacing w:line="360" w:lineRule="auto"/>
              <w:jc w:val="center"/>
              <w:rPr>
                <w:rFonts w:ascii="宋体" w:hAnsi="宋体"/>
                <w:szCs w:val="21"/>
              </w:rPr>
            </w:pPr>
          </w:p>
        </w:tc>
        <w:tc>
          <w:tcPr>
            <w:tcW w:w="1048" w:type="dxa"/>
            <w:vMerge/>
            <w:vAlign w:val="center"/>
          </w:tcPr>
          <w:p w14:paraId="3C5272CC" w14:textId="77777777" w:rsidR="00233262" w:rsidRDefault="00233262" w:rsidP="001D36B6">
            <w:pPr>
              <w:spacing w:line="360" w:lineRule="auto"/>
              <w:jc w:val="center"/>
              <w:rPr>
                <w:rFonts w:ascii="宋体" w:hAnsi="宋体"/>
                <w:szCs w:val="21"/>
              </w:rPr>
            </w:pPr>
          </w:p>
        </w:tc>
        <w:tc>
          <w:tcPr>
            <w:tcW w:w="1778" w:type="dxa"/>
            <w:vAlign w:val="center"/>
          </w:tcPr>
          <w:p w14:paraId="420AE2B0" w14:textId="77777777" w:rsidR="00233262" w:rsidRDefault="00233262" w:rsidP="001D36B6">
            <w:pPr>
              <w:spacing w:line="360" w:lineRule="auto"/>
              <w:jc w:val="center"/>
              <w:rPr>
                <w:rFonts w:ascii="宋体" w:hAnsi="宋体"/>
                <w:color w:val="000000"/>
                <w:szCs w:val="21"/>
              </w:rPr>
            </w:pPr>
            <w:r>
              <w:rPr>
                <w:rFonts w:ascii="宋体" w:hAnsi="宋体" w:hint="eastAsia"/>
                <w:color w:val="000000"/>
                <w:szCs w:val="21"/>
              </w:rPr>
              <w:t>非标制冷</w:t>
            </w:r>
          </w:p>
        </w:tc>
        <w:tc>
          <w:tcPr>
            <w:tcW w:w="1276" w:type="dxa"/>
            <w:vAlign w:val="center"/>
          </w:tcPr>
          <w:p w14:paraId="36A746F7" w14:textId="77777777" w:rsidR="00233262" w:rsidRDefault="00233262" w:rsidP="001D36B6">
            <w:pPr>
              <w:spacing w:line="360" w:lineRule="auto"/>
              <w:jc w:val="center"/>
              <w:rPr>
                <w:rFonts w:ascii="宋体" w:hAnsi="宋体"/>
                <w:color w:val="000000"/>
                <w:szCs w:val="21"/>
              </w:rPr>
            </w:pPr>
            <w:r>
              <w:rPr>
                <w:rFonts w:ascii="宋体" w:hAnsi="宋体" w:hint="eastAsia"/>
                <w:color w:val="000000"/>
                <w:szCs w:val="21"/>
              </w:rPr>
              <w:t>35</w:t>
            </w:r>
          </w:p>
        </w:tc>
        <w:tc>
          <w:tcPr>
            <w:tcW w:w="1276" w:type="dxa"/>
            <w:vAlign w:val="center"/>
          </w:tcPr>
          <w:p w14:paraId="4A5A4114" w14:textId="77777777" w:rsidR="00233262" w:rsidRDefault="00233262" w:rsidP="001D36B6">
            <w:pPr>
              <w:spacing w:line="360" w:lineRule="auto"/>
              <w:jc w:val="center"/>
              <w:rPr>
                <w:rFonts w:ascii="宋体" w:hAnsi="宋体"/>
                <w:color w:val="000000"/>
                <w:szCs w:val="21"/>
              </w:rPr>
            </w:pPr>
            <w:r>
              <w:rPr>
                <w:rFonts w:ascii="宋体" w:hAnsi="宋体" w:hint="eastAsia"/>
                <w:color w:val="000000"/>
                <w:szCs w:val="21"/>
              </w:rPr>
              <w:t>30</w:t>
            </w:r>
          </w:p>
        </w:tc>
        <w:tc>
          <w:tcPr>
            <w:tcW w:w="1198" w:type="dxa"/>
            <w:vAlign w:val="center"/>
          </w:tcPr>
          <w:p w14:paraId="037F83D2" w14:textId="77777777" w:rsidR="00233262" w:rsidRDefault="00233262" w:rsidP="001D36B6">
            <w:pPr>
              <w:spacing w:line="360" w:lineRule="auto"/>
              <w:jc w:val="center"/>
              <w:rPr>
                <w:rFonts w:ascii="宋体" w:hAnsi="宋体"/>
                <w:color w:val="000000"/>
                <w:szCs w:val="21"/>
              </w:rPr>
            </w:pPr>
            <w:r>
              <w:rPr>
                <w:rFonts w:ascii="宋体" w:hAnsi="宋体" w:hint="eastAsia"/>
                <w:color w:val="000000"/>
                <w:szCs w:val="21"/>
              </w:rPr>
              <w:t>35</w:t>
            </w:r>
          </w:p>
        </w:tc>
        <w:tc>
          <w:tcPr>
            <w:tcW w:w="0" w:type="dxa"/>
            <w:vAlign w:val="center"/>
          </w:tcPr>
          <w:p w14:paraId="4DF0C3D0" w14:textId="77777777" w:rsidR="00233262" w:rsidRDefault="00233262" w:rsidP="001D36B6">
            <w:pPr>
              <w:spacing w:line="360" w:lineRule="auto"/>
              <w:jc w:val="center"/>
              <w:rPr>
                <w:rFonts w:ascii="宋体" w:hAnsi="宋体"/>
                <w:color w:val="000000"/>
                <w:szCs w:val="21"/>
              </w:rPr>
            </w:pPr>
            <w:r>
              <w:rPr>
                <w:rFonts w:ascii="宋体" w:hAnsi="宋体" w:hint="eastAsia"/>
                <w:color w:val="000000"/>
                <w:szCs w:val="21"/>
              </w:rPr>
              <w:t>30</w:t>
            </w:r>
          </w:p>
        </w:tc>
      </w:tr>
      <w:tr w:rsidR="00233262" w14:paraId="3AD5ECBD" w14:textId="77777777" w:rsidTr="001D36B6">
        <w:trPr>
          <w:jc w:val="center"/>
        </w:trPr>
        <w:tc>
          <w:tcPr>
            <w:tcW w:w="704" w:type="dxa"/>
            <w:vMerge/>
            <w:vAlign w:val="center"/>
          </w:tcPr>
          <w:p w14:paraId="73BDF73B" w14:textId="77777777" w:rsidR="00233262" w:rsidRDefault="00233262" w:rsidP="001D36B6">
            <w:pPr>
              <w:spacing w:line="360" w:lineRule="auto"/>
              <w:jc w:val="center"/>
              <w:rPr>
                <w:rFonts w:ascii="宋体" w:hAnsi="宋体"/>
                <w:szCs w:val="21"/>
              </w:rPr>
            </w:pPr>
          </w:p>
        </w:tc>
        <w:tc>
          <w:tcPr>
            <w:tcW w:w="1048" w:type="dxa"/>
            <w:vMerge/>
            <w:vAlign w:val="center"/>
          </w:tcPr>
          <w:p w14:paraId="59C28C44" w14:textId="77777777" w:rsidR="00233262" w:rsidRDefault="00233262" w:rsidP="001D36B6">
            <w:pPr>
              <w:spacing w:line="360" w:lineRule="auto"/>
              <w:jc w:val="center"/>
              <w:rPr>
                <w:rFonts w:ascii="宋体" w:hAnsi="宋体"/>
                <w:szCs w:val="21"/>
              </w:rPr>
            </w:pPr>
          </w:p>
        </w:tc>
        <w:tc>
          <w:tcPr>
            <w:tcW w:w="1778" w:type="dxa"/>
            <w:vAlign w:val="center"/>
          </w:tcPr>
          <w:p w14:paraId="178BF408" w14:textId="77777777" w:rsidR="00233262" w:rsidRDefault="00233262" w:rsidP="001D36B6">
            <w:pPr>
              <w:spacing w:line="360" w:lineRule="auto"/>
              <w:jc w:val="center"/>
              <w:rPr>
                <w:rFonts w:ascii="宋体" w:hAnsi="宋体"/>
                <w:color w:val="000000"/>
                <w:szCs w:val="21"/>
              </w:rPr>
            </w:pPr>
            <w:r>
              <w:rPr>
                <w:rFonts w:ascii="宋体" w:hAnsi="宋体" w:hint="eastAsia"/>
                <w:color w:val="000000"/>
                <w:szCs w:val="21"/>
              </w:rPr>
              <w:t>耐久性实验</w:t>
            </w:r>
          </w:p>
        </w:tc>
        <w:tc>
          <w:tcPr>
            <w:tcW w:w="1276" w:type="dxa"/>
            <w:vAlign w:val="center"/>
          </w:tcPr>
          <w:p w14:paraId="6F1D9CE3" w14:textId="77777777" w:rsidR="00233262" w:rsidRDefault="00233262" w:rsidP="001D36B6">
            <w:pPr>
              <w:spacing w:line="360" w:lineRule="auto"/>
              <w:jc w:val="center"/>
              <w:rPr>
                <w:rFonts w:ascii="宋体" w:hAnsi="宋体"/>
                <w:color w:val="000000"/>
                <w:szCs w:val="21"/>
              </w:rPr>
            </w:pPr>
            <w:r w:rsidRPr="0087738F">
              <w:rPr>
                <w:rFonts w:ascii="宋体" w:hAnsi="宋体"/>
                <w:color w:val="000000"/>
                <w:szCs w:val="21"/>
                <w:highlight w:val="yellow"/>
              </w:rPr>
              <w:t>6</w:t>
            </w:r>
            <w:r w:rsidRPr="0087738F">
              <w:rPr>
                <w:rFonts w:ascii="宋体" w:hAnsi="宋体" w:hint="eastAsia"/>
                <w:color w:val="000000"/>
                <w:szCs w:val="21"/>
                <w:highlight w:val="yellow"/>
              </w:rPr>
              <w:t>5</w:t>
            </w:r>
          </w:p>
        </w:tc>
        <w:tc>
          <w:tcPr>
            <w:tcW w:w="1276" w:type="dxa"/>
            <w:vAlign w:val="center"/>
          </w:tcPr>
          <w:p w14:paraId="5E18A354" w14:textId="77777777" w:rsidR="00233262" w:rsidRDefault="00233262" w:rsidP="001D36B6">
            <w:pPr>
              <w:spacing w:line="360" w:lineRule="auto"/>
              <w:jc w:val="center"/>
              <w:rPr>
                <w:rFonts w:ascii="宋体" w:hAnsi="宋体"/>
                <w:color w:val="000000"/>
                <w:szCs w:val="21"/>
              </w:rPr>
            </w:pPr>
            <w:r>
              <w:rPr>
                <w:rFonts w:ascii="宋体" w:hAnsi="宋体" w:hint="eastAsia"/>
                <w:color w:val="000000"/>
                <w:szCs w:val="21"/>
              </w:rPr>
              <w:t>/</w:t>
            </w:r>
          </w:p>
        </w:tc>
        <w:tc>
          <w:tcPr>
            <w:tcW w:w="1198" w:type="dxa"/>
            <w:vAlign w:val="center"/>
          </w:tcPr>
          <w:p w14:paraId="723EB8E3" w14:textId="77777777" w:rsidR="00233262" w:rsidRDefault="00233262" w:rsidP="001D36B6">
            <w:pPr>
              <w:spacing w:line="360" w:lineRule="auto"/>
              <w:jc w:val="center"/>
              <w:rPr>
                <w:rFonts w:ascii="宋体" w:hAnsi="宋体"/>
                <w:color w:val="000000"/>
                <w:szCs w:val="21"/>
              </w:rPr>
            </w:pPr>
            <w:r>
              <w:rPr>
                <w:rFonts w:ascii="宋体" w:hAnsi="宋体"/>
                <w:color w:val="000000"/>
                <w:szCs w:val="21"/>
              </w:rPr>
              <w:t>70</w:t>
            </w:r>
          </w:p>
        </w:tc>
        <w:tc>
          <w:tcPr>
            <w:tcW w:w="0" w:type="dxa"/>
            <w:vAlign w:val="center"/>
          </w:tcPr>
          <w:p w14:paraId="6B47C177" w14:textId="77777777" w:rsidR="00233262" w:rsidRDefault="00233262" w:rsidP="001D36B6">
            <w:pPr>
              <w:spacing w:line="360" w:lineRule="auto"/>
              <w:jc w:val="center"/>
              <w:rPr>
                <w:rFonts w:ascii="宋体" w:hAnsi="宋体"/>
                <w:color w:val="000000"/>
                <w:szCs w:val="21"/>
              </w:rPr>
            </w:pPr>
            <w:r>
              <w:rPr>
                <w:rFonts w:ascii="宋体" w:hAnsi="宋体" w:hint="eastAsia"/>
                <w:color w:val="000000"/>
                <w:szCs w:val="21"/>
              </w:rPr>
              <w:t>/</w:t>
            </w:r>
          </w:p>
        </w:tc>
      </w:tr>
      <w:tr w:rsidR="00233262" w14:paraId="3C3E1843" w14:textId="77777777" w:rsidTr="001D36B6">
        <w:trPr>
          <w:jc w:val="center"/>
        </w:trPr>
        <w:tc>
          <w:tcPr>
            <w:tcW w:w="704" w:type="dxa"/>
            <w:vMerge/>
            <w:vAlign w:val="center"/>
          </w:tcPr>
          <w:p w14:paraId="3BE7E7E6" w14:textId="77777777" w:rsidR="00233262" w:rsidRDefault="00233262" w:rsidP="001D36B6">
            <w:pPr>
              <w:spacing w:line="360" w:lineRule="auto"/>
              <w:jc w:val="center"/>
              <w:rPr>
                <w:rFonts w:ascii="宋体" w:hAnsi="宋体"/>
                <w:szCs w:val="21"/>
              </w:rPr>
            </w:pPr>
          </w:p>
        </w:tc>
        <w:tc>
          <w:tcPr>
            <w:tcW w:w="1048" w:type="dxa"/>
            <w:vMerge/>
            <w:vAlign w:val="center"/>
          </w:tcPr>
          <w:p w14:paraId="4AB84935" w14:textId="77777777" w:rsidR="00233262" w:rsidRDefault="00233262" w:rsidP="001D36B6">
            <w:pPr>
              <w:spacing w:line="360" w:lineRule="auto"/>
              <w:jc w:val="center"/>
              <w:rPr>
                <w:rFonts w:ascii="宋体" w:hAnsi="宋体"/>
                <w:szCs w:val="21"/>
              </w:rPr>
            </w:pPr>
          </w:p>
        </w:tc>
        <w:tc>
          <w:tcPr>
            <w:tcW w:w="1778" w:type="dxa"/>
            <w:vAlign w:val="center"/>
          </w:tcPr>
          <w:p w14:paraId="1ADD4A40" w14:textId="77777777" w:rsidR="00233262" w:rsidRDefault="00233262" w:rsidP="001D36B6">
            <w:pPr>
              <w:spacing w:line="360" w:lineRule="auto"/>
              <w:jc w:val="center"/>
              <w:rPr>
                <w:rFonts w:ascii="宋体" w:hAnsi="宋体"/>
                <w:color w:val="000000"/>
                <w:szCs w:val="21"/>
              </w:rPr>
            </w:pPr>
            <w:r>
              <w:rPr>
                <w:rFonts w:ascii="宋体" w:hAnsi="宋体" w:hint="eastAsia"/>
                <w:color w:val="000000"/>
                <w:szCs w:val="21"/>
              </w:rPr>
              <w:t>低温制冷工况</w:t>
            </w:r>
          </w:p>
        </w:tc>
        <w:tc>
          <w:tcPr>
            <w:tcW w:w="1276" w:type="dxa"/>
            <w:vAlign w:val="center"/>
          </w:tcPr>
          <w:p w14:paraId="3676447B" w14:textId="77777777" w:rsidR="00233262" w:rsidRDefault="00233262" w:rsidP="001D36B6">
            <w:pPr>
              <w:spacing w:line="360" w:lineRule="auto"/>
              <w:jc w:val="center"/>
              <w:rPr>
                <w:rFonts w:ascii="宋体" w:hAnsi="宋体"/>
                <w:color w:val="000000"/>
                <w:szCs w:val="21"/>
              </w:rPr>
            </w:pPr>
            <w:r>
              <w:rPr>
                <w:rFonts w:ascii="宋体" w:hAnsi="宋体"/>
                <w:color w:val="000000"/>
                <w:szCs w:val="21"/>
              </w:rPr>
              <w:t>/</w:t>
            </w:r>
          </w:p>
        </w:tc>
        <w:tc>
          <w:tcPr>
            <w:tcW w:w="1276" w:type="dxa"/>
            <w:vAlign w:val="center"/>
          </w:tcPr>
          <w:p w14:paraId="722DE43E" w14:textId="77777777" w:rsidR="00233262" w:rsidRDefault="00233262" w:rsidP="001D36B6">
            <w:pPr>
              <w:spacing w:line="360" w:lineRule="auto"/>
              <w:jc w:val="center"/>
              <w:rPr>
                <w:rFonts w:ascii="宋体" w:hAnsi="宋体"/>
                <w:color w:val="000000"/>
                <w:szCs w:val="21"/>
              </w:rPr>
            </w:pPr>
            <w:r>
              <w:rPr>
                <w:rFonts w:ascii="宋体" w:hAnsi="宋体" w:hint="eastAsia"/>
                <w:color w:val="000000"/>
                <w:szCs w:val="21"/>
              </w:rPr>
              <w:t>/</w:t>
            </w:r>
          </w:p>
        </w:tc>
        <w:tc>
          <w:tcPr>
            <w:tcW w:w="1198" w:type="dxa"/>
            <w:vAlign w:val="center"/>
          </w:tcPr>
          <w:p w14:paraId="659A1C40" w14:textId="77777777" w:rsidR="00233262" w:rsidRDefault="00233262" w:rsidP="001D36B6">
            <w:pPr>
              <w:spacing w:line="360" w:lineRule="auto"/>
              <w:jc w:val="center"/>
              <w:rPr>
                <w:rFonts w:ascii="宋体" w:hAnsi="宋体"/>
                <w:color w:val="000000"/>
                <w:szCs w:val="21"/>
              </w:rPr>
            </w:pPr>
            <w:r>
              <w:rPr>
                <w:rFonts w:ascii="宋体" w:hAnsi="宋体" w:hint="eastAsia"/>
                <w:color w:val="000000"/>
                <w:szCs w:val="21"/>
              </w:rPr>
              <w:t>-</w:t>
            </w:r>
            <w:r>
              <w:rPr>
                <w:rFonts w:ascii="宋体" w:hAnsi="宋体"/>
                <w:color w:val="000000"/>
                <w:szCs w:val="21"/>
              </w:rPr>
              <w:t xml:space="preserve">25 </w:t>
            </w:r>
          </w:p>
        </w:tc>
        <w:tc>
          <w:tcPr>
            <w:tcW w:w="0" w:type="dxa"/>
            <w:vAlign w:val="center"/>
          </w:tcPr>
          <w:p w14:paraId="643ABBA8" w14:textId="77777777" w:rsidR="00233262" w:rsidRDefault="00233262" w:rsidP="001D36B6">
            <w:pPr>
              <w:spacing w:line="360" w:lineRule="auto"/>
              <w:jc w:val="center"/>
              <w:rPr>
                <w:rFonts w:ascii="宋体" w:hAnsi="宋体"/>
                <w:color w:val="000000"/>
                <w:szCs w:val="21"/>
              </w:rPr>
            </w:pPr>
            <w:r>
              <w:rPr>
                <w:rFonts w:ascii="宋体" w:hAnsi="宋体" w:hint="eastAsia"/>
                <w:color w:val="000000"/>
                <w:szCs w:val="21"/>
              </w:rPr>
              <w:t>/</w:t>
            </w:r>
          </w:p>
        </w:tc>
      </w:tr>
    </w:tbl>
    <w:p w14:paraId="5ED27877" w14:textId="7D0135A9" w:rsidR="00233262" w:rsidRPr="00FC58B4" w:rsidRDefault="00FC3453" w:rsidP="00233262">
      <w:pPr>
        <w:tabs>
          <w:tab w:val="left" w:pos="709"/>
        </w:tabs>
        <w:adjustRightInd w:val="0"/>
        <w:snapToGrid w:val="0"/>
        <w:spacing w:line="360" w:lineRule="auto"/>
        <w:ind w:firstLineChars="200" w:firstLine="420"/>
        <w:rPr>
          <w:rFonts w:ascii="宋体" w:hAnsi="宋体"/>
          <w:kern w:val="0"/>
          <w:szCs w:val="21"/>
        </w:rPr>
      </w:pPr>
      <w:r w:rsidRPr="00FC58B4">
        <w:rPr>
          <w:rFonts w:ascii="宋体" w:hAnsi="宋体" w:hint="eastAsia"/>
          <w:kern w:val="0"/>
          <w:szCs w:val="21"/>
        </w:rPr>
        <w:t>备注</w:t>
      </w:r>
      <w:r w:rsidRPr="00FC58B4">
        <w:rPr>
          <w:rFonts w:ascii="宋体" w:hAnsi="宋体"/>
          <w:kern w:val="0"/>
          <w:szCs w:val="21"/>
        </w:rPr>
        <w:t xml:space="preserve">: </w:t>
      </w:r>
    </w:p>
    <w:p w14:paraId="67053853" w14:textId="77777777" w:rsidR="00FC3453" w:rsidRPr="00FC58B4" w:rsidRDefault="00FC3453" w:rsidP="00FC3453">
      <w:pPr>
        <w:spacing w:line="360" w:lineRule="auto"/>
        <w:ind w:firstLine="200"/>
        <w:jc w:val="left"/>
        <w:rPr>
          <w:rFonts w:ascii="宋体" w:hAnsi="宋体" w:cs="宋体"/>
          <w:bCs/>
          <w:szCs w:val="21"/>
          <w:lang w:val="x-none"/>
        </w:rPr>
      </w:pPr>
      <w:r w:rsidRPr="00FC58B4">
        <w:rPr>
          <w:rFonts w:ascii="宋体" w:hAnsi="宋体" w:cs="宋体" w:hint="eastAsia"/>
          <w:bCs/>
          <w:szCs w:val="21"/>
          <w:lang w:val="x-none"/>
        </w:rPr>
        <w:t>（1）</w:t>
      </w:r>
      <w:r w:rsidRPr="00FC58B4">
        <w:rPr>
          <w:rFonts w:ascii="宋体" w:hAnsi="宋体" w:cs="宋体"/>
          <w:bCs/>
          <w:szCs w:val="21"/>
          <w:lang w:val="x-none"/>
        </w:rPr>
        <w:t>0</w:t>
      </w:r>
      <w:r w:rsidRPr="00FC58B4">
        <w:rPr>
          <w:rFonts w:ascii="宋体" w:hAnsi="宋体" w:cs="宋体" w:hint="eastAsia"/>
          <w:bCs/>
          <w:szCs w:val="21"/>
          <w:lang w:val="x-none"/>
        </w:rPr>
        <w:t>℃</w:t>
      </w:r>
      <w:r w:rsidRPr="00FC58B4">
        <w:rPr>
          <w:rFonts w:ascii="宋体" w:hAnsi="宋体" w:cs="宋体"/>
          <w:bCs/>
          <w:szCs w:val="21"/>
          <w:lang w:val="x-none"/>
        </w:rPr>
        <w:t>以上相对湿度测试允许偏差±0.2</w:t>
      </w:r>
      <w:r w:rsidRPr="00FC58B4">
        <w:rPr>
          <w:rFonts w:ascii="宋体" w:hAnsi="宋体" w:cs="宋体" w:hint="eastAsia"/>
          <w:bCs/>
          <w:szCs w:val="21"/>
          <w:lang w:val="x-none"/>
        </w:rPr>
        <w:t>℃</w:t>
      </w:r>
      <w:r w:rsidRPr="00FC58B4">
        <w:rPr>
          <w:rFonts w:ascii="宋体" w:hAnsi="宋体" w:cs="宋体"/>
          <w:bCs/>
          <w:szCs w:val="21"/>
          <w:lang w:val="x-none"/>
        </w:rPr>
        <w:t>以内（包含 0</w:t>
      </w:r>
      <w:r w:rsidRPr="00FC58B4">
        <w:rPr>
          <w:rFonts w:ascii="宋体" w:hAnsi="宋体" w:cs="宋体" w:hint="eastAsia"/>
          <w:bCs/>
          <w:szCs w:val="21"/>
          <w:lang w:val="x-none"/>
        </w:rPr>
        <w:t>℃</w:t>
      </w:r>
      <w:r w:rsidRPr="00FC58B4">
        <w:rPr>
          <w:rFonts w:ascii="宋体" w:hAnsi="宋体" w:cs="宋体"/>
          <w:bCs/>
          <w:szCs w:val="21"/>
          <w:lang w:val="x-none"/>
        </w:rPr>
        <w:t>）；0</w:t>
      </w:r>
      <w:r w:rsidRPr="00FC58B4">
        <w:rPr>
          <w:rFonts w:ascii="宋体" w:hAnsi="宋体" w:cs="宋体" w:hint="eastAsia"/>
          <w:bCs/>
          <w:szCs w:val="21"/>
          <w:lang w:val="x-none"/>
        </w:rPr>
        <w:t>℃</w:t>
      </w:r>
      <w:r w:rsidRPr="00FC58B4">
        <w:rPr>
          <w:rFonts w:ascii="宋体" w:hAnsi="宋体" w:cs="宋体"/>
          <w:bCs/>
          <w:szCs w:val="21"/>
          <w:lang w:val="x-none"/>
        </w:rPr>
        <w:t>~负15</w:t>
      </w:r>
      <w:r w:rsidRPr="00FC58B4">
        <w:rPr>
          <w:rFonts w:ascii="宋体" w:hAnsi="宋体" w:cs="宋体" w:hint="eastAsia"/>
          <w:bCs/>
          <w:szCs w:val="21"/>
          <w:lang w:val="x-none"/>
        </w:rPr>
        <w:t>℃</w:t>
      </w:r>
      <w:r w:rsidRPr="00FC58B4">
        <w:rPr>
          <w:rFonts w:ascii="宋体" w:hAnsi="宋体" w:cs="宋体"/>
          <w:bCs/>
          <w:szCs w:val="21"/>
          <w:lang w:val="x-none"/>
        </w:rPr>
        <w:t>湿度测试允许偏差±5%以内（包含-15</w:t>
      </w:r>
      <w:r w:rsidRPr="00FC58B4">
        <w:rPr>
          <w:rFonts w:ascii="宋体" w:hAnsi="宋体" w:cs="宋体" w:hint="eastAsia"/>
          <w:bCs/>
          <w:szCs w:val="21"/>
          <w:lang w:val="x-none"/>
        </w:rPr>
        <w:t>℃</w:t>
      </w:r>
      <w:r w:rsidRPr="00FC58B4">
        <w:rPr>
          <w:rFonts w:ascii="宋体" w:hAnsi="宋体" w:cs="宋体"/>
          <w:bCs/>
          <w:szCs w:val="21"/>
          <w:lang w:val="x-none"/>
        </w:rPr>
        <w:t>），-15</w:t>
      </w:r>
      <w:r w:rsidRPr="00FC58B4">
        <w:rPr>
          <w:rFonts w:ascii="宋体" w:hAnsi="宋体" w:cs="宋体" w:hint="eastAsia"/>
          <w:bCs/>
          <w:szCs w:val="21"/>
          <w:lang w:val="x-none"/>
        </w:rPr>
        <w:t>℃</w:t>
      </w:r>
      <w:r w:rsidRPr="00FC58B4">
        <w:rPr>
          <w:rFonts w:ascii="宋体" w:hAnsi="宋体" w:cs="宋体"/>
          <w:bCs/>
          <w:szCs w:val="21"/>
          <w:lang w:val="x-none"/>
        </w:rPr>
        <w:t>以下</w:t>
      </w:r>
      <w:proofErr w:type="gramStart"/>
      <w:r w:rsidRPr="00FC58B4">
        <w:rPr>
          <w:rFonts w:ascii="宋体" w:hAnsi="宋体" w:cs="宋体"/>
          <w:bCs/>
          <w:szCs w:val="21"/>
          <w:lang w:val="x-none"/>
        </w:rPr>
        <w:t>不</w:t>
      </w:r>
      <w:proofErr w:type="gramEnd"/>
      <w:r w:rsidRPr="00FC58B4">
        <w:rPr>
          <w:rFonts w:ascii="宋体" w:hAnsi="宋体" w:cs="宋体"/>
          <w:bCs/>
          <w:szCs w:val="21"/>
          <w:lang w:val="x-none"/>
        </w:rPr>
        <w:t>控湿度；</w:t>
      </w:r>
    </w:p>
    <w:p w14:paraId="4E4EB0FA" w14:textId="57F515C6" w:rsidR="00FC3453" w:rsidRPr="00FC58B4" w:rsidRDefault="00FC3453" w:rsidP="00FC3453">
      <w:pPr>
        <w:spacing w:line="360" w:lineRule="auto"/>
        <w:ind w:firstLine="200"/>
        <w:jc w:val="left"/>
        <w:rPr>
          <w:rFonts w:ascii="宋体" w:hAnsi="宋体" w:cs="宋体"/>
          <w:bCs/>
          <w:szCs w:val="21"/>
          <w:lang w:val="x-none"/>
        </w:rPr>
      </w:pPr>
      <w:r w:rsidRPr="00FC58B4">
        <w:rPr>
          <w:rFonts w:ascii="宋体" w:hAnsi="宋体" w:cs="宋体" w:hint="eastAsia"/>
          <w:bCs/>
          <w:szCs w:val="21"/>
          <w:lang w:val="x-none"/>
        </w:rPr>
        <w:t>（2）低温除霜工况（</w:t>
      </w:r>
      <w:r w:rsidRPr="00FC58B4">
        <w:rPr>
          <w:rFonts w:ascii="宋体" w:hAnsi="宋体" w:cs="宋体"/>
          <w:bCs/>
          <w:szCs w:val="21"/>
          <w:lang w:val="x-none"/>
        </w:rPr>
        <w:t>-10</w:t>
      </w:r>
      <w:r w:rsidRPr="00FC58B4">
        <w:rPr>
          <w:rFonts w:ascii="宋体" w:hAnsi="宋体" w:cs="宋体" w:hint="eastAsia"/>
          <w:bCs/>
          <w:szCs w:val="21"/>
          <w:lang w:val="x-none"/>
        </w:rPr>
        <w:t>℃</w:t>
      </w:r>
      <w:r w:rsidRPr="00FC58B4">
        <w:rPr>
          <w:rFonts w:ascii="宋体" w:hAnsi="宋体" w:cs="宋体"/>
          <w:bCs/>
          <w:szCs w:val="21"/>
          <w:lang w:val="x-none"/>
        </w:rPr>
        <w:t>/85%</w:t>
      </w:r>
      <w:r w:rsidRPr="00FC58B4">
        <w:rPr>
          <w:rFonts w:ascii="宋体" w:hAnsi="宋体" w:cs="宋体" w:hint="eastAsia"/>
          <w:bCs/>
          <w:szCs w:val="21"/>
          <w:lang w:val="x-none"/>
        </w:rPr>
        <w:t>）必须稳定</w:t>
      </w:r>
      <w:r w:rsidR="00C774CC">
        <w:rPr>
          <w:rFonts w:ascii="宋体" w:hAnsi="宋体" w:cs="宋体"/>
          <w:bCs/>
          <w:szCs w:val="21"/>
          <w:lang w:val="x-none"/>
        </w:rPr>
        <w:t>48</w:t>
      </w:r>
      <w:r w:rsidRPr="00FC58B4">
        <w:rPr>
          <w:rFonts w:ascii="宋体" w:hAnsi="宋体" w:cs="宋体" w:hint="eastAsia"/>
          <w:bCs/>
          <w:szCs w:val="21"/>
          <w:lang w:val="x-none"/>
        </w:rPr>
        <w:t>小时以上，被测机化霜时工况波动最多不超过</w:t>
      </w:r>
      <w:r w:rsidRPr="00FC58B4">
        <w:rPr>
          <w:rFonts w:ascii="宋体" w:hAnsi="宋体" w:cs="宋体"/>
          <w:bCs/>
          <w:szCs w:val="21"/>
          <w:lang w:val="x-none"/>
        </w:rPr>
        <w:t>5</w:t>
      </w:r>
      <w:r w:rsidRPr="00FC58B4">
        <w:rPr>
          <w:rFonts w:ascii="宋体" w:hAnsi="宋体" w:cs="宋体" w:hint="eastAsia"/>
          <w:bCs/>
          <w:szCs w:val="21"/>
          <w:lang w:val="x-none"/>
        </w:rPr>
        <w:t>℃；</w:t>
      </w:r>
    </w:p>
    <w:p w14:paraId="3BE84515" w14:textId="6ACDC6A2" w:rsidR="00FC3453" w:rsidRPr="00FC58B4" w:rsidRDefault="00FC3453" w:rsidP="00FC3453">
      <w:pPr>
        <w:spacing w:line="360" w:lineRule="auto"/>
        <w:ind w:firstLine="200"/>
        <w:jc w:val="left"/>
        <w:rPr>
          <w:rFonts w:ascii="宋体" w:hAnsi="宋体" w:cs="宋体"/>
          <w:bCs/>
          <w:szCs w:val="21"/>
          <w:lang w:val="x-none"/>
        </w:rPr>
      </w:pPr>
      <w:r w:rsidRPr="00FC58B4">
        <w:rPr>
          <w:rFonts w:ascii="宋体" w:hAnsi="宋体" w:cs="宋体" w:hint="eastAsia"/>
          <w:bCs/>
          <w:szCs w:val="21"/>
          <w:lang w:val="x-none"/>
        </w:rPr>
        <w:t>（3）低温制热启动工况及超低温启动工况</w:t>
      </w:r>
      <w:r w:rsidRPr="008B0BC1">
        <w:rPr>
          <w:rFonts w:ascii="宋体" w:hAnsi="宋体" w:cs="宋体" w:hint="eastAsia"/>
          <w:bCs/>
          <w:szCs w:val="21"/>
          <w:lang w:val="x-none"/>
        </w:rPr>
        <w:t>（外侧</w:t>
      </w:r>
      <w:r w:rsidRPr="008B0BC1">
        <w:rPr>
          <w:rFonts w:ascii="宋体" w:hAnsi="宋体" w:cs="宋体"/>
          <w:bCs/>
          <w:szCs w:val="21"/>
          <w:lang w:val="x-none"/>
        </w:rPr>
        <w:t>-</w:t>
      </w:r>
      <w:r w:rsidR="008B0BC1" w:rsidRPr="008B0BC1">
        <w:rPr>
          <w:rFonts w:ascii="宋体" w:hAnsi="宋体" w:cs="宋体"/>
          <w:bCs/>
          <w:szCs w:val="21"/>
          <w:lang w:val="x-none"/>
        </w:rPr>
        <w:t>30</w:t>
      </w:r>
      <w:r w:rsidRPr="008B0BC1">
        <w:rPr>
          <w:rFonts w:ascii="宋体" w:hAnsi="宋体" w:cs="宋体" w:hint="eastAsia"/>
          <w:bCs/>
          <w:szCs w:val="21"/>
          <w:lang w:val="x-none"/>
        </w:rPr>
        <w:t>℃不带湿度）</w:t>
      </w:r>
      <w:r w:rsidRPr="00FC58B4">
        <w:rPr>
          <w:rFonts w:ascii="宋体" w:hAnsi="宋体" w:cs="宋体" w:hint="eastAsia"/>
          <w:bCs/>
          <w:szCs w:val="21"/>
          <w:lang w:val="x-none"/>
        </w:rPr>
        <w:t>必须稳定</w:t>
      </w:r>
      <w:r w:rsidRPr="00FC58B4">
        <w:rPr>
          <w:rFonts w:ascii="宋体" w:hAnsi="宋体" w:cs="宋体"/>
          <w:bCs/>
          <w:szCs w:val="21"/>
          <w:lang w:val="x-none"/>
        </w:rPr>
        <w:t>24</w:t>
      </w:r>
      <w:r w:rsidRPr="00FC58B4">
        <w:rPr>
          <w:rFonts w:ascii="宋体" w:hAnsi="宋体" w:cs="宋体" w:hint="eastAsia"/>
          <w:bCs/>
          <w:szCs w:val="21"/>
          <w:lang w:val="x-none"/>
        </w:rPr>
        <w:t>小时以上；</w:t>
      </w:r>
    </w:p>
    <w:p w14:paraId="58AEFD6F" w14:textId="3DF6CADB" w:rsidR="00FC3453" w:rsidRPr="00FC58B4" w:rsidRDefault="00FC3453" w:rsidP="00FC3453">
      <w:pPr>
        <w:spacing w:line="360" w:lineRule="auto"/>
        <w:ind w:firstLine="200"/>
        <w:jc w:val="left"/>
        <w:rPr>
          <w:rFonts w:ascii="宋体" w:hAnsi="宋体" w:cs="宋体"/>
          <w:bCs/>
          <w:szCs w:val="21"/>
          <w:lang w:val="x-none"/>
        </w:rPr>
      </w:pPr>
      <w:r w:rsidRPr="00FC58B4">
        <w:rPr>
          <w:rFonts w:ascii="宋体" w:hAnsi="宋体" w:cs="宋体" w:hint="eastAsia"/>
          <w:bCs/>
          <w:szCs w:val="21"/>
          <w:lang w:val="x-none"/>
        </w:rPr>
        <w:t>（4）室外侧带负载制冷模式情况下达-</w:t>
      </w:r>
      <w:r w:rsidR="0031094A">
        <w:rPr>
          <w:rFonts w:ascii="宋体" w:hAnsi="宋体" w:cs="宋体"/>
          <w:bCs/>
          <w:szCs w:val="21"/>
          <w:lang w:val="x-none"/>
        </w:rPr>
        <w:t>30</w:t>
      </w:r>
      <w:r w:rsidR="0031094A">
        <w:rPr>
          <w:rFonts w:ascii="宋体" w:hAnsi="宋体" w:cs="宋体" w:hint="eastAsia"/>
          <w:bCs/>
          <w:szCs w:val="21"/>
          <w:lang w:val="x-none"/>
        </w:rPr>
        <w:t>℃</w:t>
      </w:r>
      <w:r w:rsidRPr="00FC58B4">
        <w:rPr>
          <w:rFonts w:ascii="宋体" w:hAnsi="宋体" w:cs="宋体" w:hint="eastAsia"/>
          <w:bCs/>
          <w:szCs w:val="21"/>
          <w:lang w:val="x-none"/>
        </w:rPr>
        <w:t>低温工况运行</w:t>
      </w:r>
      <w:r w:rsidRPr="00FC58B4">
        <w:rPr>
          <w:rFonts w:ascii="宋体" w:hAnsi="宋体" w:cs="宋体"/>
          <w:bCs/>
          <w:szCs w:val="21"/>
          <w:lang w:val="x-none"/>
        </w:rPr>
        <w:t>24</w:t>
      </w:r>
      <w:r w:rsidRPr="00FC58B4">
        <w:rPr>
          <w:rFonts w:ascii="宋体" w:hAnsi="宋体" w:cs="宋体" w:hint="eastAsia"/>
          <w:bCs/>
          <w:szCs w:val="21"/>
          <w:lang w:val="x-none"/>
        </w:rPr>
        <w:t>小时；</w:t>
      </w:r>
    </w:p>
    <w:p w14:paraId="4C3D7E1D" w14:textId="144B52F5" w:rsidR="00FC3453" w:rsidRPr="00FC58B4" w:rsidRDefault="00FC3453" w:rsidP="00FC3453">
      <w:pPr>
        <w:spacing w:line="360" w:lineRule="auto"/>
        <w:ind w:firstLine="200"/>
        <w:jc w:val="left"/>
        <w:rPr>
          <w:rFonts w:ascii="宋体" w:hAnsi="宋体" w:cs="宋体"/>
          <w:bCs/>
          <w:szCs w:val="21"/>
          <w:lang w:val="x-none"/>
        </w:rPr>
      </w:pPr>
      <w:r w:rsidRPr="00FC58B4">
        <w:rPr>
          <w:rFonts w:ascii="宋体" w:hAnsi="宋体" w:cs="宋体" w:hint="eastAsia"/>
          <w:bCs/>
          <w:szCs w:val="21"/>
          <w:lang w:val="x-none"/>
        </w:rPr>
        <w:t>（5）</w:t>
      </w:r>
      <w:proofErr w:type="gramStart"/>
      <w:r w:rsidRPr="00FC58B4">
        <w:rPr>
          <w:rFonts w:ascii="宋体" w:hAnsi="宋体" w:cs="宋体" w:hint="eastAsia"/>
          <w:bCs/>
          <w:szCs w:val="21"/>
          <w:lang w:val="x-none"/>
        </w:rPr>
        <w:t>控制器潮态工况</w:t>
      </w:r>
      <w:proofErr w:type="gramEnd"/>
      <w:r w:rsidRPr="00FC58B4">
        <w:rPr>
          <w:rFonts w:ascii="宋体" w:hAnsi="宋体" w:cs="宋体" w:hint="eastAsia"/>
          <w:bCs/>
          <w:szCs w:val="21"/>
          <w:lang w:val="x-none"/>
        </w:rPr>
        <w:t>，稳定运行</w:t>
      </w:r>
      <w:r w:rsidRPr="00FC58B4">
        <w:rPr>
          <w:rFonts w:ascii="宋体" w:hAnsi="宋体" w:cs="宋体"/>
          <w:bCs/>
          <w:szCs w:val="21"/>
          <w:lang w:val="x-none"/>
        </w:rPr>
        <w:t>72</w:t>
      </w:r>
      <w:r w:rsidRPr="00FC58B4">
        <w:rPr>
          <w:rFonts w:ascii="宋体" w:hAnsi="宋体" w:cs="宋体" w:hint="eastAsia"/>
          <w:bCs/>
          <w:szCs w:val="21"/>
          <w:lang w:val="x-none"/>
        </w:rPr>
        <w:t>小时；</w:t>
      </w:r>
    </w:p>
    <w:p w14:paraId="6E1C02DD" w14:textId="77777777" w:rsidR="00FC3453" w:rsidRPr="00FC58B4" w:rsidRDefault="00FC3453" w:rsidP="00FC3453">
      <w:pPr>
        <w:spacing w:line="360" w:lineRule="auto"/>
        <w:ind w:firstLine="200"/>
        <w:jc w:val="left"/>
        <w:rPr>
          <w:rFonts w:ascii="宋体" w:hAnsi="宋体" w:cs="宋体"/>
          <w:bCs/>
          <w:szCs w:val="21"/>
          <w:lang w:val="x-none"/>
        </w:rPr>
      </w:pPr>
      <w:r w:rsidRPr="00FC58B4">
        <w:rPr>
          <w:rFonts w:ascii="宋体" w:hAnsi="宋体" w:cs="宋体" w:hint="eastAsia"/>
          <w:bCs/>
          <w:szCs w:val="21"/>
          <w:lang w:val="x-none"/>
        </w:rPr>
        <w:t>（6）</w:t>
      </w:r>
      <w:r w:rsidRPr="00FC58B4">
        <w:rPr>
          <w:rFonts w:ascii="宋体" w:hAnsi="宋体" w:hint="eastAsia"/>
          <w:color w:val="000000"/>
          <w:szCs w:val="21"/>
        </w:rPr>
        <w:t>耐久性实验需要带负载稳定运行4小时以上</w:t>
      </w:r>
    </w:p>
    <w:p w14:paraId="43A6BA71" w14:textId="77777777" w:rsidR="00FC3453" w:rsidRPr="00FC58B4" w:rsidRDefault="00FC3453" w:rsidP="00FC3453">
      <w:pPr>
        <w:spacing w:line="360" w:lineRule="auto"/>
        <w:ind w:firstLine="200"/>
        <w:jc w:val="left"/>
        <w:rPr>
          <w:rFonts w:ascii="宋体" w:hAnsi="宋体" w:cs="宋体"/>
          <w:bCs/>
          <w:szCs w:val="21"/>
          <w:lang w:val="x-none"/>
        </w:rPr>
      </w:pPr>
      <w:r w:rsidRPr="00FC58B4">
        <w:rPr>
          <w:rFonts w:ascii="宋体" w:hAnsi="宋体" w:cs="宋体" w:hint="eastAsia"/>
          <w:bCs/>
          <w:szCs w:val="21"/>
          <w:lang w:val="x-none"/>
        </w:rPr>
        <w:t>（</w:t>
      </w:r>
      <w:r w:rsidRPr="00FC58B4">
        <w:rPr>
          <w:rFonts w:ascii="宋体" w:hAnsi="宋体" w:cs="宋体"/>
          <w:bCs/>
          <w:szCs w:val="21"/>
          <w:lang w:val="x-none"/>
        </w:rPr>
        <w:t>7</w:t>
      </w:r>
      <w:r w:rsidRPr="00FC58B4">
        <w:rPr>
          <w:rFonts w:ascii="宋体" w:hAnsi="宋体" w:cs="宋体" w:hint="eastAsia"/>
          <w:bCs/>
          <w:szCs w:val="21"/>
          <w:lang w:val="x-none"/>
        </w:rPr>
        <w:t>）通过湿球温度采样处截面的平均风速：</w:t>
      </w:r>
      <w:r w:rsidRPr="00FC58B4">
        <w:rPr>
          <w:rFonts w:ascii="宋体" w:hAnsi="宋体" w:cs="宋体"/>
          <w:bCs/>
          <w:szCs w:val="21"/>
          <w:lang w:val="x-none"/>
        </w:rPr>
        <w:t>5</w:t>
      </w:r>
      <w:r w:rsidRPr="00FC58B4">
        <w:rPr>
          <w:rFonts w:ascii="宋体" w:hAnsi="宋体" w:cs="宋体" w:hint="eastAsia"/>
          <w:bCs/>
          <w:szCs w:val="21"/>
          <w:lang w:val="x-none"/>
        </w:rPr>
        <w:t>~</w:t>
      </w:r>
      <w:r w:rsidRPr="00FC58B4">
        <w:rPr>
          <w:rFonts w:ascii="宋体" w:hAnsi="宋体" w:cs="宋体"/>
          <w:bCs/>
          <w:szCs w:val="21"/>
          <w:lang w:val="x-none"/>
        </w:rPr>
        <w:t>6m/</w:t>
      </w:r>
      <w:proofErr w:type="spellStart"/>
      <w:r w:rsidRPr="00FC58B4">
        <w:rPr>
          <w:rFonts w:ascii="宋体" w:hAnsi="宋体" w:cs="宋体"/>
          <w:bCs/>
          <w:szCs w:val="21"/>
          <w:lang w:val="x-none"/>
        </w:rPr>
        <w:t>s</w:t>
      </w:r>
      <w:r w:rsidRPr="00FC58B4">
        <w:rPr>
          <w:rFonts w:ascii="宋体" w:hAnsi="宋体" w:cs="宋体" w:hint="eastAsia"/>
          <w:bCs/>
          <w:szCs w:val="21"/>
          <w:lang w:val="x-none"/>
        </w:rPr>
        <w:t>，被测样机回风口周围风速小于</w:t>
      </w:r>
      <w:proofErr w:type="spellEnd"/>
      <w:r w:rsidRPr="00FC58B4">
        <w:rPr>
          <w:rFonts w:ascii="宋体" w:hAnsi="宋体" w:cs="宋体"/>
          <w:bCs/>
          <w:szCs w:val="21"/>
          <w:lang w:val="x-none"/>
        </w:rPr>
        <w:t>2.5m/s</w:t>
      </w:r>
      <w:r w:rsidRPr="00FC58B4">
        <w:rPr>
          <w:rFonts w:ascii="宋体" w:hAnsi="宋体" w:cs="宋体" w:hint="eastAsia"/>
          <w:bCs/>
          <w:szCs w:val="21"/>
          <w:lang w:val="x-none"/>
        </w:rPr>
        <w:t>；</w:t>
      </w:r>
    </w:p>
    <w:p w14:paraId="6E4B5917" w14:textId="77777777" w:rsidR="00FC3453" w:rsidRPr="00FC58B4" w:rsidRDefault="00FC3453" w:rsidP="00FC3453">
      <w:pPr>
        <w:spacing w:line="360" w:lineRule="auto"/>
        <w:ind w:firstLine="200"/>
        <w:jc w:val="left"/>
        <w:rPr>
          <w:rFonts w:ascii="宋体" w:hAnsi="宋体" w:cs="宋体"/>
          <w:bCs/>
          <w:szCs w:val="21"/>
          <w:lang w:val="x-none"/>
        </w:rPr>
      </w:pPr>
      <w:r w:rsidRPr="00FC58B4">
        <w:rPr>
          <w:rFonts w:ascii="宋体" w:hAnsi="宋体" w:cs="宋体" w:hint="eastAsia"/>
          <w:bCs/>
          <w:szCs w:val="21"/>
          <w:lang w:val="x-none"/>
        </w:rPr>
        <w:t>（</w:t>
      </w:r>
      <w:r w:rsidRPr="00FC58B4">
        <w:rPr>
          <w:rFonts w:ascii="宋体" w:hAnsi="宋体" w:cs="宋体"/>
          <w:bCs/>
          <w:szCs w:val="21"/>
          <w:lang w:val="x-none"/>
        </w:rPr>
        <w:t>8</w:t>
      </w:r>
      <w:r w:rsidRPr="00FC58B4">
        <w:rPr>
          <w:rFonts w:ascii="宋体" w:hAnsi="宋体" w:cs="宋体" w:hint="eastAsia"/>
          <w:bCs/>
          <w:szCs w:val="21"/>
          <w:lang w:val="x-none"/>
        </w:rPr>
        <w:t>）在低温长时间连续运行时冷机需进行化霜，外侧从室温到常规工况稳定空载过渡时间≤</w:t>
      </w:r>
      <w:r w:rsidRPr="00FC58B4">
        <w:rPr>
          <w:rFonts w:ascii="宋体" w:hAnsi="宋体" w:cs="宋体"/>
          <w:bCs/>
          <w:szCs w:val="21"/>
          <w:lang w:val="x-none"/>
        </w:rPr>
        <w:t>45</w:t>
      </w:r>
      <w:r w:rsidRPr="00FC58B4">
        <w:rPr>
          <w:rFonts w:ascii="宋体" w:hAnsi="宋体" w:cs="宋体" w:hint="eastAsia"/>
          <w:bCs/>
          <w:szCs w:val="21"/>
          <w:lang w:val="x-none"/>
        </w:rPr>
        <w:t>分钟，外侧从室温到</w:t>
      </w:r>
      <w:r w:rsidRPr="00FC58B4">
        <w:rPr>
          <w:rFonts w:ascii="宋体" w:hAnsi="宋体" w:cs="宋体"/>
          <w:bCs/>
          <w:szCs w:val="21"/>
          <w:lang w:val="x-none"/>
        </w:rPr>
        <w:t>-30</w:t>
      </w:r>
      <w:r w:rsidRPr="00FC58B4">
        <w:rPr>
          <w:rFonts w:ascii="宋体" w:hAnsi="宋体" w:cs="宋体" w:hint="eastAsia"/>
          <w:bCs/>
          <w:szCs w:val="21"/>
          <w:lang w:val="x-none"/>
        </w:rPr>
        <w:t>℃工况稳定空载过渡时间≤</w:t>
      </w:r>
      <w:r w:rsidRPr="00FC58B4">
        <w:rPr>
          <w:rFonts w:ascii="宋体" w:hAnsi="宋体" w:cs="宋体"/>
          <w:bCs/>
          <w:szCs w:val="21"/>
          <w:lang w:val="x-none"/>
        </w:rPr>
        <w:t>2.5</w:t>
      </w:r>
      <w:r w:rsidRPr="00FC58B4">
        <w:rPr>
          <w:rFonts w:ascii="宋体" w:hAnsi="宋体" w:cs="宋体" w:hint="eastAsia"/>
          <w:bCs/>
          <w:szCs w:val="21"/>
          <w:lang w:val="x-none"/>
        </w:rPr>
        <w:t>小时；</w:t>
      </w:r>
    </w:p>
    <w:p w14:paraId="5BA5B19A" w14:textId="77777777" w:rsidR="00FC3453" w:rsidRPr="00FC58B4" w:rsidRDefault="00FC3453" w:rsidP="00FC3453">
      <w:pPr>
        <w:spacing w:line="360" w:lineRule="auto"/>
        <w:ind w:firstLine="200"/>
        <w:jc w:val="left"/>
        <w:rPr>
          <w:rFonts w:ascii="宋体" w:hAnsi="宋体" w:cs="宋体"/>
          <w:bCs/>
          <w:szCs w:val="21"/>
          <w:lang w:val="x-none"/>
        </w:rPr>
      </w:pPr>
      <w:r w:rsidRPr="00FC58B4">
        <w:rPr>
          <w:rFonts w:ascii="宋体" w:hAnsi="宋体" w:cs="宋体" w:hint="eastAsia"/>
          <w:bCs/>
          <w:szCs w:val="21"/>
          <w:lang w:val="x-none"/>
        </w:rPr>
        <w:t>（</w:t>
      </w:r>
      <w:r w:rsidRPr="00FC58B4">
        <w:rPr>
          <w:rFonts w:ascii="宋体" w:hAnsi="宋体" w:cs="宋体"/>
          <w:bCs/>
          <w:szCs w:val="21"/>
          <w:lang w:val="x-none"/>
        </w:rPr>
        <w:t>9</w:t>
      </w:r>
      <w:r w:rsidRPr="00FC58B4">
        <w:rPr>
          <w:rFonts w:ascii="宋体" w:hAnsi="宋体" w:cs="宋体" w:hint="eastAsia"/>
          <w:bCs/>
          <w:szCs w:val="21"/>
          <w:lang w:val="x-none"/>
        </w:rPr>
        <w:t>）在被测机没有运行，静态情况下，同一水平面被测机回风口温度偏差小于±</w:t>
      </w:r>
      <w:r w:rsidRPr="00FC58B4">
        <w:rPr>
          <w:rFonts w:ascii="宋体" w:hAnsi="宋体" w:cs="宋体"/>
          <w:bCs/>
          <w:szCs w:val="21"/>
          <w:lang w:val="x-none"/>
        </w:rPr>
        <w:t>1</w:t>
      </w:r>
      <w:r w:rsidRPr="00FC58B4">
        <w:rPr>
          <w:rFonts w:ascii="宋体" w:hAnsi="宋体" w:cs="宋体" w:hint="eastAsia"/>
          <w:bCs/>
          <w:szCs w:val="21"/>
          <w:lang w:val="x-none"/>
        </w:rPr>
        <w:t>℃，</w:t>
      </w:r>
      <w:proofErr w:type="spellStart"/>
      <w:r w:rsidRPr="00FC58B4">
        <w:rPr>
          <w:rFonts w:ascii="宋体" w:hAnsi="宋体" w:cs="宋体" w:hint="eastAsia"/>
          <w:bCs/>
          <w:szCs w:val="21"/>
          <w:lang w:val="x-none"/>
        </w:rPr>
        <w:t>相同机型运行状态下，同一水平面被测机回风口温度偏差小于</w:t>
      </w:r>
      <w:proofErr w:type="spellEnd"/>
      <w:r w:rsidRPr="00FC58B4">
        <w:rPr>
          <w:rFonts w:ascii="宋体" w:hAnsi="宋体" w:cs="宋体" w:hint="eastAsia"/>
          <w:bCs/>
          <w:szCs w:val="21"/>
          <w:lang w:val="x-none"/>
        </w:rPr>
        <w:t>±</w:t>
      </w:r>
      <w:r w:rsidRPr="00FC58B4">
        <w:rPr>
          <w:rFonts w:ascii="宋体" w:hAnsi="宋体" w:cs="宋体"/>
          <w:bCs/>
          <w:szCs w:val="21"/>
          <w:lang w:val="x-none"/>
        </w:rPr>
        <w:t>1.5</w:t>
      </w:r>
      <w:r w:rsidRPr="00FC58B4">
        <w:rPr>
          <w:rFonts w:ascii="宋体" w:hAnsi="宋体" w:cs="宋体" w:hint="eastAsia"/>
          <w:bCs/>
          <w:szCs w:val="21"/>
          <w:lang w:val="x-none"/>
        </w:rPr>
        <w:t>℃，</w:t>
      </w:r>
      <w:proofErr w:type="spellStart"/>
      <w:r w:rsidRPr="00FC58B4">
        <w:rPr>
          <w:rFonts w:ascii="宋体" w:hAnsi="宋体" w:cs="宋体" w:hint="eastAsia"/>
          <w:bCs/>
          <w:szCs w:val="21"/>
          <w:lang w:val="x-none"/>
        </w:rPr>
        <w:t>湿度均匀性不超过</w:t>
      </w:r>
      <w:proofErr w:type="spellEnd"/>
      <w:r w:rsidRPr="00FC58B4">
        <w:rPr>
          <w:rFonts w:ascii="宋体" w:hAnsi="宋体" w:cs="宋体" w:hint="eastAsia"/>
          <w:bCs/>
          <w:szCs w:val="21"/>
          <w:lang w:val="x-none"/>
        </w:rPr>
        <w:t>±</w:t>
      </w:r>
      <w:r w:rsidRPr="00FC58B4">
        <w:rPr>
          <w:rFonts w:ascii="宋体" w:hAnsi="宋体" w:cs="宋体"/>
          <w:bCs/>
          <w:szCs w:val="21"/>
          <w:lang w:val="x-none"/>
        </w:rPr>
        <w:t>2.5%</w:t>
      </w:r>
      <w:r w:rsidRPr="00FC58B4">
        <w:rPr>
          <w:rFonts w:ascii="宋体" w:hAnsi="宋体" w:cs="宋体" w:hint="eastAsia"/>
          <w:bCs/>
          <w:szCs w:val="21"/>
          <w:lang w:val="x-none"/>
        </w:rPr>
        <w:t>；</w:t>
      </w:r>
    </w:p>
    <w:p w14:paraId="7E9B50A9" w14:textId="77777777" w:rsidR="00FC3453" w:rsidRPr="00FC58B4" w:rsidRDefault="00FC3453" w:rsidP="00FC3453">
      <w:pPr>
        <w:spacing w:line="360" w:lineRule="auto"/>
        <w:ind w:firstLine="200"/>
        <w:jc w:val="left"/>
        <w:rPr>
          <w:rFonts w:ascii="宋体" w:hAnsi="宋体" w:cs="宋体"/>
          <w:bCs/>
          <w:szCs w:val="21"/>
          <w:lang w:val="x-none"/>
        </w:rPr>
      </w:pPr>
      <w:r w:rsidRPr="00FC58B4">
        <w:rPr>
          <w:rFonts w:ascii="宋体" w:hAnsi="宋体" w:cs="宋体" w:hint="eastAsia"/>
          <w:bCs/>
          <w:szCs w:val="21"/>
          <w:lang w:val="x-none"/>
        </w:rPr>
        <w:t>（</w:t>
      </w:r>
      <w:r w:rsidRPr="00FC58B4">
        <w:rPr>
          <w:rFonts w:ascii="宋体" w:hAnsi="宋体" w:cs="宋体"/>
          <w:bCs/>
          <w:szCs w:val="21"/>
          <w:lang w:val="x-none"/>
        </w:rPr>
        <w:t>10</w:t>
      </w:r>
      <w:r w:rsidRPr="00A47B9F">
        <w:rPr>
          <w:rFonts w:ascii="宋体" w:hAnsi="宋体" w:cs="宋体" w:hint="eastAsia"/>
          <w:bCs/>
          <w:szCs w:val="21"/>
          <w:lang w:val="x-none"/>
        </w:rPr>
        <w:t>）</w:t>
      </w:r>
      <w:r w:rsidRPr="00A47B9F">
        <w:rPr>
          <w:rFonts w:ascii="宋体" w:hAnsi="宋体" w:cs="宋体" w:hint="eastAsia"/>
          <w:bCs/>
          <w:szCs w:val="21"/>
        </w:rPr>
        <w:t>以上测试条件除</w:t>
      </w:r>
      <w:proofErr w:type="gramStart"/>
      <w:r w:rsidRPr="00A47B9F">
        <w:rPr>
          <w:rFonts w:ascii="宋体" w:hAnsi="宋体" w:cs="宋体" w:hint="eastAsia"/>
          <w:bCs/>
          <w:szCs w:val="21"/>
        </w:rPr>
        <w:t>控制器潮态工况</w:t>
      </w:r>
      <w:proofErr w:type="gramEnd"/>
      <w:r w:rsidRPr="00A47B9F">
        <w:rPr>
          <w:rFonts w:ascii="宋体" w:hAnsi="宋体" w:cs="宋体" w:hint="eastAsia"/>
          <w:bCs/>
          <w:szCs w:val="21"/>
        </w:rPr>
        <w:t>按</w:t>
      </w:r>
      <w:r w:rsidRPr="00A47B9F">
        <w:rPr>
          <w:rFonts w:ascii="宋体" w:hAnsi="宋体" w:cs="宋体"/>
          <w:bCs/>
          <w:szCs w:val="21"/>
        </w:rPr>
        <w:t>8</w:t>
      </w:r>
      <w:r w:rsidRPr="00A47B9F">
        <w:rPr>
          <w:rFonts w:ascii="宋体" w:hAnsi="宋体" w:cs="宋体" w:hint="eastAsia"/>
          <w:bCs/>
          <w:szCs w:val="21"/>
        </w:rPr>
        <w:t>0%负荷率、</w:t>
      </w:r>
      <w:r w:rsidRPr="00A47B9F">
        <w:rPr>
          <w:rFonts w:ascii="宋体" w:hAnsi="宋体" w:cs="宋体" w:hint="eastAsia"/>
          <w:bCs/>
          <w:szCs w:val="21"/>
          <w:lang w:val="x-none"/>
        </w:rPr>
        <w:t>低温制冷工况按散热量28kW带负载</w:t>
      </w:r>
      <w:r w:rsidRPr="00A47B9F">
        <w:rPr>
          <w:rFonts w:ascii="宋体" w:hAnsi="宋体" w:cs="宋体" w:hint="eastAsia"/>
          <w:bCs/>
          <w:szCs w:val="21"/>
        </w:rPr>
        <w:t>考核外，其它工况均为最大负载条件下的测试条件要求；</w:t>
      </w:r>
    </w:p>
    <w:p w14:paraId="27725CEE" w14:textId="316BCA68" w:rsidR="00FC3453" w:rsidRDefault="00FC3453" w:rsidP="00FC3453">
      <w:pPr>
        <w:spacing w:line="360" w:lineRule="auto"/>
        <w:ind w:firstLine="200"/>
        <w:jc w:val="left"/>
        <w:rPr>
          <w:rFonts w:ascii="宋体" w:hAnsi="宋体" w:cs="TimesNewRomanPSMT"/>
          <w:kern w:val="0"/>
          <w:szCs w:val="21"/>
        </w:rPr>
      </w:pPr>
      <w:r w:rsidRPr="00FC58B4">
        <w:rPr>
          <w:rFonts w:ascii="宋体" w:hAnsi="宋体" w:cs="宋体" w:hint="eastAsia"/>
          <w:bCs/>
          <w:szCs w:val="21"/>
          <w:lang w:val="x-none"/>
        </w:rPr>
        <w:lastRenderedPageBreak/>
        <w:t>（1</w:t>
      </w:r>
      <w:r w:rsidRPr="00FC58B4">
        <w:rPr>
          <w:rFonts w:ascii="宋体" w:hAnsi="宋体" w:cs="宋体"/>
          <w:bCs/>
          <w:szCs w:val="21"/>
          <w:lang w:val="x-none"/>
        </w:rPr>
        <w:t>1</w:t>
      </w:r>
      <w:r w:rsidRPr="00FC58B4">
        <w:rPr>
          <w:rFonts w:ascii="宋体" w:hAnsi="宋体" w:cs="宋体" w:hint="eastAsia"/>
          <w:bCs/>
          <w:szCs w:val="21"/>
          <w:lang w:val="x-none"/>
        </w:rPr>
        <w:t>）</w:t>
      </w:r>
      <w:r w:rsidRPr="00FC58B4">
        <w:rPr>
          <w:rFonts w:ascii="宋体" w:hAnsi="宋体"/>
          <w:szCs w:val="21"/>
        </w:rPr>
        <w:t>室内外压缩机配置合理，充分考虑实验室节能，在常温工况稳定阶段，样机连续稳定运行的情况下，采用热泵加热、热气旁通</w:t>
      </w:r>
      <w:r w:rsidR="0031094A">
        <w:rPr>
          <w:rFonts w:ascii="宋体" w:hAnsi="宋体" w:hint="eastAsia"/>
          <w:szCs w:val="21"/>
        </w:rPr>
        <w:t>、冷凝热回收、电子膨胀阀</w:t>
      </w:r>
      <w:r w:rsidRPr="00FC58B4">
        <w:rPr>
          <w:rFonts w:ascii="宋体" w:hAnsi="宋体"/>
          <w:szCs w:val="21"/>
        </w:rPr>
        <w:t>等节能方案</w:t>
      </w:r>
      <w:r w:rsidR="00C774CC">
        <w:rPr>
          <w:rFonts w:ascii="宋体" w:hAnsi="宋体" w:hint="eastAsia"/>
          <w:szCs w:val="21"/>
        </w:rPr>
        <w:t>。</w:t>
      </w:r>
      <w:r w:rsidR="00C774CC" w:rsidRPr="005E5C2C">
        <w:rPr>
          <w:rFonts w:ascii="宋体" w:hAnsi="宋体" w:cs="TimesNewRomanPSMT" w:hint="eastAsia"/>
          <w:kern w:val="0"/>
          <w:szCs w:val="21"/>
        </w:rPr>
        <w:t>耗电量的对比（节能指标），由</w:t>
      </w:r>
      <w:r w:rsidR="00D726EC">
        <w:rPr>
          <w:rFonts w:ascii="宋体" w:hAnsi="宋体" w:cs="TimesNewRomanPSMT" w:hint="eastAsia"/>
          <w:kern w:val="0"/>
          <w:szCs w:val="21"/>
        </w:rPr>
        <w:t>甲方</w:t>
      </w:r>
      <w:r w:rsidR="00C774CC" w:rsidRPr="005E5C2C">
        <w:rPr>
          <w:rFonts w:ascii="宋体" w:hAnsi="宋体" w:cs="TimesNewRomanPSMT" w:hint="eastAsia"/>
          <w:kern w:val="0"/>
          <w:szCs w:val="21"/>
        </w:rPr>
        <w:t>选取同类型实验室中耗电量水平最接近平均耗电量的实验室，按照</w:t>
      </w:r>
      <w:r w:rsidR="00D726EC">
        <w:rPr>
          <w:rFonts w:ascii="宋体" w:hAnsi="宋体" w:cs="TimesNewRomanPSMT" w:hint="eastAsia"/>
          <w:kern w:val="0"/>
          <w:szCs w:val="21"/>
        </w:rPr>
        <w:t>甲方</w:t>
      </w:r>
      <w:r w:rsidR="00C774CC" w:rsidRPr="005E5C2C">
        <w:rPr>
          <w:rFonts w:ascii="宋体" w:hAnsi="宋体" w:cs="TimesNewRomanPSMT" w:hint="eastAsia"/>
          <w:kern w:val="0"/>
          <w:szCs w:val="21"/>
        </w:rPr>
        <w:t>企标《QMK-J079.0013-2019a变频11项试验评价方法》</w:t>
      </w:r>
      <w:r w:rsidR="00D726EC">
        <w:rPr>
          <w:rFonts w:ascii="宋体" w:hAnsi="宋体" w:cs="TimesNewRomanPSMT" w:hint="eastAsia"/>
          <w:kern w:val="0"/>
          <w:szCs w:val="21"/>
        </w:rPr>
        <w:t>进行横向对比</w:t>
      </w:r>
      <w:r w:rsidR="00C774CC" w:rsidRPr="005E5C2C">
        <w:rPr>
          <w:rFonts w:ascii="宋体" w:hAnsi="宋体" w:cs="TimesNewRomanPSMT" w:hint="eastAsia"/>
          <w:kern w:val="0"/>
          <w:szCs w:val="21"/>
        </w:rPr>
        <w:t>，</w:t>
      </w:r>
      <w:proofErr w:type="gramStart"/>
      <w:r w:rsidR="00C774CC" w:rsidRPr="005E5C2C">
        <w:rPr>
          <w:rFonts w:ascii="宋体" w:hAnsi="宋体" w:cs="TimesNewRomanPSMT" w:hint="eastAsia"/>
          <w:kern w:val="0"/>
          <w:szCs w:val="21"/>
        </w:rPr>
        <w:t>记录总</w:t>
      </w:r>
      <w:proofErr w:type="gramEnd"/>
      <w:r w:rsidR="00C774CC" w:rsidRPr="005E5C2C">
        <w:rPr>
          <w:rFonts w:ascii="宋体" w:hAnsi="宋体" w:cs="TimesNewRomanPSMT" w:hint="eastAsia"/>
          <w:kern w:val="0"/>
          <w:szCs w:val="21"/>
        </w:rPr>
        <w:t>耗电量，</w:t>
      </w:r>
      <w:r w:rsidR="00D726EC">
        <w:rPr>
          <w:rFonts w:ascii="宋体" w:hAnsi="宋体" w:cs="TimesNewRomanPSMT" w:hint="eastAsia"/>
          <w:kern w:val="0"/>
          <w:szCs w:val="21"/>
        </w:rPr>
        <w:t>新建实验室</w:t>
      </w:r>
      <w:r w:rsidR="00CE790F">
        <w:rPr>
          <w:rFonts w:ascii="宋体" w:hAnsi="宋体" w:cs="TimesNewRomanPSMT" w:hint="eastAsia"/>
          <w:kern w:val="0"/>
          <w:szCs w:val="21"/>
        </w:rPr>
        <w:t>总</w:t>
      </w:r>
      <w:r w:rsidR="00C774CC" w:rsidRPr="005E5C2C">
        <w:rPr>
          <w:rFonts w:ascii="宋体" w:hAnsi="宋体" w:cs="TimesNewRomanPSMT" w:hint="eastAsia"/>
          <w:kern w:val="0"/>
          <w:szCs w:val="21"/>
        </w:rPr>
        <w:t>耗电量至少节能</w:t>
      </w:r>
      <w:r w:rsidR="00195BE1">
        <w:rPr>
          <w:rFonts w:ascii="宋体" w:hAnsi="宋体" w:cs="TimesNewRomanPSMT" w:hint="eastAsia"/>
          <w:kern w:val="0"/>
          <w:szCs w:val="21"/>
        </w:rPr>
        <w:t>2</w:t>
      </w:r>
      <w:r w:rsidR="00195BE1">
        <w:rPr>
          <w:rFonts w:ascii="宋体" w:hAnsi="宋体" w:cs="TimesNewRomanPSMT"/>
          <w:kern w:val="0"/>
          <w:szCs w:val="21"/>
        </w:rPr>
        <w:t>0%</w:t>
      </w:r>
      <w:r w:rsidR="00C774CC" w:rsidRPr="005E5C2C">
        <w:rPr>
          <w:rFonts w:ascii="宋体" w:hAnsi="宋体" w:cs="TimesNewRomanPSMT" w:hint="eastAsia"/>
          <w:kern w:val="0"/>
          <w:szCs w:val="21"/>
        </w:rPr>
        <w:t>。(如</w:t>
      </w:r>
      <w:r w:rsidR="002C75C3">
        <w:rPr>
          <w:rFonts w:ascii="宋体" w:hAnsi="宋体" w:cs="TimesNewRomanPSMT" w:hint="eastAsia"/>
          <w:kern w:val="0"/>
          <w:szCs w:val="21"/>
        </w:rPr>
        <w:t>项目</w:t>
      </w:r>
      <w:r w:rsidR="00C774CC" w:rsidRPr="005E5C2C">
        <w:rPr>
          <w:rFonts w:ascii="宋体" w:hAnsi="宋体" w:cs="TimesNewRomanPSMT" w:hint="eastAsia"/>
          <w:kern w:val="0"/>
          <w:szCs w:val="21"/>
        </w:rPr>
        <w:t>交付时的</w:t>
      </w:r>
      <w:r w:rsidR="00D02058">
        <w:rPr>
          <w:rFonts w:ascii="宋体" w:hAnsi="宋体" w:cs="TimesNewRomanPSMT" w:hint="eastAsia"/>
          <w:kern w:val="0"/>
          <w:szCs w:val="21"/>
        </w:rPr>
        <w:t>节能指标初次对比</w:t>
      </w:r>
      <w:r w:rsidR="00C774CC" w:rsidRPr="005E5C2C">
        <w:rPr>
          <w:rFonts w:ascii="宋体" w:hAnsi="宋体" w:cs="TimesNewRomanPSMT" w:hint="eastAsia"/>
          <w:kern w:val="0"/>
          <w:szCs w:val="21"/>
        </w:rPr>
        <w:t>不合格，甲方予以30天作为免罚款的整改期，则初步验收作相应的顺延；如整改期</w:t>
      </w:r>
      <w:r w:rsidR="002C75C3">
        <w:rPr>
          <w:rFonts w:ascii="宋体" w:hAnsi="宋体" w:cs="TimesNewRomanPSMT" w:hint="eastAsia"/>
          <w:kern w:val="0"/>
          <w:szCs w:val="21"/>
        </w:rPr>
        <w:t>满</w:t>
      </w:r>
      <w:r w:rsidR="00C774CC" w:rsidRPr="005E5C2C">
        <w:rPr>
          <w:rFonts w:ascii="宋体" w:hAnsi="宋体" w:cs="TimesNewRomanPSMT" w:hint="eastAsia"/>
          <w:kern w:val="0"/>
          <w:szCs w:val="21"/>
        </w:rPr>
        <w:t>后，</w:t>
      </w:r>
      <w:r w:rsidR="000179A3">
        <w:rPr>
          <w:rFonts w:ascii="宋体" w:hAnsi="宋体" w:cs="TimesNewRomanPSMT" w:hint="eastAsia"/>
          <w:kern w:val="0"/>
          <w:szCs w:val="21"/>
        </w:rPr>
        <w:t>节能指标</w:t>
      </w:r>
      <w:r w:rsidR="00C774CC" w:rsidRPr="005E5C2C">
        <w:rPr>
          <w:rFonts w:ascii="宋体" w:hAnsi="宋体" w:cs="TimesNewRomanPSMT" w:hint="eastAsia"/>
          <w:kern w:val="0"/>
          <w:szCs w:val="21"/>
        </w:rPr>
        <w:t>仍不合格，甲方有权解除合同，详见主合同第九大条《合同解除与违约责任》)</w:t>
      </w:r>
      <w:r w:rsidR="00C774CC">
        <w:rPr>
          <w:rFonts w:ascii="宋体" w:hAnsi="宋体" w:cs="TimesNewRomanPSMT" w:hint="eastAsia"/>
          <w:kern w:val="0"/>
          <w:szCs w:val="21"/>
        </w:rPr>
        <w:t>。</w:t>
      </w:r>
    </w:p>
    <w:tbl>
      <w:tblPr>
        <w:tblW w:w="8342" w:type="dxa"/>
        <w:jc w:val="center"/>
        <w:tblLook w:val="04A0" w:firstRow="1" w:lastRow="0" w:firstColumn="1" w:lastColumn="0" w:noHBand="0" w:noVBand="1"/>
      </w:tblPr>
      <w:tblGrid>
        <w:gridCol w:w="619"/>
        <w:gridCol w:w="2214"/>
        <w:gridCol w:w="1157"/>
        <w:gridCol w:w="1202"/>
        <w:gridCol w:w="1147"/>
        <w:gridCol w:w="886"/>
        <w:gridCol w:w="1117"/>
      </w:tblGrid>
      <w:tr w:rsidR="00C774CC" w:rsidRPr="00FB647E" w14:paraId="528AF968" w14:textId="77777777" w:rsidTr="00261F26">
        <w:trPr>
          <w:trHeight w:val="20"/>
          <w:jc w:val="center"/>
        </w:trPr>
        <w:tc>
          <w:tcPr>
            <w:tcW w:w="6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9CB6E81"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序号</w:t>
            </w:r>
          </w:p>
        </w:tc>
        <w:tc>
          <w:tcPr>
            <w:tcW w:w="22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5B059B"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测试项目名称</w:t>
            </w:r>
          </w:p>
        </w:tc>
        <w:tc>
          <w:tcPr>
            <w:tcW w:w="2359" w:type="dxa"/>
            <w:gridSpan w:val="2"/>
            <w:tcBorders>
              <w:top w:val="single" w:sz="4" w:space="0" w:color="auto"/>
              <w:left w:val="nil"/>
              <w:bottom w:val="single" w:sz="4" w:space="0" w:color="auto"/>
              <w:right w:val="single" w:sz="4" w:space="0" w:color="auto"/>
            </w:tcBorders>
            <w:shd w:val="clear" w:color="auto" w:fill="auto"/>
            <w:vAlign w:val="center"/>
            <w:hideMark/>
          </w:tcPr>
          <w:p w14:paraId="4AF2F4BB"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室内工况（℃）</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14:paraId="65A399A6"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室外工况（℃）</w:t>
            </w:r>
          </w:p>
        </w:tc>
        <w:tc>
          <w:tcPr>
            <w:tcW w:w="1117"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504A6ED6"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测试时长</w:t>
            </w:r>
            <w:r w:rsidRPr="00FB647E">
              <w:rPr>
                <w:rFonts w:ascii="宋体" w:hAnsi="宋体" w:cs="宋体" w:hint="eastAsia"/>
                <w:color w:val="000000"/>
                <w:kern w:val="0"/>
                <w:sz w:val="18"/>
                <w:szCs w:val="18"/>
              </w:rPr>
              <w:br/>
              <w:t>（H）</w:t>
            </w:r>
          </w:p>
        </w:tc>
      </w:tr>
      <w:tr w:rsidR="00C774CC" w:rsidRPr="00FB647E" w14:paraId="44371F0B" w14:textId="77777777" w:rsidTr="00261F26">
        <w:trPr>
          <w:trHeight w:val="20"/>
          <w:jc w:val="center"/>
        </w:trPr>
        <w:tc>
          <w:tcPr>
            <w:tcW w:w="619" w:type="dxa"/>
            <w:vMerge/>
            <w:tcBorders>
              <w:top w:val="single" w:sz="4" w:space="0" w:color="auto"/>
              <w:left w:val="single" w:sz="4" w:space="0" w:color="auto"/>
              <w:bottom w:val="single" w:sz="4" w:space="0" w:color="auto"/>
              <w:right w:val="single" w:sz="4" w:space="0" w:color="auto"/>
            </w:tcBorders>
            <w:vAlign w:val="center"/>
            <w:hideMark/>
          </w:tcPr>
          <w:p w14:paraId="388EF9AD" w14:textId="77777777" w:rsidR="00C774CC" w:rsidRPr="00FB647E" w:rsidRDefault="00C774CC" w:rsidP="00FE3516">
            <w:pPr>
              <w:widowControl/>
              <w:spacing w:line="360" w:lineRule="auto"/>
              <w:jc w:val="left"/>
              <w:rPr>
                <w:rFonts w:ascii="宋体" w:hAnsi="宋体" w:cs="宋体"/>
                <w:color w:val="000000"/>
                <w:kern w:val="0"/>
                <w:sz w:val="18"/>
                <w:szCs w:val="18"/>
              </w:rPr>
            </w:pPr>
          </w:p>
        </w:tc>
        <w:tc>
          <w:tcPr>
            <w:tcW w:w="2214" w:type="dxa"/>
            <w:vMerge/>
            <w:tcBorders>
              <w:top w:val="single" w:sz="4" w:space="0" w:color="auto"/>
              <w:left w:val="single" w:sz="4" w:space="0" w:color="auto"/>
              <w:bottom w:val="single" w:sz="4" w:space="0" w:color="auto"/>
              <w:right w:val="single" w:sz="4" w:space="0" w:color="auto"/>
            </w:tcBorders>
            <w:vAlign w:val="center"/>
            <w:hideMark/>
          </w:tcPr>
          <w:p w14:paraId="600D3517" w14:textId="77777777" w:rsidR="00C774CC" w:rsidRPr="00FB647E" w:rsidRDefault="00C774CC" w:rsidP="00FE3516">
            <w:pPr>
              <w:widowControl/>
              <w:spacing w:line="360" w:lineRule="auto"/>
              <w:jc w:val="left"/>
              <w:rPr>
                <w:rFonts w:ascii="宋体" w:hAnsi="宋体" w:cs="宋体"/>
                <w:color w:val="000000"/>
                <w:kern w:val="0"/>
                <w:sz w:val="18"/>
                <w:szCs w:val="18"/>
              </w:rPr>
            </w:pPr>
          </w:p>
        </w:tc>
        <w:tc>
          <w:tcPr>
            <w:tcW w:w="1157" w:type="dxa"/>
            <w:tcBorders>
              <w:top w:val="nil"/>
              <w:left w:val="nil"/>
              <w:bottom w:val="single" w:sz="4" w:space="0" w:color="auto"/>
              <w:right w:val="single" w:sz="4" w:space="0" w:color="auto"/>
            </w:tcBorders>
            <w:shd w:val="clear" w:color="auto" w:fill="auto"/>
            <w:vAlign w:val="center"/>
            <w:hideMark/>
          </w:tcPr>
          <w:p w14:paraId="75BAABFD"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干球</w:t>
            </w:r>
          </w:p>
        </w:tc>
        <w:tc>
          <w:tcPr>
            <w:tcW w:w="1202" w:type="dxa"/>
            <w:tcBorders>
              <w:top w:val="nil"/>
              <w:left w:val="nil"/>
              <w:bottom w:val="single" w:sz="4" w:space="0" w:color="auto"/>
              <w:right w:val="single" w:sz="4" w:space="0" w:color="auto"/>
            </w:tcBorders>
            <w:shd w:val="clear" w:color="auto" w:fill="auto"/>
            <w:vAlign w:val="center"/>
            <w:hideMark/>
          </w:tcPr>
          <w:p w14:paraId="1564F3B0" w14:textId="77777777" w:rsidR="00C774CC" w:rsidRPr="00FB647E" w:rsidRDefault="00C774CC" w:rsidP="00FE3516">
            <w:pPr>
              <w:widowControl/>
              <w:spacing w:line="360" w:lineRule="auto"/>
              <w:jc w:val="center"/>
              <w:rPr>
                <w:rFonts w:ascii="宋体" w:hAnsi="宋体" w:cs="宋体"/>
                <w:color w:val="000000"/>
                <w:kern w:val="0"/>
                <w:sz w:val="18"/>
                <w:szCs w:val="18"/>
              </w:rPr>
            </w:pPr>
            <w:proofErr w:type="gramStart"/>
            <w:r w:rsidRPr="00FB647E">
              <w:rPr>
                <w:rFonts w:ascii="宋体" w:hAnsi="宋体" w:cs="宋体" w:hint="eastAsia"/>
                <w:color w:val="000000"/>
                <w:kern w:val="0"/>
                <w:sz w:val="18"/>
                <w:szCs w:val="18"/>
              </w:rPr>
              <w:t>湿球</w:t>
            </w:r>
            <w:proofErr w:type="gramEnd"/>
          </w:p>
        </w:tc>
        <w:tc>
          <w:tcPr>
            <w:tcW w:w="1147" w:type="dxa"/>
            <w:tcBorders>
              <w:top w:val="nil"/>
              <w:left w:val="nil"/>
              <w:bottom w:val="single" w:sz="4" w:space="0" w:color="auto"/>
              <w:right w:val="single" w:sz="4" w:space="0" w:color="auto"/>
            </w:tcBorders>
            <w:shd w:val="clear" w:color="auto" w:fill="auto"/>
            <w:vAlign w:val="center"/>
            <w:hideMark/>
          </w:tcPr>
          <w:p w14:paraId="5CE55445"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干球</w:t>
            </w:r>
          </w:p>
        </w:tc>
        <w:tc>
          <w:tcPr>
            <w:tcW w:w="886" w:type="dxa"/>
            <w:tcBorders>
              <w:top w:val="nil"/>
              <w:left w:val="nil"/>
              <w:bottom w:val="single" w:sz="4" w:space="0" w:color="auto"/>
              <w:right w:val="single" w:sz="4" w:space="0" w:color="auto"/>
            </w:tcBorders>
            <w:shd w:val="clear" w:color="auto" w:fill="auto"/>
            <w:vAlign w:val="center"/>
            <w:hideMark/>
          </w:tcPr>
          <w:p w14:paraId="64DEB0C8" w14:textId="77777777" w:rsidR="00C774CC" w:rsidRPr="00FB647E" w:rsidRDefault="00C774CC" w:rsidP="00FE3516">
            <w:pPr>
              <w:widowControl/>
              <w:spacing w:line="360" w:lineRule="auto"/>
              <w:jc w:val="center"/>
              <w:rPr>
                <w:rFonts w:ascii="宋体" w:hAnsi="宋体" w:cs="宋体"/>
                <w:color w:val="000000"/>
                <w:kern w:val="0"/>
                <w:sz w:val="18"/>
                <w:szCs w:val="18"/>
              </w:rPr>
            </w:pPr>
            <w:proofErr w:type="gramStart"/>
            <w:r w:rsidRPr="00FB647E">
              <w:rPr>
                <w:rFonts w:ascii="宋体" w:hAnsi="宋体" w:cs="宋体" w:hint="eastAsia"/>
                <w:color w:val="000000"/>
                <w:kern w:val="0"/>
                <w:sz w:val="18"/>
                <w:szCs w:val="18"/>
              </w:rPr>
              <w:t>湿球</w:t>
            </w:r>
            <w:proofErr w:type="gramEnd"/>
          </w:p>
        </w:tc>
        <w:tc>
          <w:tcPr>
            <w:tcW w:w="1117" w:type="dxa"/>
            <w:tcBorders>
              <w:top w:val="single" w:sz="4" w:space="0" w:color="auto"/>
              <w:left w:val="single" w:sz="4" w:space="0" w:color="auto"/>
              <w:bottom w:val="single" w:sz="4" w:space="0" w:color="000000"/>
              <w:right w:val="single" w:sz="4" w:space="0" w:color="auto"/>
            </w:tcBorders>
            <w:vAlign w:val="center"/>
            <w:hideMark/>
          </w:tcPr>
          <w:p w14:paraId="4E30E111" w14:textId="77777777" w:rsidR="00C774CC" w:rsidRPr="00FB647E" w:rsidRDefault="00C774CC" w:rsidP="00FE3516">
            <w:pPr>
              <w:widowControl/>
              <w:spacing w:line="360" w:lineRule="auto"/>
              <w:jc w:val="left"/>
              <w:rPr>
                <w:rFonts w:ascii="宋体" w:hAnsi="宋体" w:cs="宋体"/>
                <w:color w:val="000000"/>
                <w:kern w:val="0"/>
                <w:sz w:val="18"/>
                <w:szCs w:val="18"/>
              </w:rPr>
            </w:pPr>
          </w:p>
        </w:tc>
      </w:tr>
      <w:tr w:rsidR="00C774CC" w:rsidRPr="00FB647E" w14:paraId="7E0C6E05" w14:textId="77777777" w:rsidTr="00261F26">
        <w:trPr>
          <w:trHeight w:val="20"/>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14:paraId="11AEC8FB"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1</w:t>
            </w:r>
          </w:p>
        </w:tc>
        <w:tc>
          <w:tcPr>
            <w:tcW w:w="2214" w:type="dxa"/>
            <w:tcBorders>
              <w:top w:val="nil"/>
              <w:left w:val="nil"/>
              <w:bottom w:val="single" w:sz="4" w:space="0" w:color="auto"/>
              <w:right w:val="single" w:sz="4" w:space="0" w:color="auto"/>
            </w:tcBorders>
            <w:shd w:val="clear" w:color="auto" w:fill="auto"/>
            <w:vAlign w:val="center"/>
            <w:hideMark/>
          </w:tcPr>
          <w:p w14:paraId="796112CE" w14:textId="77777777" w:rsidR="00C774CC" w:rsidRPr="00FB647E" w:rsidRDefault="00C774CC" w:rsidP="00FE3516">
            <w:pPr>
              <w:widowControl/>
              <w:spacing w:line="360" w:lineRule="auto"/>
              <w:jc w:val="left"/>
              <w:rPr>
                <w:rFonts w:ascii="宋体" w:hAnsi="宋体" w:cs="宋体"/>
                <w:color w:val="000000"/>
                <w:kern w:val="0"/>
                <w:sz w:val="18"/>
                <w:szCs w:val="18"/>
              </w:rPr>
            </w:pPr>
            <w:r w:rsidRPr="00FB647E">
              <w:rPr>
                <w:rFonts w:ascii="宋体" w:hAnsi="宋体" w:cs="宋体" w:hint="eastAsia"/>
                <w:color w:val="000000"/>
                <w:kern w:val="0"/>
                <w:sz w:val="18"/>
                <w:szCs w:val="18"/>
              </w:rPr>
              <w:t>最大频率运行发热试验</w:t>
            </w:r>
          </w:p>
        </w:tc>
        <w:tc>
          <w:tcPr>
            <w:tcW w:w="1157" w:type="dxa"/>
            <w:tcBorders>
              <w:top w:val="nil"/>
              <w:left w:val="nil"/>
              <w:bottom w:val="single" w:sz="4" w:space="0" w:color="auto"/>
              <w:right w:val="single" w:sz="4" w:space="0" w:color="auto"/>
            </w:tcBorders>
            <w:shd w:val="clear" w:color="auto" w:fill="auto"/>
            <w:vAlign w:val="center"/>
            <w:hideMark/>
          </w:tcPr>
          <w:p w14:paraId="1C1B6FEF"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32</w:t>
            </w:r>
          </w:p>
        </w:tc>
        <w:tc>
          <w:tcPr>
            <w:tcW w:w="1202" w:type="dxa"/>
            <w:tcBorders>
              <w:top w:val="nil"/>
              <w:left w:val="nil"/>
              <w:bottom w:val="single" w:sz="4" w:space="0" w:color="auto"/>
              <w:right w:val="single" w:sz="4" w:space="0" w:color="auto"/>
            </w:tcBorders>
            <w:shd w:val="clear" w:color="auto" w:fill="auto"/>
            <w:vAlign w:val="center"/>
            <w:hideMark/>
          </w:tcPr>
          <w:p w14:paraId="63A1EA7B"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23</w:t>
            </w:r>
          </w:p>
        </w:tc>
        <w:tc>
          <w:tcPr>
            <w:tcW w:w="1147" w:type="dxa"/>
            <w:tcBorders>
              <w:top w:val="nil"/>
              <w:left w:val="nil"/>
              <w:bottom w:val="single" w:sz="4" w:space="0" w:color="auto"/>
              <w:right w:val="single" w:sz="4" w:space="0" w:color="auto"/>
            </w:tcBorders>
            <w:shd w:val="clear" w:color="auto" w:fill="auto"/>
            <w:vAlign w:val="center"/>
            <w:hideMark/>
          </w:tcPr>
          <w:p w14:paraId="55AD5589"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37</w:t>
            </w:r>
          </w:p>
        </w:tc>
        <w:tc>
          <w:tcPr>
            <w:tcW w:w="886" w:type="dxa"/>
            <w:tcBorders>
              <w:top w:val="nil"/>
              <w:left w:val="nil"/>
              <w:bottom w:val="single" w:sz="4" w:space="0" w:color="auto"/>
              <w:right w:val="single" w:sz="4" w:space="0" w:color="auto"/>
            </w:tcBorders>
            <w:shd w:val="clear" w:color="auto" w:fill="auto"/>
            <w:vAlign w:val="center"/>
            <w:hideMark/>
          </w:tcPr>
          <w:p w14:paraId="75B75556"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17" w:type="dxa"/>
            <w:tcBorders>
              <w:top w:val="nil"/>
              <w:left w:val="nil"/>
              <w:bottom w:val="single" w:sz="4" w:space="0" w:color="auto"/>
              <w:right w:val="single" w:sz="4" w:space="0" w:color="auto"/>
            </w:tcBorders>
            <w:shd w:val="clear" w:color="auto" w:fill="auto"/>
            <w:vAlign w:val="center"/>
            <w:hideMark/>
          </w:tcPr>
          <w:p w14:paraId="1551CC04"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4.5</w:t>
            </w:r>
          </w:p>
        </w:tc>
      </w:tr>
      <w:tr w:rsidR="00C774CC" w:rsidRPr="00FB647E" w14:paraId="189EA7E3" w14:textId="77777777" w:rsidTr="00261F26">
        <w:trPr>
          <w:trHeight w:val="20"/>
          <w:jc w:val="center"/>
        </w:trPr>
        <w:tc>
          <w:tcPr>
            <w:tcW w:w="619" w:type="dxa"/>
            <w:vMerge w:val="restart"/>
            <w:tcBorders>
              <w:top w:val="nil"/>
              <w:left w:val="single" w:sz="4" w:space="0" w:color="auto"/>
              <w:bottom w:val="single" w:sz="4" w:space="0" w:color="auto"/>
              <w:right w:val="single" w:sz="4" w:space="0" w:color="auto"/>
            </w:tcBorders>
            <w:shd w:val="clear" w:color="auto" w:fill="auto"/>
            <w:vAlign w:val="center"/>
            <w:hideMark/>
          </w:tcPr>
          <w:p w14:paraId="3DE5BB57"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w:t>
            </w:r>
          </w:p>
        </w:tc>
        <w:tc>
          <w:tcPr>
            <w:tcW w:w="2214" w:type="dxa"/>
            <w:tcBorders>
              <w:top w:val="nil"/>
              <w:left w:val="nil"/>
              <w:bottom w:val="single" w:sz="4" w:space="0" w:color="auto"/>
              <w:right w:val="single" w:sz="4" w:space="0" w:color="auto"/>
            </w:tcBorders>
            <w:shd w:val="clear" w:color="auto" w:fill="auto"/>
            <w:vAlign w:val="center"/>
            <w:hideMark/>
          </w:tcPr>
          <w:p w14:paraId="3150C675" w14:textId="77777777" w:rsidR="00C774CC" w:rsidRPr="00FB647E" w:rsidRDefault="00C774CC" w:rsidP="00FE3516">
            <w:pPr>
              <w:widowControl/>
              <w:spacing w:line="360" w:lineRule="auto"/>
              <w:jc w:val="left"/>
              <w:rPr>
                <w:rFonts w:ascii="宋体" w:hAnsi="宋体" w:cs="宋体"/>
                <w:color w:val="000000"/>
                <w:kern w:val="0"/>
                <w:sz w:val="18"/>
                <w:szCs w:val="18"/>
              </w:rPr>
            </w:pPr>
            <w:proofErr w:type="gramStart"/>
            <w:r w:rsidRPr="00FB647E">
              <w:rPr>
                <w:rFonts w:ascii="宋体" w:hAnsi="宋体" w:cs="宋体" w:hint="eastAsia"/>
                <w:color w:val="000000"/>
                <w:kern w:val="0"/>
                <w:sz w:val="18"/>
                <w:szCs w:val="18"/>
              </w:rPr>
              <w:t>室外变</w:t>
            </w:r>
            <w:proofErr w:type="gramEnd"/>
            <w:r w:rsidRPr="00FB647E">
              <w:rPr>
                <w:rFonts w:ascii="宋体" w:hAnsi="宋体" w:cs="宋体" w:hint="eastAsia"/>
                <w:color w:val="000000"/>
                <w:kern w:val="0"/>
                <w:sz w:val="18"/>
                <w:szCs w:val="18"/>
              </w:rPr>
              <w:t>工况运行发热1</w:t>
            </w:r>
          </w:p>
        </w:tc>
        <w:tc>
          <w:tcPr>
            <w:tcW w:w="1157" w:type="dxa"/>
            <w:tcBorders>
              <w:top w:val="nil"/>
              <w:left w:val="nil"/>
              <w:bottom w:val="single" w:sz="4" w:space="0" w:color="auto"/>
              <w:right w:val="single" w:sz="4" w:space="0" w:color="auto"/>
            </w:tcBorders>
            <w:shd w:val="clear" w:color="auto" w:fill="auto"/>
            <w:vAlign w:val="center"/>
            <w:hideMark/>
          </w:tcPr>
          <w:p w14:paraId="02DA45C8"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32</w:t>
            </w:r>
          </w:p>
        </w:tc>
        <w:tc>
          <w:tcPr>
            <w:tcW w:w="1202" w:type="dxa"/>
            <w:tcBorders>
              <w:top w:val="nil"/>
              <w:left w:val="nil"/>
              <w:bottom w:val="single" w:sz="4" w:space="0" w:color="auto"/>
              <w:right w:val="single" w:sz="4" w:space="0" w:color="auto"/>
            </w:tcBorders>
            <w:shd w:val="clear" w:color="auto" w:fill="auto"/>
            <w:vAlign w:val="center"/>
            <w:hideMark/>
          </w:tcPr>
          <w:p w14:paraId="0AB3C3E1"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23</w:t>
            </w:r>
          </w:p>
        </w:tc>
        <w:tc>
          <w:tcPr>
            <w:tcW w:w="1147" w:type="dxa"/>
            <w:tcBorders>
              <w:top w:val="nil"/>
              <w:left w:val="nil"/>
              <w:bottom w:val="single" w:sz="4" w:space="0" w:color="auto"/>
              <w:right w:val="single" w:sz="4" w:space="0" w:color="auto"/>
            </w:tcBorders>
            <w:shd w:val="clear" w:color="auto" w:fill="auto"/>
            <w:vAlign w:val="center"/>
            <w:hideMark/>
          </w:tcPr>
          <w:p w14:paraId="2D6E4763"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55</w:t>
            </w:r>
          </w:p>
        </w:tc>
        <w:tc>
          <w:tcPr>
            <w:tcW w:w="886" w:type="dxa"/>
            <w:tcBorders>
              <w:top w:val="nil"/>
              <w:left w:val="nil"/>
              <w:bottom w:val="single" w:sz="4" w:space="0" w:color="auto"/>
              <w:right w:val="single" w:sz="4" w:space="0" w:color="auto"/>
            </w:tcBorders>
            <w:shd w:val="clear" w:color="auto" w:fill="auto"/>
            <w:vAlign w:val="center"/>
            <w:hideMark/>
          </w:tcPr>
          <w:p w14:paraId="7AB577B8"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17" w:type="dxa"/>
            <w:tcBorders>
              <w:top w:val="nil"/>
              <w:left w:val="nil"/>
              <w:bottom w:val="single" w:sz="4" w:space="0" w:color="auto"/>
              <w:right w:val="single" w:sz="4" w:space="0" w:color="auto"/>
            </w:tcBorders>
            <w:shd w:val="clear" w:color="auto" w:fill="auto"/>
            <w:vAlign w:val="center"/>
            <w:hideMark/>
          </w:tcPr>
          <w:p w14:paraId="1EBECBD7"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4.5</w:t>
            </w:r>
          </w:p>
        </w:tc>
      </w:tr>
      <w:tr w:rsidR="00C774CC" w:rsidRPr="00FB647E" w14:paraId="357E7369" w14:textId="77777777" w:rsidTr="00261F26">
        <w:trPr>
          <w:trHeight w:val="20"/>
          <w:jc w:val="center"/>
        </w:trPr>
        <w:tc>
          <w:tcPr>
            <w:tcW w:w="619" w:type="dxa"/>
            <w:vMerge/>
            <w:tcBorders>
              <w:top w:val="nil"/>
              <w:left w:val="single" w:sz="4" w:space="0" w:color="auto"/>
              <w:bottom w:val="single" w:sz="4" w:space="0" w:color="auto"/>
              <w:right w:val="single" w:sz="4" w:space="0" w:color="auto"/>
            </w:tcBorders>
            <w:vAlign w:val="center"/>
            <w:hideMark/>
          </w:tcPr>
          <w:p w14:paraId="199B6C76" w14:textId="77777777" w:rsidR="00C774CC" w:rsidRPr="00FB647E" w:rsidRDefault="00C774CC" w:rsidP="00FE3516">
            <w:pPr>
              <w:widowControl/>
              <w:spacing w:line="360" w:lineRule="auto"/>
              <w:jc w:val="left"/>
              <w:rPr>
                <w:rFonts w:ascii="宋体" w:hAnsi="宋体" w:cs="宋体"/>
                <w:color w:val="000000"/>
                <w:kern w:val="0"/>
                <w:sz w:val="18"/>
                <w:szCs w:val="18"/>
              </w:rPr>
            </w:pPr>
          </w:p>
        </w:tc>
        <w:tc>
          <w:tcPr>
            <w:tcW w:w="2214" w:type="dxa"/>
            <w:tcBorders>
              <w:top w:val="nil"/>
              <w:left w:val="nil"/>
              <w:bottom w:val="single" w:sz="4" w:space="0" w:color="auto"/>
              <w:right w:val="single" w:sz="4" w:space="0" w:color="auto"/>
            </w:tcBorders>
            <w:shd w:val="clear" w:color="auto" w:fill="auto"/>
            <w:vAlign w:val="center"/>
            <w:hideMark/>
          </w:tcPr>
          <w:p w14:paraId="7A9C98CC" w14:textId="77777777" w:rsidR="00C774CC" w:rsidRPr="00FB647E" w:rsidRDefault="00C774CC" w:rsidP="00FE3516">
            <w:pPr>
              <w:widowControl/>
              <w:spacing w:line="360" w:lineRule="auto"/>
              <w:jc w:val="left"/>
              <w:rPr>
                <w:rFonts w:ascii="宋体" w:hAnsi="宋体" w:cs="宋体"/>
                <w:color w:val="000000"/>
                <w:kern w:val="0"/>
                <w:sz w:val="18"/>
                <w:szCs w:val="18"/>
              </w:rPr>
            </w:pPr>
            <w:proofErr w:type="gramStart"/>
            <w:r w:rsidRPr="00FB647E">
              <w:rPr>
                <w:rFonts w:ascii="宋体" w:hAnsi="宋体" w:cs="宋体" w:hint="eastAsia"/>
                <w:color w:val="000000"/>
                <w:kern w:val="0"/>
                <w:sz w:val="18"/>
                <w:szCs w:val="18"/>
              </w:rPr>
              <w:t>室外变</w:t>
            </w:r>
            <w:proofErr w:type="gramEnd"/>
            <w:r w:rsidRPr="00FB647E">
              <w:rPr>
                <w:rFonts w:ascii="宋体" w:hAnsi="宋体" w:cs="宋体" w:hint="eastAsia"/>
                <w:color w:val="000000"/>
                <w:kern w:val="0"/>
                <w:sz w:val="18"/>
                <w:szCs w:val="18"/>
              </w:rPr>
              <w:t>工况运行发热2</w:t>
            </w:r>
          </w:p>
        </w:tc>
        <w:tc>
          <w:tcPr>
            <w:tcW w:w="1157" w:type="dxa"/>
            <w:tcBorders>
              <w:top w:val="nil"/>
              <w:left w:val="nil"/>
              <w:bottom w:val="single" w:sz="4" w:space="0" w:color="auto"/>
              <w:right w:val="single" w:sz="4" w:space="0" w:color="auto"/>
            </w:tcBorders>
            <w:shd w:val="clear" w:color="auto" w:fill="auto"/>
            <w:vAlign w:val="center"/>
            <w:hideMark/>
          </w:tcPr>
          <w:p w14:paraId="649EB135"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32</w:t>
            </w:r>
          </w:p>
        </w:tc>
        <w:tc>
          <w:tcPr>
            <w:tcW w:w="1202" w:type="dxa"/>
            <w:tcBorders>
              <w:top w:val="nil"/>
              <w:left w:val="nil"/>
              <w:bottom w:val="single" w:sz="4" w:space="0" w:color="auto"/>
              <w:right w:val="single" w:sz="4" w:space="0" w:color="auto"/>
            </w:tcBorders>
            <w:shd w:val="clear" w:color="auto" w:fill="auto"/>
            <w:vAlign w:val="center"/>
            <w:hideMark/>
          </w:tcPr>
          <w:p w14:paraId="37013C0F"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23</w:t>
            </w:r>
          </w:p>
        </w:tc>
        <w:tc>
          <w:tcPr>
            <w:tcW w:w="1147" w:type="dxa"/>
            <w:tcBorders>
              <w:top w:val="nil"/>
              <w:left w:val="nil"/>
              <w:bottom w:val="single" w:sz="4" w:space="0" w:color="auto"/>
              <w:right w:val="single" w:sz="4" w:space="0" w:color="auto"/>
            </w:tcBorders>
            <w:shd w:val="clear" w:color="auto" w:fill="auto"/>
            <w:vAlign w:val="center"/>
            <w:hideMark/>
          </w:tcPr>
          <w:p w14:paraId="4569E450"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47</w:t>
            </w:r>
          </w:p>
        </w:tc>
        <w:tc>
          <w:tcPr>
            <w:tcW w:w="886" w:type="dxa"/>
            <w:tcBorders>
              <w:top w:val="nil"/>
              <w:left w:val="nil"/>
              <w:bottom w:val="single" w:sz="4" w:space="0" w:color="auto"/>
              <w:right w:val="single" w:sz="4" w:space="0" w:color="auto"/>
            </w:tcBorders>
            <w:shd w:val="clear" w:color="auto" w:fill="auto"/>
            <w:vAlign w:val="center"/>
            <w:hideMark/>
          </w:tcPr>
          <w:p w14:paraId="0A68BB3D"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17" w:type="dxa"/>
            <w:tcBorders>
              <w:top w:val="nil"/>
              <w:left w:val="nil"/>
              <w:bottom w:val="single" w:sz="4" w:space="0" w:color="auto"/>
              <w:right w:val="single" w:sz="4" w:space="0" w:color="auto"/>
            </w:tcBorders>
            <w:shd w:val="clear" w:color="auto" w:fill="auto"/>
            <w:vAlign w:val="center"/>
            <w:hideMark/>
          </w:tcPr>
          <w:p w14:paraId="6EE3D565"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4.5</w:t>
            </w:r>
          </w:p>
        </w:tc>
      </w:tr>
      <w:tr w:rsidR="00C774CC" w:rsidRPr="00FB647E" w14:paraId="31028ABD" w14:textId="77777777" w:rsidTr="00261F26">
        <w:trPr>
          <w:trHeight w:val="20"/>
          <w:jc w:val="center"/>
        </w:trPr>
        <w:tc>
          <w:tcPr>
            <w:tcW w:w="619" w:type="dxa"/>
            <w:vMerge/>
            <w:tcBorders>
              <w:top w:val="nil"/>
              <w:left w:val="single" w:sz="4" w:space="0" w:color="auto"/>
              <w:bottom w:val="single" w:sz="4" w:space="0" w:color="auto"/>
              <w:right w:val="single" w:sz="4" w:space="0" w:color="auto"/>
            </w:tcBorders>
            <w:vAlign w:val="center"/>
            <w:hideMark/>
          </w:tcPr>
          <w:p w14:paraId="4F1E5664" w14:textId="77777777" w:rsidR="00C774CC" w:rsidRPr="00FB647E" w:rsidRDefault="00C774CC" w:rsidP="00FE3516">
            <w:pPr>
              <w:widowControl/>
              <w:spacing w:line="360" w:lineRule="auto"/>
              <w:jc w:val="left"/>
              <w:rPr>
                <w:rFonts w:ascii="宋体" w:hAnsi="宋体" w:cs="宋体"/>
                <w:color w:val="000000"/>
                <w:kern w:val="0"/>
                <w:sz w:val="18"/>
                <w:szCs w:val="18"/>
              </w:rPr>
            </w:pPr>
          </w:p>
        </w:tc>
        <w:tc>
          <w:tcPr>
            <w:tcW w:w="2214" w:type="dxa"/>
            <w:tcBorders>
              <w:top w:val="nil"/>
              <w:left w:val="nil"/>
              <w:bottom w:val="single" w:sz="4" w:space="0" w:color="auto"/>
              <w:right w:val="single" w:sz="4" w:space="0" w:color="auto"/>
            </w:tcBorders>
            <w:shd w:val="clear" w:color="auto" w:fill="auto"/>
            <w:vAlign w:val="center"/>
            <w:hideMark/>
          </w:tcPr>
          <w:p w14:paraId="59E50C99" w14:textId="77777777" w:rsidR="00C774CC" w:rsidRPr="00FB647E" w:rsidRDefault="00C774CC" w:rsidP="00FE3516">
            <w:pPr>
              <w:widowControl/>
              <w:spacing w:line="360" w:lineRule="auto"/>
              <w:jc w:val="left"/>
              <w:rPr>
                <w:rFonts w:ascii="宋体" w:hAnsi="宋体" w:cs="宋体"/>
                <w:color w:val="000000"/>
                <w:kern w:val="0"/>
                <w:sz w:val="18"/>
                <w:szCs w:val="18"/>
              </w:rPr>
            </w:pPr>
            <w:proofErr w:type="gramStart"/>
            <w:r w:rsidRPr="00FB647E">
              <w:rPr>
                <w:rFonts w:ascii="宋体" w:hAnsi="宋体" w:cs="宋体" w:hint="eastAsia"/>
                <w:color w:val="000000"/>
                <w:kern w:val="0"/>
                <w:sz w:val="18"/>
                <w:szCs w:val="18"/>
              </w:rPr>
              <w:t>室外变</w:t>
            </w:r>
            <w:proofErr w:type="gramEnd"/>
            <w:r w:rsidRPr="00FB647E">
              <w:rPr>
                <w:rFonts w:ascii="宋体" w:hAnsi="宋体" w:cs="宋体" w:hint="eastAsia"/>
                <w:color w:val="000000"/>
                <w:kern w:val="0"/>
                <w:sz w:val="18"/>
                <w:szCs w:val="18"/>
              </w:rPr>
              <w:t>工况运行发热3</w:t>
            </w:r>
          </w:p>
        </w:tc>
        <w:tc>
          <w:tcPr>
            <w:tcW w:w="1157" w:type="dxa"/>
            <w:tcBorders>
              <w:top w:val="nil"/>
              <w:left w:val="nil"/>
              <w:bottom w:val="single" w:sz="4" w:space="0" w:color="auto"/>
              <w:right w:val="single" w:sz="4" w:space="0" w:color="auto"/>
            </w:tcBorders>
            <w:shd w:val="clear" w:color="auto" w:fill="auto"/>
            <w:vAlign w:val="center"/>
            <w:hideMark/>
          </w:tcPr>
          <w:p w14:paraId="4321345B"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32</w:t>
            </w:r>
          </w:p>
        </w:tc>
        <w:tc>
          <w:tcPr>
            <w:tcW w:w="1202" w:type="dxa"/>
            <w:tcBorders>
              <w:top w:val="nil"/>
              <w:left w:val="nil"/>
              <w:bottom w:val="single" w:sz="4" w:space="0" w:color="auto"/>
              <w:right w:val="single" w:sz="4" w:space="0" w:color="auto"/>
            </w:tcBorders>
            <w:shd w:val="clear" w:color="auto" w:fill="auto"/>
            <w:vAlign w:val="center"/>
            <w:hideMark/>
          </w:tcPr>
          <w:p w14:paraId="6BE25AAD"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23</w:t>
            </w:r>
          </w:p>
        </w:tc>
        <w:tc>
          <w:tcPr>
            <w:tcW w:w="1147" w:type="dxa"/>
            <w:tcBorders>
              <w:top w:val="nil"/>
              <w:left w:val="nil"/>
              <w:bottom w:val="single" w:sz="4" w:space="0" w:color="auto"/>
              <w:right w:val="single" w:sz="4" w:space="0" w:color="auto"/>
            </w:tcBorders>
            <w:shd w:val="clear" w:color="auto" w:fill="auto"/>
            <w:vAlign w:val="center"/>
            <w:hideMark/>
          </w:tcPr>
          <w:p w14:paraId="65BD93F5"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43</w:t>
            </w:r>
          </w:p>
        </w:tc>
        <w:tc>
          <w:tcPr>
            <w:tcW w:w="886" w:type="dxa"/>
            <w:tcBorders>
              <w:top w:val="nil"/>
              <w:left w:val="nil"/>
              <w:bottom w:val="single" w:sz="4" w:space="0" w:color="auto"/>
              <w:right w:val="single" w:sz="4" w:space="0" w:color="auto"/>
            </w:tcBorders>
            <w:shd w:val="clear" w:color="auto" w:fill="auto"/>
            <w:vAlign w:val="center"/>
            <w:hideMark/>
          </w:tcPr>
          <w:p w14:paraId="34E21A9C"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17" w:type="dxa"/>
            <w:tcBorders>
              <w:top w:val="nil"/>
              <w:left w:val="nil"/>
              <w:bottom w:val="single" w:sz="4" w:space="0" w:color="auto"/>
              <w:right w:val="single" w:sz="4" w:space="0" w:color="auto"/>
            </w:tcBorders>
            <w:shd w:val="clear" w:color="auto" w:fill="auto"/>
            <w:vAlign w:val="center"/>
            <w:hideMark/>
          </w:tcPr>
          <w:p w14:paraId="6123AF22"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4.5</w:t>
            </w:r>
          </w:p>
        </w:tc>
      </w:tr>
      <w:tr w:rsidR="00C774CC" w:rsidRPr="00FB647E" w14:paraId="28E82D27" w14:textId="77777777" w:rsidTr="00261F26">
        <w:trPr>
          <w:trHeight w:val="20"/>
          <w:jc w:val="center"/>
        </w:trPr>
        <w:tc>
          <w:tcPr>
            <w:tcW w:w="619" w:type="dxa"/>
            <w:vMerge w:val="restart"/>
            <w:tcBorders>
              <w:top w:val="nil"/>
              <w:left w:val="single" w:sz="4" w:space="0" w:color="auto"/>
              <w:bottom w:val="single" w:sz="4" w:space="0" w:color="auto"/>
              <w:right w:val="single" w:sz="4" w:space="0" w:color="auto"/>
            </w:tcBorders>
            <w:shd w:val="clear" w:color="auto" w:fill="auto"/>
            <w:vAlign w:val="center"/>
            <w:hideMark/>
          </w:tcPr>
          <w:p w14:paraId="499130E7"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3</w:t>
            </w:r>
          </w:p>
        </w:tc>
        <w:tc>
          <w:tcPr>
            <w:tcW w:w="2214" w:type="dxa"/>
            <w:vMerge w:val="restart"/>
            <w:tcBorders>
              <w:top w:val="nil"/>
              <w:left w:val="single" w:sz="4" w:space="0" w:color="auto"/>
              <w:bottom w:val="single" w:sz="4" w:space="0" w:color="000000"/>
              <w:right w:val="single" w:sz="4" w:space="0" w:color="auto"/>
            </w:tcBorders>
            <w:shd w:val="clear" w:color="auto" w:fill="auto"/>
            <w:vAlign w:val="center"/>
            <w:hideMark/>
          </w:tcPr>
          <w:p w14:paraId="620DE941" w14:textId="77777777" w:rsidR="00C774CC" w:rsidRPr="00FB647E" w:rsidRDefault="00C774CC" w:rsidP="00FE3516">
            <w:pPr>
              <w:widowControl/>
              <w:spacing w:line="360" w:lineRule="auto"/>
              <w:jc w:val="left"/>
              <w:rPr>
                <w:rFonts w:ascii="宋体" w:hAnsi="宋体" w:cs="宋体"/>
                <w:color w:val="000000"/>
                <w:kern w:val="0"/>
                <w:sz w:val="18"/>
                <w:szCs w:val="18"/>
              </w:rPr>
            </w:pPr>
            <w:r w:rsidRPr="00FB647E">
              <w:rPr>
                <w:rFonts w:ascii="宋体" w:hAnsi="宋体" w:cs="宋体" w:hint="eastAsia"/>
                <w:color w:val="000000"/>
                <w:kern w:val="0"/>
                <w:sz w:val="18"/>
                <w:szCs w:val="18"/>
              </w:rPr>
              <w:t>高温高（低）压制冷启动</w:t>
            </w:r>
          </w:p>
        </w:tc>
        <w:tc>
          <w:tcPr>
            <w:tcW w:w="1157" w:type="dxa"/>
            <w:tcBorders>
              <w:top w:val="nil"/>
              <w:left w:val="nil"/>
              <w:bottom w:val="single" w:sz="4" w:space="0" w:color="auto"/>
              <w:right w:val="single" w:sz="4" w:space="0" w:color="auto"/>
            </w:tcBorders>
            <w:shd w:val="clear" w:color="auto" w:fill="auto"/>
            <w:vAlign w:val="center"/>
            <w:hideMark/>
          </w:tcPr>
          <w:p w14:paraId="4ABA4C90"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32</w:t>
            </w:r>
          </w:p>
        </w:tc>
        <w:tc>
          <w:tcPr>
            <w:tcW w:w="1202" w:type="dxa"/>
            <w:tcBorders>
              <w:top w:val="nil"/>
              <w:left w:val="nil"/>
              <w:bottom w:val="single" w:sz="4" w:space="0" w:color="auto"/>
              <w:right w:val="single" w:sz="4" w:space="0" w:color="auto"/>
            </w:tcBorders>
            <w:shd w:val="clear" w:color="auto" w:fill="auto"/>
            <w:vAlign w:val="center"/>
            <w:hideMark/>
          </w:tcPr>
          <w:p w14:paraId="68180401"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23</w:t>
            </w:r>
          </w:p>
        </w:tc>
        <w:tc>
          <w:tcPr>
            <w:tcW w:w="1147" w:type="dxa"/>
            <w:tcBorders>
              <w:top w:val="nil"/>
              <w:left w:val="nil"/>
              <w:bottom w:val="single" w:sz="4" w:space="0" w:color="auto"/>
              <w:right w:val="single" w:sz="4" w:space="0" w:color="auto"/>
            </w:tcBorders>
            <w:shd w:val="clear" w:color="auto" w:fill="auto"/>
            <w:vAlign w:val="center"/>
            <w:hideMark/>
          </w:tcPr>
          <w:p w14:paraId="7C5E9671"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50</w:t>
            </w:r>
          </w:p>
        </w:tc>
        <w:tc>
          <w:tcPr>
            <w:tcW w:w="886" w:type="dxa"/>
            <w:tcBorders>
              <w:top w:val="nil"/>
              <w:left w:val="nil"/>
              <w:bottom w:val="single" w:sz="4" w:space="0" w:color="auto"/>
              <w:right w:val="single" w:sz="4" w:space="0" w:color="auto"/>
            </w:tcBorders>
            <w:shd w:val="clear" w:color="auto" w:fill="auto"/>
            <w:vAlign w:val="center"/>
            <w:hideMark/>
          </w:tcPr>
          <w:p w14:paraId="53BE6576"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17" w:type="dxa"/>
            <w:vMerge w:val="restart"/>
            <w:tcBorders>
              <w:top w:val="nil"/>
              <w:left w:val="single" w:sz="4" w:space="0" w:color="auto"/>
              <w:bottom w:val="single" w:sz="4" w:space="0" w:color="000000"/>
              <w:right w:val="single" w:sz="4" w:space="0" w:color="auto"/>
            </w:tcBorders>
            <w:shd w:val="clear" w:color="auto" w:fill="auto"/>
            <w:vAlign w:val="center"/>
            <w:hideMark/>
          </w:tcPr>
          <w:p w14:paraId="4A4735CF"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11</w:t>
            </w:r>
          </w:p>
        </w:tc>
      </w:tr>
      <w:tr w:rsidR="00C774CC" w:rsidRPr="00FB647E" w14:paraId="040A8855" w14:textId="77777777" w:rsidTr="00261F26">
        <w:trPr>
          <w:trHeight w:val="20"/>
          <w:jc w:val="center"/>
        </w:trPr>
        <w:tc>
          <w:tcPr>
            <w:tcW w:w="619" w:type="dxa"/>
            <w:vMerge/>
            <w:tcBorders>
              <w:top w:val="nil"/>
              <w:left w:val="single" w:sz="4" w:space="0" w:color="auto"/>
              <w:bottom w:val="single" w:sz="4" w:space="0" w:color="auto"/>
              <w:right w:val="single" w:sz="4" w:space="0" w:color="auto"/>
            </w:tcBorders>
            <w:vAlign w:val="center"/>
            <w:hideMark/>
          </w:tcPr>
          <w:p w14:paraId="6E18FAAC" w14:textId="77777777" w:rsidR="00C774CC" w:rsidRPr="00FB647E" w:rsidRDefault="00C774CC" w:rsidP="00FE3516">
            <w:pPr>
              <w:widowControl/>
              <w:spacing w:line="360" w:lineRule="auto"/>
              <w:jc w:val="left"/>
              <w:rPr>
                <w:rFonts w:ascii="宋体" w:hAnsi="宋体" w:cs="宋体"/>
                <w:color w:val="000000"/>
                <w:kern w:val="0"/>
                <w:sz w:val="18"/>
                <w:szCs w:val="18"/>
              </w:rPr>
            </w:pPr>
          </w:p>
        </w:tc>
        <w:tc>
          <w:tcPr>
            <w:tcW w:w="2214" w:type="dxa"/>
            <w:vMerge/>
            <w:tcBorders>
              <w:top w:val="nil"/>
              <w:left w:val="single" w:sz="4" w:space="0" w:color="auto"/>
              <w:bottom w:val="single" w:sz="4" w:space="0" w:color="000000"/>
              <w:right w:val="single" w:sz="4" w:space="0" w:color="auto"/>
            </w:tcBorders>
            <w:vAlign w:val="center"/>
            <w:hideMark/>
          </w:tcPr>
          <w:p w14:paraId="4F557997" w14:textId="77777777" w:rsidR="00C774CC" w:rsidRPr="00FB647E" w:rsidRDefault="00C774CC" w:rsidP="00FE3516">
            <w:pPr>
              <w:widowControl/>
              <w:spacing w:line="360" w:lineRule="auto"/>
              <w:jc w:val="left"/>
              <w:rPr>
                <w:rFonts w:ascii="宋体" w:hAnsi="宋体" w:cs="宋体"/>
                <w:color w:val="000000"/>
                <w:kern w:val="0"/>
                <w:sz w:val="18"/>
                <w:szCs w:val="18"/>
              </w:rPr>
            </w:pPr>
          </w:p>
        </w:tc>
        <w:tc>
          <w:tcPr>
            <w:tcW w:w="1157" w:type="dxa"/>
            <w:tcBorders>
              <w:top w:val="nil"/>
              <w:left w:val="nil"/>
              <w:bottom w:val="single" w:sz="4" w:space="0" w:color="auto"/>
              <w:right w:val="single" w:sz="4" w:space="0" w:color="auto"/>
            </w:tcBorders>
            <w:shd w:val="clear" w:color="auto" w:fill="auto"/>
            <w:vAlign w:val="center"/>
            <w:hideMark/>
          </w:tcPr>
          <w:p w14:paraId="1D267F48"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32</w:t>
            </w:r>
          </w:p>
        </w:tc>
        <w:tc>
          <w:tcPr>
            <w:tcW w:w="1202" w:type="dxa"/>
            <w:tcBorders>
              <w:top w:val="nil"/>
              <w:left w:val="nil"/>
              <w:bottom w:val="single" w:sz="4" w:space="0" w:color="auto"/>
              <w:right w:val="single" w:sz="4" w:space="0" w:color="auto"/>
            </w:tcBorders>
            <w:shd w:val="clear" w:color="auto" w:fill="auto"/>
            <w:vAlign w:val="center"/>
            <w:hideMark/>
          </w:tcPr>
          <w:p w14:paraId="68EDB66F"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23</w:t>
            </w:r>
          </w:p>
        </w:tc>
        <w:tc>
          <w:tcPr>
            <w:tcW w:w="1147" w:type="dxa"/>
            <w:tcBorders>
              <w:top w:val="nil"/>
              <w:left w:val="nil"/>
              <w:bottom w:val="single" w:sz="4" w:space="0" w:color="auto"/>
              <w:right w:val="single" w:sz="4" w:space="0" w:color="auto"/>
            </w:tcBorders>
            <w:shd w:val="clear" w:color="auto" w:fill="auto"/>
            <w:vAlign w:val="center"/>
            <w:hideMark/>
          </w:tcPr>
          <w:p w14:paraId="027CB2E5"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55</w:t>
            </w:r>
          </w:p>
        </w:tc>
        <w:tc>
          <w:tcPr>
            <w:tcW w:w="886" w:type="dxa"/>
            <w:tcBorders>
              <w:top w:val="nil"/>
              <w:left w:val="nil"/>
              <w:bottom w:val="single" w:sz="4" w:space="0" w:color="auto"/>
              <w:right w:val="single" w:sz="4" w:space="0" w:color="auto"/>
            </w:tcBorders>
            <w:shd w:val="clear" w:color="auto" w:fill="auto"/>
            <w:vAlign w:val="center"/>
            <w:hideMark/>
          </w:tcPr>
          <w:p w14:paraId="04E7A442"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17" w:type="dxa"/>
            <w:vMerge/>
            <w:tcBorders>
              <w:top w:val="nil"/>
              <w:left w:val="single" w:sz="4" w:space="0" w:color="auto"/>
              <w:bottom w:val="single" w:sz="4" w:space="0" w:color="000000"/>
              <w:right w:val="single" w:sz="4" w:space="0" w:color="auto"/>
            </w:tcBorders>
            <w:vAlign w:val="center"/>
            <w:hideMark/>
          </w:tcPr>
          <w:p w14:paraId="459519C6" w14:textId="77777777" w:rsidR="00C774CC" w:rsidRPr="00FB647E" w:rsidRDefault="00C774CC" w:rsidP="00FE3516">
            <w:pPr>
              <w:widowControl/>
              <w:spacing w:line="360" w:lineRule="auto"/>
              <w:jc w:val="left"/>
              <w:rPr>
                <w:rFonts w:ascii="宋体" w:hAnsi="宋体" w:cs="宋体"/>
                <w:color w:val="000000"/>
                <w:kern w:val="0"/>
                <w:sz w:val="18"/>
                <w:szCs w:val="18"/>
              </w:rPr>
            </w:pPr>
          </w:p>
        </w:tc>
      </w:tr>
      <w:tr w:rsidR="00C774CC" w:rsidRPr="00FB647E" w14:paraId="1C53027D" w14:textId="77777777" w:rsidTr="00261F26">
        <w:trPr>
          <w:trHeight w:val="20"/>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14:paraId="231CCD0B"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4</w:t>
            </w:r>
          </w:p>
        </w:tc>
        <w:tc>
          <w:tcPr>
            <w:tcW w:w="2214" w:type="dxa"/>
            <w:tcBorders>
              <w:top w:val="nil"/>
              <w:left w:val="nil"/>
              <w:bottom w:val="single" w:sz="4" w:space="0" w:color="auto"/>
              <w:right w:val="single" w:sz="4" w:space="0" w:color="auto"/>
            </w:tcBorders>
            <w:shd w:val="clear" w:color="auto" w:fill="auto"/>
            <w:vAlign w:val="center"/>
            <w:hideMark/>
          </w:tcPr>
          <w:p w14:paraId="22F2E043" w14:textId="77777777" w:rsidR="00C774CC" w:rsidRPr="00FB647E" w:rsidRDefault="00C774CC" w:rsidP="00FE3516">
            <w:pPr>
              <w:widowControl/>
              <w:spacing w:line="360" w:lineRule="auto"/>
              <w:jc w:val="left"/>
              <w:rPr>
                <w:rFonts w:ascii="宋体" w:hAnsi="宋体" w:cs="宋体"/>
                <w:color w:val="000000"/>
                <w:kern w:val="0"/>
                <w:sz w:val="18"/>
                <w:szCs w:val="18"/>
              </w:rPr>
            </w:pPr>
            <w:r w:rsidRPr="00FB647E">
              <w:rPr>
                <w:rFonts w:ascii="宋体" w:hAnsi="宋体" w:cs="宋体" w:hint="eastAsia"/>
                <w:color w:val="000000"/>
                <w:kern w:val="0"/>
                <w:sz w:val="18"/>
                <w:szCs w:val="18"/>
              </w:rPr>
              <w:t>最大频率运行制热</w:t>
            </w:r>
          </w:p>
        </w:tc>
        <w:tc>
          <w:tcPr>
            <w:tcW w:w="1157" w:type="dxa"/>
            <w:tcBorders>
              <w:top w:val="nil"/>
              <w:left w:val="nil"/>
              <w:bottom w:val="single" w:sz="4" w:space="0" w:color="auto"/>
              <w:right w:val="single" w:sz="4" w:space="0" w:color="auto"/>
            </w:tcBorders>
            <w:shd w:val="clear" w:color="auto" w:fill="auto"/>
            <w:vAlign w:val="center"/>
            <w:hideMark/>
          </w:tcPr>
          <w:p w14:paraId="5A9225D5"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10</w:t>
            </w:r>
          </w:p>
        </w:tc>
        <w:tc>
          <w:tcPr>
            <w:tcW w:w="1202" w:type="dxa"/>
            <w:tcBorders>
              <w:top w:val="nil"/>
              <w:left w:val="nil"/>
              <w:bottom w:val="single" w:sz="4" w:space="0" w:color="auto"/>
              <w:right w:val="single" w:sz="4" w:space="0" w:color="auto"/>
            </w:tcBorders>
            <w:shd w:val="clear" w:color="auto" w:fill="auto"/>
            <w:vAlign w:val="center"/>
            <w:hideMark/>
          </w:tcPr>
          <w:p w14:paraId="33C23EC3"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47" w:type="dxa"/>
            <w:tcBorders>
              <w:top w:val="nil"/>
              <w:left w:val="nil"/>
              <w:bottom w:val="single" w:sz="4" w:space="0" w:color="auto"/>
              <w:right w:val="single" w:sz="4" w:space="0" w:color="auto"/>
            </w:tcBorders>
            <w:shd w:val="clear" w:color="auto" w:fill="auto"/>
            <w:vAlign w:val="center"/>
            <w:hideMark/>
          </w:tcPr>
          <w:p w14:paraId="3DEE8546"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3</w:t>
            </w:r>
          </w:p>
        </w:tc>
        <w:tc>
          <w:tcPr>
            <w:tcW w:w="886" w:type="dxa"/>
            <w:tcBorders>
              <w:top w:val="nil"/>
              <w:left w:val="nil"/>
              <w:bottom w:val="single" w:sz="4" w:space="0" w:color="auto"/>
              <w:right w:val="single" w:sz="4" w:space="0" w:color="auto"/>
            </w:tcBorders>
            <w:shd w:val="clear" w:color="auto" w:fill="auto"/>
            <w:vAlign w:val="center"/>
            <w:hideMark/>
          </w:tcPr>
          <w:p w14:paraId="027B9E62"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w:t>
            </w:r>
          </w:p>
        </w:tc>
        <w:tc>
          <w:tcPr>
            <w:tcW w:w="1117" w:type="dxa"/>
            <w:tcBorders>
              <w:top w:val="nil"/>
              <w:left w:val="nil"/>
              <w:bottom w:val="single" w:sz="4" w:space="0" w:color="auto"/>
              <w:right w:val="single" w:sz="4" w:space="0" w:color="auto"/>
            </w:tcBorders>
            <w:shd w:val="clear" w:color="auto" w:fill="auto"/>
            <w:vAlign w:val="center"/>
            <w:hideMark/>
          </w:tcPr>
          <w:p w14:paraId="5B77C1CF"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8.5</w:t>
            </w:r>
          </w:p>
        </w:tc>
      </w:tr>
      <w:tr w:rsidR="00C774CC" w:rsidRPr="00FB647E" w14:paraId="4B5F48CB" w14:textId="77777777" w:rsidTr="00261F26">
        <w:trPr>
          <w:trHeight w:val="20"/>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14:paraId="37932930"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5</w:t>
            </w:r>
          </w:p>
        </w:tc>
        <w:tc>
          <w:tcPr>
            <w:tcW w:w="2214" w:type="dxa"/>
            <w:tcBorders>
              <w:top w:val="nil"/>
              <w:left w:val="nil"/>
              <w:bottom w:val="single" w:sz="4" w:space="0" w:color="auto"/>
              <w:right w:val="single" w:sz="4" w:space="0" w:color="auto"/>
            </w:tcBorders>
            <w:shd w:val="clear" w:color="auto" w:fill="auto"/>
            <w:vAlign w:val="center"/>
            <w:hideMark/>
          </w:tcPr>
          <w:p w14:paraId="239FDD9F" w14:textId="77777777" w:rsidR="00C774CC" w:rsidRPr="00FB647E" w:rsidRDefault="00C774CC" w:rsidP="00FE3516">
            <w:pPr>
              <w:widowControl/>
              <w:spacing w:line="360" w:lineRule="auto"/>
              <w:jc w:val="left"/>
              <w:rPr>
                <w:rFonts w:ascii="宋体" w:hAnsi="宋体" w:cs="宋体"/>
                <w:color w:val="000000"/>
                <w:kern w:val="0"/>
                <w:sz w:val="18"/>
                <w:szCs w:val="18"/>
              </w:rPr>
            </w:pPr>
            <w:r w:rsidRPr="00FB647E">
              <w:rPr>
                <w:rFonts w:ascii="宋体" w:hAnsi="宋体" w:cs="宋体" w:hint="eastAsia"/>
                <w:color w:val="000000"/>
                <w:kern w:val="0"/>
                <w:sz w:val="18"/>
                <w:szCs w:val="18"/>
              </w:rPr>
              <w:t>低温高（低）</w:t>
            </w:r>
            <w:proofErr w:type="gramStart"/>
            <w:r w:rsidRPr="00FB647E">
              <w:rPr>
                <w:rFonts w:ascii="宋体" w:hAnsi="宋体" w:cs="宋体" w:hint="eastAsia"/>
                <w:color w:val="000000"/>
                <w:kern w:val="0"/>
                <w:sz w:val="18"/>
                <w:szCs w:val="18"/>
              </w:rPr>
              <w:t>压运行</w:t>
            </w:r>
            <w:proofErr w:type="gramEnd"/>
            <w:r w:rsidRPr="00FB647E">
              <w:rPr>
                <w:rFonts w:ascii="宋体" w:hAnsi="宋体" w:cs="宋体" w:hint="eastAsia"/>
                <w:color w:val="000000"/>
                <w:kern w:val="0"/>
                <w:sz w:val="18"/>
                <w:szCs w:val="18"/>
              </w:rPr>
              <w:t>制热</w:t>
            </w:r>
          </w:p>
        </w:tc>
        <w:tc>
          <w:tcPr>
            <w:tcW w:w="1157" w:type="dxa"/>
            <w:tcBorders>
              <w:top w:val="nil"/>
              <w:left w:val="nil"/>
              <w:bottom w:val="single" w:sz="4" w:space="0" w:color="auto"/>
              <w:right w:val="single" w:sz="4" w:space="0" w:color="auto"/>
            </w:tcBorders>
            <w:shd w:val="clear" w:color="auto" w:fill="auto"/>
            <w:vAlign w:val="center"/>
            <w:hideMark/>
          </w:tcPr>
          <w:p w14:paraId="4705E5AB"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20</w:t>
            </w:r>
          </w:p>
        </w:tc>
        <w:tc>
          <w:tcPr>
            <w:tcW w:w="1202" w:type="dxa"/>
            <w:tcBorders>
              <w:top w:val="nil"/>
              <w:left w:val="nil"/>
              <w:bottom w:val="single" w:sz="4" w:space="0" w:color="auto"/>
              <w:right w:val="single" w:sz="4" w:space="0" w:color="auto"/>
            </w:tcBorders>
            <w:shd w:val="clear" w:color="auto" w:fill="auto"/>
            <w:vAlign w:val="center"/>
            <w:hideMark/>
          </w:tcPr>
          <w:p w14:paraId="4848A0D8"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47" w:type="dxa"/>
            <w:tcBorders>
              <w:top w:val="nil"/>
              <w:left w:val="nil"/>
              <w:bottom w:val="single" w:sz="4" w:space="0" w:color="auto"/>
              <w:right w:val="single" w:sz="4" w:space="0" w:color="auto"/>
            </w:tcBorders>
            <w:shd w:val="clear" w:color="auto" w:fill="auto"/>
            <w:vAlign w:val="center"/>
            <w:hideMark/>
          </w:tcPr>
          <w:p w14:paraId="254F6280"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-5</w:t>
            </w:r>
          </w:p>
        </w:tc>
        <w:tc>
          <w:tcPr>
            <w:tcW w:w="886" w:type="dxa"/>
            <w:tcBorders>
              <w:top w:val="nil"/>
              <w:left w:val="nil"/>
              <w:bottom w:val="single" w:sz="4" w:space="0" w:color="auto"/>
              <w:right w:val="single" w:sz="4" w:space="0" w:color="auto"/>
            </w:tcBorders>
            <w:shd w:val="clear" w:color="auto" w:fill="auto"/>
            <w:vAlign w:val="center"/>
            <w:hideMark/>
          </w:tcPr>
          <w:p w14:paraId="71828EC8"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-6</w:t>
            </w:r>
          </w:p>
        </w:tc>
        <w:tc>
          <w:tcPr>
            <w:tcW w:w="1117" w:type="dxa"/>
            <w:tcBorders>
              <w:top w:val="nil"/>
              <w:left w:val="nil"/>
              <w:bottom w:val="single" w:sz="4" w:space="0" w:color="auto"/>
              <w:right w:val="single" w:sz="4" w:space="0" w:color="auto"/>
            </w:tcBorders>
            <w:shd w:val="clear" w:color="auto" w:fill="auto"/>
            <w:vAlign w:val="center"/>
            <w:hideMark/>
          </w:tcPr>
          <w:p w14:paraId="38AC7708"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8.5</w:t>
            </w:r>
          </w:p>
        </w:tc>
      </w:tr>
      <w:tr w:rsidR="00C774CC" w:rsidRPr="00FB647E" w14:paraId="20FB9CB8" w14:textId="77777777" w:rsidTr="00261F26">
        <w:trPr>
          <w:trHeight w:val="20"/>
          <w:jc w:val="center"/>
        </w:trPr>
        <w:tc>
          <w:tcPr>
            <w:tcW w:w="619" w:type="dxa"/>
            <w:vMerge w:val="restart"/>
            <w:tcBorders>
              <w:top w:val="nil"/>
              <w:left w:val="single" w:sz="4" w:space="0" w:color="auto"/>
              <w:bottom w:val="single" w:sz="4" w:space="0" w:color="auto"/>
              <w:right w:val="single" w:sz="4" w:space="0" w:color="auto"/>
            </w:tcBorders>
            <w:shd w:val="clear" w:color="auto" w:fill="auto"/>
            <w:vAlign w:val="center"/>
            <w:hideMark/>
          </w:tcPr>
          <w:p w14:paraId="21787A40"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6</w:t>
            </w:r>
          </w:p>
        </w:tc>
        <w:tc>
          <w:tcPr>
            <w:tcW w:w="2214" w:type="dxa"/>
            <w:vMerge w:val="restart"/>
            <w:tcBorders>
              <w:top w:val="nil"/>
              <w:left w:val="single" w:sz="4" w:space="0" w:color="auto"/>
              <w:bottom w:val="single" w:sz="4" w:space="0" w:color="000000"/>
              <w:right w:val="single" w:sz="4" w:space="0" w:color="auto"/>
            </w:tcBorders>
            <w:shd w:val="clear" w:color="auto" w:fill="auto"/>
            <w:vAlign w:val="center"/>
            <w:hideMark/>
          </w:tcPr>
          <w:p w14:paraId="25F6AF4F" w14:textId="77777777" w:rsidR="00C774CC" w:rsidRPr="00FB647E" w:rsidRDefault="00C774CC" w:rsidP="00FE3516">
            <w:pPr>
              <w:widowControl/>
              <w:spacing w:line="360" w:lineRule="auto"/>
              <w:jc w:val="left"/>
              <w:rPr>
                <w:rFonts w:ascii="宋体" w:hAnsi="宋体" w:cs="宋体"/>
                <w:color w:val="000000"/>
                <w:kern w:val="0"/>
                <w:sz w:val="18"/>
                <w:szCs w:val="18"/>
              </w:rPr>
            </w:pPr>
            <w:r w:rsidRPr="00FB647E">
              <w:rPr>
                <w:rFonts w:ascii="宋体" w:hAnsi="宋体" w:cs="宋体" w:hint="eastAsia"/>
                <w:color w:val="000000"/>
                <w:kern w:val="0"/>
                <w:sz w:val="18"/>
                <w:szCs w:val="18"/>
              </w:rPr>
              <w:t>超低温（高）低压制热启动</w:t>
            </w:r>
          </w:p>
        </w:tc>
        <w:tc>
          <w:tcPr>
            <w:tcW w:w="1157" w:type="dxa"/>
            <w:tcBorders>
              <w:top w:val="nil"/>
              <w:left w:val="nil"/>
              <w:bottom w:val="single" w:sz="4" w:space="0" w:color="auto"/>
              <w:right w:val="single" w:sz="4" w:space="0" w:color="auto"/>
            </w:tcBorders>
            <w:shd w:val="clear" w:color="auto" w:fill="auto"/>
            <w:vAlign w:val="center"/>
            <w:hideMark/>
          </w:tcPr>
          <w:p w14:paraId="03B03D2C"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15</w:t>
            </w:r>
          </w:p>
        </w:tc>
        <w:tc>
          <w:tcPr>
            <w:tcW w:w="1202" w:type="dxa"/>
            <w:tcBorders>
              <w:top w:val="nil"/>
              <w:left w:val="nil"/>
              <w:bottom w:val="single" w:sz="4" w:space="0" w:color="auto"/>
              <w:right w:val="single" w:sz="4" w:space="0" w:color="auto"/>
            </w:tcBorders>
            <w:shd w:val="clear" w:color="auto" w:fill="auto"/>
            <w:vAlign w:val="center"/>
            <w:hideMark/>
          </w:tcPr>
          <w:p w14:paraId="1B2781CD"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47" w:type="dxa"/>
            <w:tcBorders>
              <w:top w:val="nil"/>
              <w:left w:val="nil"/>
              <w:bottom w:val="single" w:sz="4" w:space="0" w:color="auto"/>
              <w:right w:val="single" w:sz="4" w:space="0" w:color="auto"/>
            </w:tcBorders>
            <w:shd w:val="clear" w:color="auto" w:fill="auto"/>
            <w:vAlign w:val="center"/>
            <w:hideMark/>
          </w:tcPr>
          <w:p w14:paraId="55AB4D85"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-15</w:t>
            </w:r>
          </w:p>
        </w:tc>
        <w:tc>
          <w:tcPr>
            <w:tcW w:w="886" w:type="dxa"/>
            <w:tcBorders>
              <w:top w:val="nil"/>
              <w:left w:val="nil"/>
              <w:bottom w:val="single" w:sz="4" w:space="0" w:color="auto"/>
              <w:right w:val="single" w:sz="4" w:space="0" w:color="auto"/>
            </w:tcBorders>
            <w:shd w:val="clear" w:color="auto" w:fill="auto"/>
            <w:vAlign w:val="center"/>
            <w:hideMark/>
          </w:tcPr>
          <w:p w14:paraId="27C9BC10"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17" w:type="dxa"/>
            <w:vMerge w:val="restart"/>
            <w:tcBorders>
              <w:top w:val="nil"/>
              <w:left w:val="single" w:sz="4" w:space="0" w:color="auto"/>
              <w:bottom w:val="single" w:sz="4" w:space="0" w:color="000000"/>
              <w:right w:val="single" w:sz="4" w:space="0" w:color="auto"/>
            </w:tcBorders>
            <w:shd w:val="clear" w:color="auto" w:fill="auto"/>
            <w:vAlign w:val="center"/>
            <w:hideMark/>
          </w:tcPr>
          <w:p w14:paraId="01407600"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15</w:t>
            </w:r>
          </w:p>
        </w:tc>
      </w:tr>
      <w:tr w:rsidR="00C774CC" w:rsidRPr="00FB647E" w14:paraId="4F044B43" w14:textId="77777777" w:rsidTr="00261F26">
        <w:trPr>
          <w:trHeight w:val="20"/>
          <w:jc w:val="center"/>
        </w:trPr>
        <w:tc>
          <w:tcPr>
            <w:tcW w:w="619" w:type="dxa"/>
            <w:vMerge/>
            <w:tcBorders>
              <w:top w:val="nil"/>
              <w:left w:val="single" w:sz="4" w:space="0" w:color="auto"/>
              <w:bottom w:val="single" w:sz="4" w:space="0" w:color="auto"/>
              <w:right w:val="single" w:sz="4" w:space="0" w:color="auto"/>
            </w:tcBorders>
            <w:vAlign w:val="center"/>
            <w:hideMark/>
          </w:tcPr>
          <w:p w14:paraId="6FB7F398" w14:textId="77777777" w:rsidR="00C774CC" w:rsidRPr="00FB647E" w:rsidRDefault="00C774CC" w:rsidP="00FE3516">
            <w:pPr>
              <w:widowControl/>
              <w:spacing w:line="360" w:lineRule="auto"/>
              <w:jc w:val="left"/>
              <w:rPr>
                <w:rFonts w:ascii="宋体" w:hAnsi="宋体" w:cs="宋体"/>
                <w:color w:val="000000"/>
                <w:kern w:val="0"/>
                <w:sz w:val="18"/>
                <w:szCs w:val="18"/>
              </w:rPr>
            </w:pPr>
          </w:p>
        </w:tc>
        <w:tc>
          <w:tcPr>
            <w:tcW w:w="2214" w:type="dxa"/>
            <w:vMerge/>
            <w:tcBorders>
              <w:top w:val="nil"/>
              <w:left w:val="single" w:sz="4" w:space="0" w:color="auto"/>
              <w:bottom w:val="single" w:sz="4" w:space="0" w:color="000000"/>
              <w:right w:val="single" w:sz="4" w:space="0" w:color="auto"/>
            </w:tcBorders>
            <w:vAlign w:val="center"/>
            <w:hideMark/>
          </w:tcPr>
          <w:p w14:paraId="7F08EEC3" w14:textId="77777777" w:rsidR="00C774CC" w:rsidRPr="00FB647E" w:rsidRDefault="00C774CC" w:rsidP="00FE3516">
            <w:pPr>
              <w:widowControl/>
              <w:spacing w:line="360" w:lineRule="auto"/>
              <w:jc w:val="left"/>
              <w:rPr>
                <w:rFonts w:ascii="宋体" w:hAnsi="宋体" w:cs="宋体"/>
                <w:color w:val="000000"/>
                <w:kern w:val="0"/>
                <w:sz w:val="18"/>
                <w:szCs w:val="18"/>
              </w:rPr>
            </w:pPr>
          </w:p>
        </w:tc>
        <w:tc>
          <w:tcPr>
            <w:tcW w:w="1157" w:type="dxa"/>
            <w:tcBorders>
              <w:top w:val="nil"/>
              <w:left w:val="nil"/>
              <w:bottom w:val="single" w:sz="4" w:space="0" w:color="auto"/>
              <w:right w:val="single" w:sz="4" w:space="0" w:color="auto"/>
            </w:tcBorders>
            <w:shd w:val="clear" w:color="auto" w:fill="auto"/>
            <w:vAlign w:val="center"/>
            <w:hideMark/>
          </w:tcPr>
          <w:p w14:paraId="14BC9DA9"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15</w:t>
            </w:r>
          </w:p>
        </w:tc>
        <w:tc>
          <w:tcPr>
            <w:tcW w:w="1202" w:type="dxa"/>
            <w:tcBorders>
              <w:top w:val="nil"/>
              <w:left w:val="nil"/>
              <w:bottom w:val="single" w:sz="4" w:space="0" w:color="auto"/>
              <w:right w:val="single" w:sz="4" w:space="0" w:color="auto"/>
            </w:tcBorders>
            <w:shd w:val="clear" w:color="auto" w:fill="auto"/>
            <w:vAlign w:val="center"/>
            <w:hideMark/>
          </w:tcPr>
          <w:p w14:paraId="22F928C0"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47" w:type="dxa"/>
            <w:tcBorders>
              <w:top w:val="nil"/>
              <w:left w:val="nil"/>
              <w:bottom w:val="single" w:sz="4" w:space="0" w:color="auto"/>
              <w:right w:val="single" w:sz="4" w:space="0" w:color="auto"/>
            </w:tcBorders>
            <w:shd w:val="clear" w:color="auto" w:fill="auto"/>
            <w:vAlign w:val="center"/>
            <w:hideMark/>
          </w:tcPr>
          <w:p w14:paraId="4B9D04BF"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-25</w:t>
            </w:r>
          </w:p>
        </w:tc>
        <w:tc>
          <w:tcPr>
            <w:tcW w:w="886" w:type="dxa"/>
            <w:tcBorders>
              <w:top w:val="nil"/>
              <w:left w:val="nil"/>
              <w:bottom w:val="single" w:sz="4" w:space="0" w:color="auto"/>
              <w:right w:val="single" w:sz="4" w:space="0" w:color="auto"/>
            </w:tcBorders>
            <w:shd w:val="clear" w:color="auto" w:fill="auto"/>
            <w:vAlign w:val="center"/>
            <w:hideMark/>
          </w:tcPr>
          <w:p w14:paraId="61CBF9A9"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17" w:type="dxa"/>
            <w:vMerge/>
            <w:tcBorders>
              <w:top w:val="nil"/>
              <w:left w:val="single" w:sz="4" w:space="0" w:color="auto"/>
              <w:bottom w:val="single" w:sz="4" w:space="0" w:color="000000"/>
              <w:right w:val="single" w:sz="4" w:space="0" w:color="auto"/>
            </w:tcBorders>
            <w:vAlign w:val="center"/>
            <w:hideMark/>
          </w:tcPr>
          <w:p w14:paraId="6935C646" w14:textId="77777777" w:rsidR="00C774CC" w:rsidRPr="00FB647E" w:rsidRDefault="00C774CC" w:rsidP="00FE3516">
            <w:pPr>
              <w:widowControl/>
              <w:spacing w:line="360" w:lineRule="auto"/>
              <w:jc w:val="left"/>
              <w:rPr>
                <w:rFonts w:ascii="宋体" w:hAnsi="宋体" w:cs="宋体"/>
                <w:color w:val="000000"/>
                <w:kern w:val="0"/>
                <w:sz w:val="18"/>
                <w:szCs w:val="18"/>
              </w:rPr>
            </w:pPr>
          </w:p>
        </w:tc>
      </w:tr>
      <w:tr w:rsidR="00C774CC" w:rsidRPr="00FB647E" w14:paraId="0F979F8E" w14:textId="77777777" w:rsidTr="00261F26">
        <w:trPr>
          <w:trHeight w:val="20"/>
          <w:jc w:val="center"/>
        </w:trPr>
        <w:tc>
          <w:tcPr>
            <w:tcW w:w="619" w:type="dxa"/>
            <w:vMerge w:val="restart"/>
            <w:tcBorders>
              <w:top w:val="nil"/>
              <w:left w:val="single" w:sz="4" w:space="0" w:color="auto"/>
              <w:bottom w:val="single" w:sz="4" w:space="0" w:color="auto"/>
              <w:right w:val="single" w:sz="4" w:space="0" w:color="auto"/>
            </w:tcBorders>
            <w:shd w:val="clear" w:color="auto" w:fill="auto"/>
            <w:vAlign w:val="center"/>
            <w:hideMark/>
          </w:tcPr>
          <w:p w14:paraId="72C82F64"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7</w:t>
            </w:r>
          </w:p>
        </w:tc>
        <w:tc>
          <w:tcPr>
            <w:tcW w:w="2214" w:type="dxa"/>
            <w:vMerge w:val="restart"/>
            <w:tcBorders>
              <w:top w:val="nil"/>
              <w:left w:val="single" w:sz="4" w:space="0" w:color="auto"/>
              <w:bottom w:val="single" w:sz="4" w:space="0" w:color="000000"/>
              <w:right w:val="single" w:sz="4" w:space="0" w:color="auto"/>
            </w:tcBorders>
            <w:shd w:val="clear" w:color="auto" w:fill="auto"/>
            <w:vAlign w:val="center"/>
            <w:hideMark/>
          </w:tcPr>
          <w:p w14:paraId="04CEF84E" w14:textId="77777777" w:rsidR="00C774CC" w:rsidRPr="00FB647E" w:rsidRDefault="00C774CC" w:rsidP="00FE3516">
            <w:pPr>
              <w:widowControl/>
              <w:spacing w:line="360" w:lineRule="auto"/>
              <w:jc w:val="left"/>
              <w:rPr>
                <w:rFonts w:ascii="宋体" w:hAnsi="宋体" w:cs="宋体"/>
                <w:color w:val="000000"/>
                <w:kern w:val="0"/>
                <w:sz w:val="18"/>
                <w:szCs w:val="18"/>
              </w:rPr>
            </w:pPr>
            <w:r w:rsidRPr="00FB647E">
              <w:rPr>
                <w:rFonts w:ascii="宋体" w:hAnsi="宋体" w:cs="宋体" w:hint="eastAsia"/>
                <w:color w:val="000000"/>
                <w:kern w:val="0"/>
                <w:sz w:val="18"/>
                <w:szCs w:val="18"/>
              </w:rPr>
              <w:t>最低室外环境运行制热</w:t>
            </w:r>
          </w:p>
        </w:tc>
        <w:tc>
          <w:tcPr>
            <w:tcW w:w="1157" w:type="dxa"/>
            <w:tcBorders>
              <w:top w:val="nil"/>
              <w:left w:val="nil"/>
              <w:bottom w:val="single" w:sz="4" w:space="0" w:color="auto"/>
              <w:right w:val="single" w:sz="4" w:space="0" w:color="auto"/>
            </w:tcBorders>
            <w:shd w:val="clear" w:color="auto" w:fill="auto"/>
            <w:vAlign w:val="center"/>
            <w:hideMark/>
          </w:tcPr>
          <w:p w14:paraId="13188E3F"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25</w:t>
            </w:r>
          </w:p>
        </w:tc>
        <w:tc>
          <w:tcPr>
            <w:tcW w:w="1202" w:type="dxa"/>
            <w:tcBorders>
              <w:top w:val="nil"/>
              <w:left w:val="nil"/>
              <w:bottom w:val="single" w:sz="4" w:space="0" w:color="auto"/>
              <w:right w:val="single" w:sz="4" w:space="0" w:color="auto"/>
            </w:tcBorders>
            <w:shd w:val="clear" w:color="auto" w:fill="auto"/>
            <w:vAlign w:val="center"/>
            <w:hideMark/>
          </w:tcPr>
          <w:p w14:paraId="3015CC6C"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47" w:type="dxa"/>
            <w:tcBorders>
              <w:top w:val="nil"/>
              <w:left w:val="nil"/>
              <w:bottom w:val="single" w:sz="4" w:space="0" w:color="auto"/>
              <w:right w:val="single" w:sz="4" w:space="0" w:color="auto"/>
            </w:tcBorders>
            <w:shd w:val="clear" w:color="auto" w:fill="auto"/>
            <w:vAlign w:val="center"/>
            <w:hideMark/>
          </w:tcPr>
          <w:p w14:paraId="4F50144A"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-15</w:t>
            </w:r>
          </w:p>
        </w:tc>
        <w:tc>
          <w:tcPr>
            <w:tcW w:w="886" w:type="dxa"/>
            <w:tcBorders>
              <w:top w:val="nil"/>
              <w:left w:val="nil"/>
              <w:bottom w:val="single" w:sz="4" w:space="0" w:color="auto"/>
              <w:right w:val="single" w:sz="4" w:space="0" w:color="auto"/>
            </w:tcBorders>
            <w:shd w:val="clear" w:color="auto" w:fill="auto"/>
            <w:vAlign w:val="center"/>
            <w:hideMark/>
          </w:tcPr>
          <w:p w14:paraId="4E27388B"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17" w:type="dxa"/>
            <w:vMerge w:val="restart"/>
            <w:tcBorders>
              <w:top w:val="nil"/>
              <w:left w:val="single" w:sz="4" w:space="0" w:color="auto"/>
              <w:bottom w:val="single" w:sz="4" w:space="0" w:color="000000"/>
              <w:right w:val="single" w:sz="4" w:space="0" w:color="auto"/>
            </w:tcBorders>
            <w:shd w:val="clear" w:color="auto" w:fill="auto"/>
            <w:vAlign w:val="center"/>
            <w:hideMark/>
          </w:tcPr>
          <w:p w14:paraId="51B10848"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8.5</w:t>
            </w:r>
          </w:p>
        </w:tc>
      </w:tr>
      <w:tr w:rsidR="00C774CC" w:rsidRPr="00FB647E" w14:paraId="6C1CAAEB" w14:textId="77777777" w:rsidTr="00261F26">
        <w:trPr>
          <w:trHeight w:val="20"/>
          <w:jc w:val="center"/>
        </w:trPr>
        <w:tc>
          <w:tcPr>
            <w:tcW w:w="619" w:type="dxa"/>
            <w:vMerge/>
            <w:tcBorders>
              <w:top w:val="nil"/>
              <w:left w:val="single" w:sz="4" w:space="0" w:color="auto"/>
              <w:bottom w:val="single" w:sz="4" w:space="0" w:color="auto"/>
              <w:right w:val="single" w:sz="4" w:space="0" w:color="auto"/>
            </w:tcBorders>
            <w:vAlign w:val="center"/>
            <w:hideMark/>
          </w:tcPr>
          <w:p w14:paraId="46D0C58E" w14:textId="77777777" w:rsidR="00C774CC" w:rsidRPr="00FB647E" w:rsidRDefault="00C774CC" w:rsidP="00FE3516">
            <w:pPr>
              <w:widowControl/>
              <w:spacing w:line="360" w:lineRule="auto"/>
              <w:jc w:val="left"/>
              <w:rPr>
                <w:rFonts w:ascii="宋体" w:hAnsi="宋体" w:cs="宋体"/>
                <w:color w:val="000000"/>
                <w:kern w:val="0"/>
                <w:sz w:val="18"/>
                <w:szCs w:val="18"/>
              </w:rPr>
            </w:pPr>
          </w:p>
        </w:tc>
        <w:tc>
          <w:tcPr>
            <w:tcW w:w="2214" w:type="dxa"/>
            <w:vMerge/>
            <w:tcBorders>
              <w:top w:val="nil"/>
              <w:left w:val="single" w:sz="4" w:space="0" w:color="auto"/>
              <w:bottom w:val="single" w:sz="4" w:space="0" w:color="000000"/>
              <w:right w:val="single" w:sz="4" w:space="0" w:color="auto"/>
            </w:tcBorders>
            <w:vAlign w:val="center"/>
            <w:hideMark/>
          </w:tcPr>
          <w:p w14:paraId="5237B08D" w14:textId="77777777" w:rsidR="00C774CC" w:rsidRPr="00FB647E" w:rsidRDefault="00C774CC" w:rsidP="00FE3516">
            <w:pPr>
              <w:widowControl/>
              <w:spacing w:line="360" w:lineRule="auto"/>
              <w:jc w:val="left"/>
              <w:rPr>
                <w:rFonts w:ascii="宋体" w:hAnsi="宋体" w:cs="宋体"/>
                <w:color w:val="000000"/>
                <w:kern w:val="0"/>
                <w:sz w:val="18"/>
                <w:szCs w:val="18"/>
              </w:rPr>
            </w:pPr>
          </w:p>
        </w:tc>
        <w:tc>
          <w:tcPr>
            <w:tcW w:w="1157" w:type="dxa"/>
            <w:tcBorders>
              <w:top w:val="nil"/>
              <w:left w:val="nil"/>
              <w:bottom w:val="single" w:sz="4" w:space="0" w:color="auto"/>
              <w:right w:val="single" w:sz="4" w:space="0" w:color="auto"/>
            </w:tcBorders>
            <w:shd w:val="clear" w:color="auto" w:fill="auto"/>
            <w:vAlign w:val="center"/>
            <w:hideMark/>
          </w:tcPr>
          <w:p w14:paraId="3D7CF481"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25</w:t>
            </w:r>
          </w:p>
        </w:tc>
        <w:tc>
          <w:tcPr>
            <w:tcW w:w="1202" w:type="dxa"/>
            <w:tcBorders>
              <w:top w:val="nil"/>
              <w:left w:val="nil"/>
              <w:bottom w:val="single" w:sz="4" w:space="0" w:color="auto"/>
              <w:right w:val="single" w:sz="4" w:space="0" w:color="auto"/>
            </w:tcBorders>
            <w:shd w:val="clear" w:color="auto" w:fill="auto"/>
            <w:vAlign w:val="center"/>
            <w:hideMark/>
          </w:tcPr>
          <w:p w14:paraId="7DBCC630"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47" w:type="dxa"/>
            <w:tcBorders>
              <w:top w:val="nil"/>
              <w:left w:val="nil"/>
              <w:bottom w:val="single" w:sz="4" w:space="0" w:color="auto"/>
              <w:right w:val="single" w:sz="4" w:space="0" w:color="auto"/>
            </w:tcBorders>
            <w:shd w:val="clear" w:color="auto" w:fill="auto"/>
            <w:noWrap/>
            <w:vAlign w:val="center"/>
            <w:hideMark/>
          </w:tcPr>
          <w:p w14:paraId="4E0C0AA9"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-25</w:t>
            </w:r>
          </w:p>
        </w:tc>
        <w:tc>
          <w:tcPr>
            <w:tcW w:w="886" w:type="dxa"/>
            <w:tcBorders>
              <w:top w:val="nil"/>
              <w:left w:val="nil"/>
              <w:bottom w:val="single" w:sz="4" w:space="0" w:color="auto"/>
              <w:right w:val="single" w:sz="4" w:space="0" w:color="auto"/>
            </w:tcBorders>
            <w:shd w:val="clear" w:color="auto" w:fill="auto"/>
            <w:vAlign w:val="center"/>
            <w:hideMark/>
          </w:tcPr>
          <w:p w14:paraId="3F01CC89"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17" w:type="dxa"/>
            <w:vMerge/>
            <w:tcBorders>
              <w:top w:val="nil"/>
              <w:left w:val="single" w:sz="4" w:space="0" w:color="auto"/>
              <w:bottom w:val="single" w:sz="4" w:space="0" w:color="000000"/>
              <w:right w:val="single" w:sz="4" w:space="0" w:color="auto"/>
            </w:tcBorders>
            <w:vAlign w:val="center"/>
            <w:hideMark/>
          </w:tcPr>
          <w:p w14:paraId="43108720" w14:textId="77777777" w:rsidR="00C774CC" w:rsidRPr="00FB647E" w:rsidRDefault="00C774CC" w:rsidP="00FE3516">
            <w:pPr>
              <w:widowControl/>
              <w:spacing w:line="360" w:lineRule="auto"/>
              <w:jc w:val="left"/>
              <w:rPr>
                <w:rFonts w:ascii="宋体" w:hAnsi="宋体" w:cs="宋体"/>
                <w:color w:val="000000"/>
                <w:kern w:val="0"/>
                <w:sz w:val="18"/>
                <w:szCs w:val="18"/>
              </w:rPr>
            </w:pPr>
          </w:p>
        </w:tc>
      </w:tr>
      <w:tr w:rsidR="00C774CC" w:rsidRPr="00FB647E" w14:paraId="3B495284" w14:textId="77777777" w:rsidTr="00261F26">
        <w:trPr>
          <w:trHeight w:val="20"/>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14:paraId="22D5E079"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8</w:t>
            </w:r>
          </w:p>
        </w:tc>
        <w:tc>
          <w:tcPr>
            <w:tcW w:w="2214" w:type="dxa"/>
            <w:tcBorders>
              <w:top w:val="nil"/>
              <w:left w:val="nil"/>
              <w:bottom w:val="single" w:sz="4" w:space="0" w:color="auto"/>
              <w:right w:val="single" w:sz="4" w:space="0" w:color="auto"/>
            </w:tcBorders>
            <w:shd w:val="clear" w:color="auto" w:fill="auto"/>
            <w:vAlign w:val="center"/>
            <w:hideMark/>
          </w:tcPr>
          <w:p w14:paraId="02115967" w14:textId="77777777" w:rsidR="00C774CC" w:rsidRPr="00FB647E" w:rsidRDefault="00C774CC" w:rsidP="00FE3516">
            <w:pPr>
              <w:widowControl/>
              <w:spacing w:line="360" w:lineRule="auto"/>
              <w:jc w:val="left"/>
              <w:rPr>
                <w:rFonts w:ascii="宋体" w:hAnsi="宋体" w:cs="宋体"/>
                <w:color w:val="000000"/>
                <w:kern w:val="0"/>
                <w:sz w:val="18"/>
                <w:szCs w:val="18"/>
              </w:rPr>
            </w:pPr>
            <w:proofErr w:type="gramStart"/>
            <w:r w:rsidRPr="00FB647E">
              <w:rPr>
                <w:rFonts w:ascii="宋体" w:hAnsi="宋体" w:cs="宋体" w:hint="eastAsia"/>
                <w:color w:val="000000"/>
                <w:kern w:val="0"/>
                <w:sz w:val="18"/>
                <w:szCs w:val="18"/>
              </w:rPr>
              <w:t>室内变</w:t>
            </w:r>
            <w:proofErr w:type="gramEnd"/>
            <w:r w:rsidRPr="00FB647E">
              <w:rPr>
                <w:rFonts w:ascii="宋体" w:hAnsi="宋体" w:cs="宋体" w:hint="eastAsia"/>
                <w:color w:val="000000"/>
                <w:kern w:val="0"/>
                <w:sz w:val="18"/>
                <w:szCs w:val="18"/>
              </w:rPr>
              <w:t>工况运行制热</w:t>
            </w:r>
          </w:p>
        </w:tc>
        <w:tc>
          <w:tcPr>
            <w:tcW w:w="1157" w:type="dxa"/>
            <w:tcBorders>
              <w:top w:val="nil"/>
              <w:left w:val="nil"/>
              <w:bottom w:val="single" w:sz="4" w:space="0" w:color="auto"/>
              <w:right w:val="single" w:sz="4" w:space="0" w:color="auto"/>
            </w:tcBorders>
            <w:shd w:val="clear" w:color="auto" w:fill="auto"/>
            <w:vAlign w:val="center"/>
            <w:hideMark/>
          </w:tcPr>
          <w:p w14:paraId="6E9F76EB"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15</w:t>
            </w:r>
          </w:p>
        </w:tc>
        <w:tc>
          <w:tcPr>
            <w:tcW w:w="1202" w:type="dxa"/>
            <w:tcBorders>
              <w:top w:val="nil"/>
              <w:left w:val="nil"/>
              <w:bottom w:val="single" w:sz="4" w:space="0" w:color="auto"/>
              <w:right w:val="single" w:sz="4" w:space="0" w:color="auto"/>
            </w:tcBorders>
            <w:shd w:val="clear" w:color="auto" w:fill="auto"/>
            <w:vAlign w:val="center"/>
            <w:hideMark/>
          </w:tcPr>
          <w:p w14:paraId="76A1FF8B"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47" w:type="dxa"/>
            <w:tcBorders>
              <w:top w:val="nil"/>
              <w:left w:val="nil"/>
              <w:bottom w:val="single" w:sz="4" w:space="0" w:color="auto"/>
              <w:right w:val="single" w:sz="4" w:space="0" w:color="auto"/>
            </w:tcBorders>
            <w:shd w:val="clear" w:color="auto" w:fill="auto"/>
            <w:vAlign w:val="center"/>
            <w:hideMark/>
          </w:tcPr>
          <w:p w14:paraId="3FD57719"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3</w:t>
            </w:r>
          </w:p>
        </w:tc>
        <w:tc>
          <w:tcPr>
            <w:tcW w:w="886" w:type="dxa"/>
            <w:tcBorders>
              <w:top w:val="nil"/>
              <w:left w:val="nil"/>
              <w:bottom w:val="single" w:sz="4" w:space="0" w:color="auto"/>
              <w:right w:val="single" w:sz="4" w:space="0" w:color="auto"/>
            </w:tcBorders>
            <w:shd w:val="clear" w:color="auto" w:fill="auto"/>
            <w:vAlign w:val="center"/>
            <w:hideMark/>
          </w:tcPr>
          <w:p w14:paraId="7B46E0CE"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w:t>
            </w:r>
          </w:p>
        </w:tc>
        <w:tc>
          <w:tcPr>
            <w:tcW w:w="1117" w:type="dxa"/>
            <w:tcBorders>
              <w:top w:val="nil"/>
              <w:left w:val="nil"/>
              <w:bottom w:val="single" w:sz="4" w:space="0" w:color="auto"/>
              <w:right w:val="single" w:sz="4" w:space="0" w:color="auto"/>
            </w:tcBorders>
            <w:shd w:val="clear" w:color="auto" w:fill="auto"/>
            <w:vAlign w:val="center"/>
            <w:hideMark/>
          </w:tcPr>
          <w:p w14:paraId="692B4029"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6</w:t>
            </w:r>
          </w:p>
        </w:tc>
      </w:tr>
      <w:tr w:rsidR="00C774CC" w:rsidRPr="00FB647E" w14:paraId="3732D349" w14:textId="77777777" w:rsidTr="00261F26">
        <w:trPr>
          <w:trHeight w:val="20"/>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14:paraId="06EF61D5"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9</w:t>
            </w:r>
          </w:p>
        </w:tc>
        <w:tc>
          <w:tcPr>
            <w:tcW w:w="2214" w:type="dxa"/>
            <w:tcBorders>
              <w:top w:val="nil"/>
              <w:left w:val="nil"/>
              <w:bottom w:val="single" w:sz="4" w:space="0" w:color="auto"/>
              <w:right w:val="single" w:sz="4" w:space="0" w:color="auto"/>
            </w:tcBorders>
            <w:shd w:val="clear" w:color="auto" w:fill="auto"/>
            <w:vAlign w:val="center"/>
            <w:hideMark/>
          </w:tcPr>
          <w:p w14:paraId="2888CD9F" w14:textId="77777777" w:rsidR="00C774CC" w:rsidRPr="00FB647E" w:rsidRDefault="00C774CC" w:rsidP="00FE3516">
            <w:pPr>
              <w:widowControl/>
              <w:spacing w:line="360" w:lineRule="auto"/>
              <w:jc w:val="left"/>
              <w:rPr>
                <w:rFonts w:ascii="宋体" w:hAnsi="宋体" w:cs="宋体"/>
                <w:color w:val="000000"/>
                <w:kern w:val="0"/>
                <w:sz w:val="18"/>
                <w:szCs w:val="18"/>
              </w:rPr>
            </w:pPr>
            <w:proofErr w:type="gramStart"/>
            <w:r w:rsidRPr="00FB647E">
              <w:rPr>
                <w:rFonts w:ascii="宋体" w:hAnsi="宋体" w:cs="宋体" w:hint="eastAsia"/>
                <w:color w:val="000000"/>
                <w:kern w:val="0"/>
                <w:sz w:val="18"/>
                <w:szCs w:val="18"/>
              </w:rPr>
              <w:t>室外变</w:t>
            </w:r>
            <w:proofErr w:type="gramEnd"/>
            <w:r w:rsidRPr="00FB647E">
              <w:rPr>
                <w:rFonts w:ascii="宋体" w:hAnsi="宋体" w:cs="宋体" w:hint="eastAsia"/>
                <w:color w:val="000000"/>
                <w:kern w:val="0"/>
                <w:sz w:val="18"/>
                <w:szCs w:val="18"/>
              </w:rPr>
              <w:t>工况运行制热</w:t>
            </w:r>
          </w:p>
        </w:tc>
        <w:tc>
          <w:tcPr>
            <w:tcW w:w="1157" w:type="dxa"/>
            <w:tcBorders>
              <w:top w:val="nil"/>
              <w:left w:val="nil"/>
              <w:bottom w:val="single" w:sz="4" w:space="0" w:color="auto"/>
              <w:right w:val="single" w:sz="4" w:space="0" w:color="auto"/>
            </w:tcBorders>
            <w:shd w:val="clear" w:color="auto" w:fill="auto"/>
            <w:vAlign w:val="center"/>
            <w:hideMark/>
          </w:tcPr>
          <w:p w14:paraId="23450ACE"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25</w:t>
            </w:r>
          </w:p>
        </w:tc>
        <w:tc>
          <w:tcPr>
            <w:tcW w:w="1202" w:type="dxa"/>
            <w:tcBorders>
              <w:top w:val="nil"/>
              <w:left w:val="nil"/>
              <w:bottom w:val="single" w:sz="4" w:space="0" w:color="auto"/>
              <w:right w:val="single" w:sz="4" w:space="0" w:color="auto"/>
            </w:tcBorders>
            <w:shd w:val="clear" w:color="auto" w:fill="auto"/>
            <w:vAlign w:val="center"/>
            <w:hideMark/>
          </w:tcPr>
          <w:p w14:paraId="2ABC4399"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47" w:type="dxa"/>
            <w:tcBorders>
              <w:top w:val="nil"/>
              <w:left w:val="nil"/>
              <w:bottom w:val="single" w:sz="4" w:space="0" w:color="auto"/>
              <w:right w:val="single" w:sz="4" w:space="0" w:color="auto"/>
            </w:tcBorders>
            <w:shd w:val="clear" w:color="auto" w:fill="auto"/>
            <w:vAlign w:val="center"/>
            <w:hideMark/>
          </w:tcPr>
          <w:p w14:paraId="137A185B"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-15、0、5、15、20、25</w:t>
            </w:r>
          </w:p>
        </w:tc>
        <w:tc>
          <w:tcPr>
            <w:tcW w:w="886" w:type="dxa"/>
            <w:tcBorders>
              <w:top w:val="nil"/>
              <w:left w:val="nil"/>
              <w:bottom w:val="single" w:sz="4" w:space="0" w:color="auto"/>
              <w:right w:val="single" w:sz="4" w:space="0" w:color="auto"/>
            </w:tcBorders>
            <w:shd w:val="clear" w:color="auto" w:fill="auto"/>
            <w:vAlign w:val="center"/>
            <w:hideMark/>
          </w:tcPr>
          <w:p w14:paraId="4E051162"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17" w:type="dxa"/>
            <w:tcBorders>
              <w:top w:val="nil"/>
              <w:left w:val="nil"/>
              <w:bottom w:val="single" w:sz="4" w:space="0" w:color="auto"/>
              <w:right w:val="single" w:sz="4" w:space="0" w:color="auto"/>
            </w:tcBorders>
            <w:shd w:val="clear" w:color="auto" w:fill="auto"/>
            <w:vAlign w:val="center"/>
            <w:hideMark/>
          </w:tcPr>
          <w:p w14:paraId="3378AA87"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8</w:t>
            </w:r>
          </w:p>
        </w:tc>
      </w:tr>
      <w:tr w:rsidR="00C774CC" w:rsidRPr="00FB647E" w14:paraId="0B798244" w14:textId="77777777" w:rsidTr="00261F26">
        <w:trPr>
          <w:trHeight w:val="20"/>
          <w:jc w:val="center"/>
        </w:trPr>
        <w:tc>
          <w:tcPr>
            <w:tcW w:w="619" w:type="dxa"/>
            <w:tcBorders>
              <w:top w:val="nil"/>
              <w:left w:val="single" w:sz="4" w:space="0" w:color="auto"/>
              <w:bottom w:val="single" w:sz="4" w:space="0" w:color="auto"/>
              <w:right w:val="single" w:sz="4" w:space="0" w:color="auto"/>
            </w:tcBorders>
            <w:shd w:val="clear" w:color="auto" w:fill="auto"/>
            <w:vAlign w:val="center"/>
          </w:tcPr>
          <w:p w14:paraId="33E073FB"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10</w:t>
            </w:r>
          </w:p>
        </w:tc>
        <w:tc>
          <w:tcPr>
            <w:tcW w:w="2214" w:type="dxa"/>
            <w:tcBorders>
              <w:top w:val="nil"/>
              <w:left w:val="nil"/>
              <w:bottom w:val="single" w:sz="4" w:space="0" w:color="auto"/>
              <w:right w:val="single" w:sz="4" w:space="0" w:color="auto"/>
            </w:tcBorders>
            <w:shd w:val="clear" w:color="auto" w:fill="auto"/>
            <w:vAlign w:val="center"/>
          </w:tcPr>
          <w:p w14:paraId="44CE4391" w14:textId="77777777" w:rsidR="00C774CC" w:rsidRPr="00FB647E" w:rsidRDefault="00C774CC" w:rsidP="00FE3516">
            <w:pPr>
              <w:widowControl/>
              <w:spacing w:line="360" w:lineRule="auto"/>
              <w:jc w:val="left"/>
              <w:rPr>
                <w:rFonts w:ascii="宋体" w:hAnsi="宋体" w:cs="宋体"/>
                <w:color w:val="000000"/>
                <w:kern w:val="0"/>
                <w:sz w:val="18"/>
                <w:szCs w:val="18"/>
              </w:rPr>
            </w:pPr>
            <w:r w:rsidRPr="00FB647E">
              <w:rPr>
                <w:rFonts w:ascii="宋体" w:hAnsi="宋体" w:cs="宋体" w:hint="eastAsia"/>
                <w:color w:val="000000"/>
                <w:kern w:val="0"/>
                <w:sz w:val="18"/>
                <w:szCs w:val="18"/>
              </w:rPr>
              <w:t>低温</w:t>
            </w:r>
            <w:proofErr w:type="gramStart"/>
            <w:r w:rsidRPr="00FB647E">
              <w:rPr>
                <w:rFonts w:ascii="宋体" w:hAnsi="宋体" w:cs="宋体" w:hint="eastAsia"/>
                <w:color w:val="000000"/>
                <w:kern w:val="0"/>
                <w:sz w:val="18"/>
                <w:szCs w:val="18"/>
              </w:rPr>
              <w:t>低风运行</w:t>
            </w:r>
            <w:proofErr w:type="gramEnd"/>
            <w:r w:rsidRPr="00FB647E">
              <w:rPr>
                <w:rFonts w:ascii="宋体" w:hAnsi="宋体" w:cs="宋体" w:hint="eastAsia"/>
                <w:color w:val="000000"/>
                <w:kern w:val="0"/>
                <w:sz w:val="18"/>
                <w:szCs w:val="18"/>
              </w:rPr>
              <w:t>制热</w:t>
            </w:r>
          </w:p>
        </w:tc>
        <w:tc>
          <w:tcPr>
            <w:tcW w:w="1157" w:type="dxa"/>
            <w:tcBorders>
              <w:top w:val="nil"/>
              <w:left w:val="nil"/>
              <w:bottom w:val="single" w:sz="4" w:space="0" w:color="auto"/>
              <w:right w:val="single" w:sz="4" w:space="0" w:color="auto"/>
            </w:tcBorders>
            <w:shd w:val="clear" w:color="auto" w:fill="auto"/>
            <w:vAlign w:val="center"/>
          </w:tcPr>
          <w:p w14:paraId="3802F448"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10</w:t>
            </w:r>
          </w:p>
        </w:tc>
        <w:tc>
          <w:tcPr>
            <w:tcW w:w="1202" w:type="dxa"/>
            <w:tcBorders>
              <w:top w:val="nil"/>
              <w:left w:val="nil"/>
              <w:bottom w:val="single" w:sz="4" w:space="0" w:color="auto"/>
              <w:right w:val="single" w:sz="4" w:space="0" w:color="auto"/>
            </w:tcBorders>
            <w:shd w:val="clear" w:color="auto" w:fill="auto"/>
            <w:vAlign w:val="center"/>
          </w:tcPr>
          <w:p w14:paraId="6462497E"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47" w:type="dxa"/>
            <w:tcBorders>
              <w:top w:val="nil"/>
              <w:left w:val="nil"/>
              <w:bottom w:val="single" w:sz="4" w:space="0" w:color="auto"/>
              <w:right w:val="single" w:sz="4" w:space="0" w:color="auto"/>
            </w:tcBorders>
            <w:shd w:val="clear" w:color="auto" w:fill="auto"/>
            <w:vAlign w:val="center"/>
          </w:tcPr>
          <w:p w14:paraId="29AA50B9"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-5</w:t>
            </w:r>
          </w:p>
        </w:tc>
        <w:tc>
          <w:tcPr>
            <w:tcW w:w="886" w:type="dxa"/>
            <w:tcBorders>
              <w:top w:val="nil"/>
              <w:left w:val="nil"/>
              <w:bottom w:val="single" w:sz="4" w:space="0" w:color="auto"/>
              <w:right w:val="single" w:sz="4" w:space="0" w:color="auto"/>
            </w:tcBorders>
            <w:shd w:val="clear" w:color="auto" w:fill="auto"/>
            <w:vAlign w:val="center"/>
          </w:tcPr>
          <w:p w14:paraId="05E79CE8"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-6</w:t>
            </w:r>
          </w:p>
        </w:tc>
        <w:tc>
          <w:tcPr>
            <w:tcW w:w="1117" w:type="dxa"/>
            <w:tcBorders>
              <w:top w:val="nil"/>
              <w:left w:val="nil"/>
              <w:bottom w:val="single" w:sz="4" w:space="0" w:color="auto"/>
              <w:right w:val="single" w:sz="4" w:space="0" w:color="auto"/>
            </w:tcBorders>
            <w:shd w:val="clear" w:color="auto" w:fill="auto"/>
            <w:vAlign w:val="center"/>
          </w:tcPr>
          <w:p w14:paraId="217B1FA3"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8.5</w:t>
            </w:r>
          </w:p>
        </w:tc>
      </w:tr>
      <w:tr w:rsidR="00C774CC" w:rsidRPr="00FB647E" w14:paraId="7D170C40" w14:textId="77777777" w:rsidTr="00261F26">
        <w:trPr>
          <w:trHeight w:val="20"/>
          <w:jc w:val="center"/>
        </w:trPr>
        <w:tc>
          <w:tcPr>
            <w:tcW w:w="619" w:type="dxa"/>
            <w:vMerge w:val="restart"/>
            <w:tcBorders>
              <w:top w:val="nil"/>
              <w:left w:val="single" w:sz="4" w:space="0" w:color="auto"/>
              <w:right w:val="single" w:sz="4" w:space="0" w:color="auto"/>
            </w:tcBorders>
            <w:shd w:val="clear" w:color="auto" w:fill="auto"/>
            <w:vAlign w:val="center"/>
          </w:tcPr>
          <w:p w14:paraId="4F871A35" w14:textId="77777777" w:rsidR="00C774CC" w:rsidRPr="00FB647E" w:rsidRDefault="00C774CC" w:rsidP="00FE3516">
            <w:pPr>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11</w:t>
            </w:r>
          </w:p>
        </w:tc>
        <w:tc>
          <w:tcPr>
            <w:tcW w:w="2214" w:type="dxa"/>
            <w:vMerge w:val="restart"/>
            <w:tcBorders>
              <w:top w:val="nil"/>
              <w:left w:val="nil"/>
              <w:right w:val="single" w:sz="4" w:space="0" w:color="auto"/>
            </w:tcBorders>
            <w:shd w:val="clear" w:color="auto" w:fill="auto"/>
            <w:vAlign w:val="center"/>
          </w:tcPr>
          <w:p w14:paraId="0D05433E" w14:textId="77777777" w:rsidR="00C774CC" w:rsidRPr="00FB647E" w:rsidRDefault="00C774CC" w:rsidP="00FE3516">
            <w:pPr>
              <w:widowControl/>
              <w:spacing w:line="360" w:lineRule="auto"/>
              <w:jc w:val="left"/>
              <w:rPr>
                <w:rFonts w:ascii="宋体" w:hAnsi="宋体" w:cs="宋体"/>
                <w:color w:val="000000"/>
                <w:kern w:val="0"/>
                <w:sz w:val="18"/>
                <w:szCs w:val="18"/>
              </w:rPr>
            </w:pPr>
            <w:r w:rsidRPr="00FB647E">
              <w:rPr>
                <w:rFonts w:ascii="宋体" w:hAnsi="宋体" w:cs="宋体" w:hint="eastAsia"/>
                <w:color w:val="000000"/>
                <w:kern w:val="0"/>
                <w:sz w:val="18"/>
                <w:szCs w:val="18"/>
              </w:rPr>
              <w:t>制冷极限电流运行发热</w:t>
            </w:r>
          </w:p>
        </w:tc>
        <w:tc>
          <w:tcPr>
            <w:tcW w:w="1157" w:type="dxa"/>
            <w:tcBorders>
              <w:top w:val="nil"/>
              <w:left w:val="nil"/>
              <w:bottom w:val="single" w:sz="4" w:space="0" w:color="auto"/>
              <w:right w:val="single" w:sz="4" w:space="0" w:color="auto"/>
            </w:tcBorders>
            <w:shd w:val="clear" w:color="auto" w:fill="auto"/>
            <w:vAlign w:val="center"/>
          </w:tcPr>
          <w:p w14:paraId="1DF148CA"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32</w:t>
            </w:r>
          </w:p>
        </w:tc>
        <w:tc>
          <w:tcPr>
            <w:tcW w:w="1202" w:type="dxa"/>
            <w:tcBorders>
              <w:top w:val="nil"/>
              <w:left w:val="nil"/>
              <w:bottom w:val="single" w:sz="4" w:space="0" w:color="auto"/>
              <w:right w:val="single" w:sz="4" w:space="0" w:color="auto"/>
            </w:tcBorders>
            <w:shd w:val="clear" w:color="auto" w:fill="auto"/>
            <w:vAlign w:val="center"/>
          </w:tcPr>
          <w:p w14:paraId="4C8227C0"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23</w:t>
            </w:r>
          </w:p>
        </w:tc>
        <w:tc>
          <w:tcPr>
            <w:tcW w:w="1147" w:type="dxa"/>
            <w:tcBorders>
              <w:top w:val="nil"/>
              <w:left w:val="nil"/>
              <w:bottom w:val="single" w:sz="4" w:space="0" w:color="auto"/>
              <w:right w:val="single" w:sz="4" w:space="0" w:color="auto"/>
            </w:tcBorders>
            <w:shd w:val="clear" w:color="auto" w:fill="auto"/>
            <w:vAlign w:val="center"/>
          </w:tcPr>
          <w:p w14:paraId="383BDDB2"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37</w:t>
            </w:r>
          </w:p>
        </w:tc>
        <w:tc>
          <w:tcPr>
            <w:tcW w:w="886" w:type="dxa"/>
            <w:tcBorders>
              <w:top w:val="nil"/>
              <w:left w:val="nil"/>
              <w:bottom w:val="single" w:sz="4" w:space="0" w:color="auto"/>
              <w:right w:val="single" w:sz="4" w:space="0" w:color="auto"/>
            </w:tcBorders>
            <w:shd w:val="clear" w:color="auto" w:fill="auto"/>
            <w:vAlign w:val="center"/>
          </w:tcPr>
          <w:p w14:paraId="6BB4D38C"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17" w:type="dxa"/>
            <w:tcBorders>
              <w:top w:val="nil"/>
              <w:left w:val="nil"/>
              <w:bottom w:val="single" w:sz="4" w:space="0" w:color="auto"/>
              <w:right w:val="single" w:sz="4" w:space="0" w:color="auto"/>
            </w:tcBorders>
            <w:shd w:val="clear" w:color="auto" w:fill="auto"/>
            <w:vAlign w:val="center"/>
          </w:tcPr>
          <w:p w14:paraId="1324928E"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2.5</w:t>
            </w:r>
          </w:p>
        </w:tc>
      </w:tr>
      <w:tr w:rsidR="00C774CC" w:rsidRPr="00FB647E" w14:paraId="23AD8ADE" w14:textId="77777777" w:rsidTr="00261F26">
        <w:trPr>
          <w:trHeight w:val="20"/>
          <w:jc w:val="center"/>
        </w:trPr>
        <w:tc>
          <w:tcPr>
            <w:tcW w:w="619" w:type="dxa"/>
            <w:vMerge/>
            <w:tcBorders>
              <w:left w:val="single" w:sz="4" w:space="0" w:color="auto"/>
              <w:bottom w:val="single" w:sz="4" w:space="0" w:color="auto"/>
              <w:right w:val="single" w:sz="4" w:space="0" w:color="auto"/>
            </w:tcBorders>
            <w:shd w:val="clear" w:color="auto" w:fill="auto"/>
            <w:vAlign w:val="center"/>
            <w:hideMark/>
          </w:tcPr>
          <w:p w14:paraId="783DFC11" w14:textId="77777777" w:rsidR="00C774CC" w:rsidRPr="00FB647E" w:rsidRDefault="00C774CC" w:rsidP="00FE3516">
            <w:pPr>
              <w:widowControl/>
              <w:spacing w:line="360" w:lineRule="auto"/>
              <w:jc w:val="center"/>
              <w:rPr>
                <w:rFonts w:ascii="宋体" w:hAnsi="宋体" w:cs="宋体"/>
                <w:color w:val="000000"/>
                <w:kern w:val="0"/>
                <w:sz w:val="18"/>
                <w:szCs w:val="18"/>
              </w:rPr>
            </w:pPr>
          </w:p>
        </w:tc>
        <w:tc>
          <w:tcPr>
            <w:tcW w:w="2214" w:type="dxa"/>
            <w:vMerge/>
            <w:tcBorders>
              <w:left w:val="nil"/>
              <w:bottom w:val="single" w:sz="4" w:space="0" w:color="auto"/>
              <w:right w:val="single" w:sz="4" w:space="0" w:color="auto"/>
            </w:tcBorders>
            <w:shd w:val="clear" w:color="auto" w:fill="auto"/>
            <w:vAlign w:val="center"/>
            <w:hideMark/>
          </w:tcPr>
          <w:p w14:paraId="7CFC0C16" w14:textId="77777777" w:rsidR="00C774CC" w:rsidRPr="00FB647E" w:rsidRDefault="00C774CC" w:rsidP="00FE3516">
            <w:pPr>
              <w:widowControl/>
              <w:spacing w:line="360" w:lineRule="auto"/>
              <w:jc w:val="left"/>
              <w:rPr>
                <w:rFonts w:ascii="宋体" w:hAnsi="宋体" w:cs="宋体"/>
                <w:color w:val="000000"/>
                <w:kern w:val="0"/>
                <w:sz w:val="18"/>
                <w:szCs w:val="18"/>
              </w:rPr>
            </w:pPr>
          </w:p>
        </w:tc>
        <w:tc>
          <w:tcPr>
            <w:tcW w:w="1157" w:type="dxa"/>
            <w:tcBorders>
              <w:top w:val="nil"/>
              <w:left w:val="nil"/>
              <w:bottom w:val="single" w:sz="4" w:space="0" w:color="auto"/>
              <w:right w:val="single" w:sz="4" w:space="0" w:color="auto"/>
            </w:tcBorders>
            <w:shd w:val="clear" w:color="auto" w:fill="auto"/>
            <w:vAlign w:val="center"/>
            <w:hideMark/>
          </w:tcPr>
          <w:p w14:paraId="6C68A831"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32</w:t>
            </w:r>
          </w:p>
        </w:tc>
        <w:tc>
          <w:tcPr>
            <w:tcW w:w="1202" w:type="dxa"/>
            <w:tcBorders>
              <w:top w:val="nil"/>
              <w:left w:val="nil"/>
              <w:bottom w:val="single" w:sz="4" w:space="0" w:color="auto"/>
              <w:right w:val="single" w:sz="4" w:space="0" w:color="auto"/>
            </w:tcBorders>
            <w:shd w:val="clear" w:color="auto" w:fill="auto"/>
            <w:vAlign w:val="center"/>
            <w:hideMark/>
          </w:tcPr>
          <w:p w14:paraId="060957EA"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23</w:t>
            </w:r>
          </w:p>
        </w:tc>
        <w:tc>
          <w:tcPr>
            <w:tcW w:w="1147" w:type="dxa"/>
            <w:tcBorders>
              <w:top w:val="nil"/>
              <w:left w:val="nil"/>
              <w:bottom w:val="single" w:sz="4" w:space="0" w:color="auto"/>
              <w:right w:val="single" w:sz="4" w:space="0" w:color="auto"/>
            </w:tcBorders>
            <w:shd w:val="clear" w:color="auto" w:fill="auto"/>
            <w:vAlign w:val="center"/>
            <w:hideMark/>
          </w:tcPr>
          <w:p w14:paraId="2F7E6614"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43</w:t>
            </w:r>
          </w:p>
        </w:tc>
        <w:tc>
          <w:tcPr>
            <w:tcW w:w="886" w:type="dxa"/>
            <w:tcBorders>
              <w:top w:val="nil"/>
              <w:left w:val="nil"/>
              <w:bottom w:val="single" w:sz="4" w:space="0" w:color="auto"/>
              <w:right w:val="single" w:sz="4" w:space="0" w:color="auto"/>
            </w:tcBorders>
            <w:shd w:val="clear" w:color="auto" w:fill="auto"/>
            <w:vAlign w:val="center"/>
            <w:hideMark/>
          </w:tcPr>
          <w:p w14:paraId="1F1EDE57"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w:t>
            </w:r>
          </w:p>
        </w:tc>
        <w:tc>
          <w:tcPr>
            <w:tcW w:w="1117" w:type="dxa"/>
            <w:tcBorders>
              <w:top w:val="nil"/>
              <w:left w:val="nil"/>
              <w:bottom w:val="single" w:sz="4" w:space="0" w:color="auto"/>
              <w:right w:val="single" w:sz="4" w:space="0" w:color="auto"/>
            </w:tcBorders>
            <w:shd w:val="clear" w:color="auto" w:fill="auto"/>
            <w:vAlign w:val="center"/>
            <w:hideMark/>
          </w:tcPr>
          <w:p w14:paraId="7E44779C" w14:textId="77777777" w:rsidR="00C774CC" w:rsidRPr="00FB647E" w:rsidRDefault="00C774CC" w:rsidP="00FE3516">
            <w:pPr>
              <w:widowControl/>
              <w:spacing w:line="360" w:lineRule="auto"/>
              <w:jc w:val="center"/>
              <w:rPr>
                <w:rFonts w:ascii="宋体" w:hAnsi="宋体" w:cs="宋体"/>
                <w:color w:val="000000"/>
                <w:kern w:val="0"/>
                <w:sz w:val="18"/>
                <w:szCs w:val="18"/>
              </w:rPr>
            </w:pPr>
            <w:r w:rsidRPr="00FB647E">
              <w:rPr>
                <w:rFonts w:ascii="宋体" w:hAnsi="宋体" w:cs="宋体" w:hint="eastAsia"/>
                <w:color w:val="000000"/>
                <w:kern w:val="0"/>
                <w:sz w:val="18"/>
                <w:szCs w:val="18"/>
              </w:rPr>
              <w:t>2.5</w:t>
            </w:r>
          </w:p>
        </w:tc>
      </w:tr>
    </w:tbl>
    <w:p w14:paraId="6963E1E9" w14:textId="407F9897" w:rsidR="00FC3453" w:rsidRDefault="00FC3453" w:rsidP="00C774CC">
      <w:pPr>
        <w:spacing w:line="360" w:lineRule="auto"/>
        <w:ind w:firstLineChars="100" w:firstLine="210"/>
        <w:jc w:val="left"/>
        <w:rPr>
          <w:rFonts w:ascii="宋体" w:hAnsi="宋体" w:cs="宋体"/>
          <w:bCs/>
          <w:szCs w:val="21"/>
          <w:lang w:val="x-none"/>
        </w:rPr>
      </w:pPr>
      <w:r w:rsidRPr="00FC58B4">
        <w:rPr>
          <w:rFonts w:ascii="宋体" w:hAnsi="宋体" w:cs="宋体" w:hint="eastAsia"/>
          <w:bCs/>
          <w:szCs w:val="21"/>
          <w:lang w:val="x-none"/>
        </w:rPr>
        <w:lastRenderedPageBreak/>
        <w:t>（1</w:t>
      </w:r>
      <w:r w:rsidRPr="00FC58B4">
        <w:rPr>
          <w:rFonts w:ascii="宋体" w:hAnsi="宋体" w:cs="宋体"/>
          <w:bCs/>
          <w:szCs w:val="21"/>
          <w:lang w:val="x-none"/>
        </w:rPr>
        <w:t>2</w:t>
      </w:r>
      <w:r w:rsidRPr="00FC58B4">
        <w:rPr>
          <w:rFonts w:ascii="宋体" w:hAnsi="宋体" w:cs="宋体" w:hint="eastAsia"/>
          <w:bCs/>
          <w:szCs w:val="21"/>
          <w:lang w:val="x-none"/>
        </w:rPr>
        <w:t>）减震要求：设备进行减震</w:t>
      </w:r>
      <w:r w:rsidR="00261F26">
        <w:rPr>
          <w:rFonts w:ascii="宋体" w:hAnsi="宋体" w:cs="宋体" w:hint="eastAsia"/>
          <w:bCs/>
          <w:szCs w:val="21"/>
          <w:lang w:val="x-none"/>
        </w:rPr>
        <w:t>设计，压机及冷凝器机架采用弹簧有效减震，风机采用低噪音风机设计。</w:t>
      </w:r>
    </w:p>
    <w:p w14:paraId="37DEA47A" w14:textId="77777777" w:rsidR="00FC3453" w:rsidRPr="00FC58B4" w:rsidRDefault="00FC3453" w:rsidP="00FC3453">
      <w:pPr>
        <w:spacing w:line="360" w:lineRule="auto"/>
        <w:rPr>
          <w:rFonts w:ascii="宋体" w:hAnsi="宋体" w:cs="宋体"/>
          <w:b/>
          <w:bCs/>
          <w:szCs w:val="21"/>
          <w:lang w:val="x-none"/>
        </w:rPr>
      </w:pPr>
      <w:r w:rsidRPr="00FC58B4">
        <w:rPr>
          <w:rFonts w:ascii="宋体" w:hAnsi="宋体" w:cs="宋体" w:hint="eastAsia"/>
          <w:b/>
          <w:bCs/>
          <w:szCs w:val="21"/>
          <w:lang w:val="x-none"/>
        </w:rPr>
        <w:t>六、</w:t>
      </w:r>
      <w:r w:rsidRPr="00FC58B4">
        <w:rPr>
          <w:rFonts w:ascii="宋体" w:hAnsi="宋体" w:cs="宋体" w:hint="eastAsia"/>
          <w:b/>
          <w:bCs/>
          <w:kern w:val="0"/>
          <w:szCs w:val="21"/>
        </w:rPr>
        <w:t>试验室房间尺寸、构造及附属设施</w:t>
      </w:r>
    </w:p>
    <w:p w14:paraId="7358A752" w14:textId="77777777" w:rsidR="00FC3453" w:rsidRPr="00FC58B4" w:rsidRDefault="00FC3453" w:rsidP="00FC3453">
      <w:pPr>
        <w:widowControl/>
        <w:overflowPunct w:val="0"/>
        <w:autoSpaceDE w:val="0"/>
        <w:autoSpaceDN w:val="0"/>
        <w:adjustRightInd w:val="0"/>
        <w:spacing w:line="360" w:lineRule="auto"/>
        <w:jc w:val="left"/>
        <w:rPr>
          <w:rFonts w:ascii="宋体" w:hAnsi="宋体"/>
          <w:kern w:val="0"/>
          <w:szCs w:val="21"/>
        </w:rPr>
      </w:pPr>
      <w:r w:rsidRPr="00FC58B4">
        <w:rPr>
          <w:rFonts w:ascii="宋体" w:hAnsi="宋体"/>
          <w:kern w:val="0"/>
          <w:szCs w:val="21"/>
        </w:rPr>
        <w:t>（一）实验室尺寸</w:t>
      </w:r>
    </w:p>
    <w:p w14:paraId="2B17EE2D" w14:textId="5FBA6178" w:rsidR="00FC3453" w:rsidRPr="003B36FF" w:rsidRDefault="00FC3453" w:rsidP="00FC3453">
      <w:pPr>
        <w:pStyle w:val="dj1"/>
        <w:spacing w:line="360" w:lineRule="auto"/>
        <w:ind w:firstLineChars="300" w:firstLine="630"/>
        <w:rPr>
          <w:sz w:val="21"/>
          <w:szCs w:val="21"/>
        </w:rPr>
      </w:pPr>
      <w:r w:rsidRPr="003B36FF">
        <w:rPr>
          <w:rFonts w:hint="eastAsia"/>
          <w:sz w:val="21"/>
          <w:szCs w:val="21"/>
        </w:rPr>
        <w:t>室内侧：约</w:t>
      </w:r>
      <w:r w:rsidR="003D7DF1">
        <w:rPr>
          <w:rFonts w:hint="eastAsia"/>
          <w:sz w:val="21"/>
          <w:szCs w:val="21"/>
        </w:rPr>
        <w:t>1</w:t>
      </w:r>
      <w:r w:rsidR="003D7DF1">
        <w:rPr>
          <w:sz w:val="21"/>
          <w:szCs w:val="21"/>
        </w:rPr>
        <w:t>0</w:t>
      </w:r>
      <w:r w:rsidRPr="003B36FF">
        <w:rPr>
          <w:rFonts w:hint="eastAsia"/>
          <w:sz w:val="21"/>
          <w:szCs w:val="21"/>
        </w:rPr>
        <w:t>000×</w:t>
      </w:r>
      <w:r w:rsidR="003D7DF1">
        <w:rPr>
          <w:sz w:val="21"/>
          <w:szCs w:val="21"/>
        </w:rPr>
        <w:t>7</w:t>
      </w:r>
      <w:r w:rsidRPr="003B36FF">
        <w:rPr>
          <w:rFonts w:hint="eastAsia"/>
          <w:sz w:val="21"/>
          <w:szCs w:val="21"/>
        </w:rPr>
        <w:t>0</w:t>
      </w:r>
      <w:r w:rsidRPr="003B36FF">
        <w:rPr>
          <w:sz w:val="21"/>
          <w:szCs w:val="21"/>
        </w:rPr>
        <w:t>00</w:t>
      </w:r>
      <w:r w:rsidRPr="003B36FF">
        <w:rPr>
          <w:rFonts w:hint="eastAsia"/>
          <w:sz w:val="21"/>
          <w:szCs w:val="21"/>
        </w:rPr>
        <w:t>×</w:t>
      </w:r>
      <w:r w:rsidRPr="003B36FF">
        <w:rPr>
          <w:sz w:val="21"/>
          <w:szCs w:val="21"/>
        </w:rPr>
        <w:t>4500</w:t>
      </w:r>
      <w:r w:rsidRPr="003B36FF">
        <w:rPr>
          <w:rFonts w:hint="eastAsia"/>
          <w:sz w:val="21"/>
          <w:szCs w:val="21"/>
        </w:rPr>
        <w:t>mm （长×宽×高）</w:t>
      </w:r>
    </w:p>
    <w:p w14:paraId="5018F1B7" w14:textId="48A4551A" w:rsidR="00FC3453" w:rsidRPr="00506CAB" w:rsidRDefault="00FC3453" w:rsidP="00FC3453">
      <w:pPr>
        <w:pStyle w:val="dj1"/>
        <w:spacing w:line="360" w:lineRule="auto"/>
        <w:ind w:firstLineChars="200" w:firstLine="420"/>
        <w:rPr>
          <w:sz w:val="21"/>
          <w:szCs w:val="21"/>
        </w:rPr>
      </w:pPr>
      <w:r w:rsidRPr="003B36FF">
        <w:rPr>
          <w:rFonts w:hint="eastAsia"/>
          <w:sz w:val="21"/>
          <w:szCs w:val="21"/>
        </w:rPr>
        <w:t xml:space="preserve">  室外侧：约</w:t>
      </w:r>
      <w:r w:rsidR="003D7DF1">
        <w:rPr>
          <w:rFonts w:hint="eastAsia"/>
          <w:sz w:val="21"/>
          <w:szCs w:val="21"/>
        </w:rPr>
        <w:t>1</w:t>
      </w:r>
      <w:r w:rsidR="003D7DF1">
        <w:rPr>
          <w:sz w:val="21"/>
          <w:szCs w:val="21"/>
        </w:rPr>
        <w:t>0</w:t>
      </w:r>
      <w:r w:rsidRPr="003B36FF">
        <w:rPr>
          <w:rFonts w:hint="eastAsia"/>
          <w:sz w:val="21"/>
          <w:szCs w:val="21"/>
        </w:rPr>
        <w:t>000×</w:t>
      </w:r>
      <w:r w:rsidR="003D7DF1">
        <w:rPr>
          <w:sz w:val="21"/>
          <w:szCs w:val="21"/>
        </w:rPr>
        <w:t>7</w:t>
      </w:r>
      <w:r w:rsidRPr="003B36FF">
        <w:rPr>
          <w:rFonts w:hint="eastAsia"/>
          <w:sz w:val="21"/>
          <w:szCs w:val="21"/>
        </w:rPr>
        <w:t>0</w:t>
      </w:r>
      <w:r w:rsidRPr="003B36FF">
        <w:rPr>
          <w:sz w:val="21"/>
          <w:szCs w:val="21"/>
        </w:rPr>
        <w:t>00</w:t>
      </w:r>
      <w:r w:rsidRPr="003B36FF">
        <w:rPr>
          <w:rFonts w:hint="eastAsia"/>
          <w:sz w:val="21"/>
          <w:szCs w:val="21"/>
        </w:rPr>
        <w:t>×</w:t>
      </w:r>
      <w:r w:rsidRPr="003B36FF">
        <w:rPr>
          <w:sz w:val="21"/>
          <w:szCs w:val="21"/>
        </w:rPr>
        <w:t>4500</w:t>
      </w:r>
      <w:r w:rsidRPr="003B36FF">
        <w:rPr>
          <w:rFonts w:hint="eastAsia"/>
          <w:sz w:val="21"/>
          <w:szCs w:val="21"/>
        </w:rPr>
        <w:t>mm （长×宽×高）</w:t>
      </w:r>
    </w:p>
    <w:p w14:paraId="67FDCA40" w14:textId="77777777" w:rsidR="00FC3453" w:rsidRPr="00FC58B4" w:rsidRDefault="00FC3453" w:rsidP="00FC3453">
      <w:pPr>
        <w:widowControl/>
        <w:overflowPunct w:val="0"/>
        <w:autoSpaceDE w:val="0"/>
        <w:autoSpaceDN w:val="0"/>
        <w:adjustRightInd w:val="0"/>
        <w:spacing w:line="360" w:lineRule="auto"/>
        <w:jc w:val="left"/>
        <w:rPr>
          <w:rFonts w:ascii="宋体" w:hAnsi="宋体"/>
          <w:kern w:val="0"/>
          <w:szCs w:val="21"/>
        </w:rPr>
      </w:pPr>
      <w:r w:rsidRPr="00FC58B4">
        <w:rPr>
          <w:rFonts w:ascii="宋体" w:hAnsi="宋体"/>
          <w:kern w:val="0"/>
          <w:szCs w:val="21"/>
        </w:rPr>
        <w:t>（二）实验室构造</w:t>
      </w:r>
    </w:p>
    <w:p w14:paraId="0E44F21D" w14:textId="77777777" w:rsidR="00FC3453" w:rsidRPr="00FC58B4" w:rsidRDefault="00FC3453" w:rsidP="00FC3453">
      <w:pPr>
        <w:spacing w:line="360" w:lineRule="auto"/>
        <w:ind w:firstLineChars="200" w:firstLine="420"/>
        <w:jc w:val="left"/>
        <w:rPr>
          <w:rFonts w:ascii="宋体" w:hAnsi="宋体" w:cs="宋体"/>
          <w:bCs/>
          <w:color w:val="000000"/>
          <w:szCs w:val="21"/>
          <w:lang w:val="x-none"/>
        </w:rPr>
      </w:pPr>
      <w:r w:rsidRPr="00FC58B4">
        <w:rPr>
          <w:rFonts w:ascii="宋体" w:hAnsi="宋体" w:cs="宋体" w:hint="eastAsia"/>
          <w:bCs/>
          <w:szCs w:val="21"/>
          <w:lang w:val="x-none"/>
        </w:rPr>
        <w:t>试</w:t>
      </w:r>
      <w:r w:rsidRPr="00FC58B4">
        <w:rPr>
          <w:rFonts w:ascii="宋体" w:hAnsi="宋体" w:cs="宋体"/>
          <w:bCs/>
          <w:szCs w:val="21"/>
          <w:lang w:val="x-none"/>
        </w:rPr>
        <w:t>验间墙体采用硬质聚氨酯冷库保温板现场拼装而成。</w:t>
      </w:r>
      <w:proofErr w:type="gramStart"/>
      <w:r w:rsidRPr="00FC58B4">
        <w:rPr>
          <w:rFonts w:ascii="宋体" w:hAnsi="宋体" w:cs="宋体"/>
          <w:bCs/>
          <w:szCs w:val="21"/>
          <w:lang w:val="x-none"/>
        </w:rPr>
        <w:t>库体保温材料</w:t>
      </w:r>
      <w:proofErr w:type="gramEnd"/>
      <w:r w:rsidRPr="00FC58B4">
        <w:rPr>
          <w:rFonts w:ascii="宋体" w:hAnsi="宋体" w:cs="宋体"/>
          <w:bCs/>
          <w:szCs w:val="21"/>
          <w:lang w:val="x-none"/>
        </w:rPr>
        <w:t>自熄时间小于 3s， 耐高温（无二次发泡现象），</w:t>
      </w:r>
      <w:proofErr w:type="gramStart"/>
      <w:r w:rsidRPr="00FC58B4">
        <w:rPr>
          <w:rFonts w:ascii="宋体" w:hAnsi="宋体" w:cs="宋体"/>
          <w:bCs/>
          <w:color w:val="000000"/>
          <w:szCs w:val="21"/>
          <w:lang w:val="x-none"/>
        </w:rPr>
        <w:t>库板密度</w:t>
      </w:r>
      <w:proofErr w:type="gramEnd"/>
      <w:r w:rsidRPr="00FC58B4">
        <w:rPr>
          <w:rFonts w:ascii="宋体" w:hAnsi="宋体" w:cs="宋体"/>
          <w:bCs/>
          <w:color w:val="000000"/>
          <w:szCs w:val="21"/>
          <w:lang w:val="x-none"/>
        </w:rPr>
        <w:t>≥40kg/m3，阻燃</w:t>
      </w:r>
      <w:proofErr w:type="gramStart"/>
      <w:r w:rsidRPr="00FC58B4">
        <w:rPr>
          <w:rFonts w:ascii="宋体" w:hAnsi="宋体" w:cs="宋体"/>
          <w:bCs/>
          <w:color w:val="000000"/>
          <w:szCs w:val="21"/>
          <w:lang w:val="x-none"/>
        </w:rPr>
        <w:t>测试按</w:t>
      </w:r>
      <w:proofErr w:type="gramEnd"/>
      <w:r w:rsidRPr="00FC58B4">
        <w:rPr>
          <w:rFonts w:ascii="宋体" w:hAnsi="宋体" w:cs="宋体"/>
          <w:bCs/>
          <w:color w:val="000000"/>
          <w:szCs w:val="21"/>
          <w:lang w:val="x-none"/>
        </w:rPr>
        <w:t xml:space="preserve"> GB8624-2012 的要求，测试结果符合 B-s2,d0,t1 </w:t>
      </w:r>
      <w:r>
        <w:rPr>
          <w:rFonts w:ascii="宋体" w:hAnsi="宋体" w:cs="宋体"/>
          <w:bCs/>
          <w:color w:val="000000"/>
          <w:szCs w:val="21"/>
          <w:lang w:val="x-none"/>
        </w:rPr>
        <w:t>等级</w:t>
      </w:r>
      <w:r>
        <w:rPr>
          <w:rFonts w:ascii="宋体" w:hAnsi="宋体" w:cs="宋体" w:hint="eastAsia"/>
          <w:bCs/>
          <w:color w:val="000000"/>
          <w:szCs w:val="21"/>
          <w:lang w:val="x-none"/>
        </w:rPr>
        <w:t>。</w:t>
      </w:r>
    </w:p>
    <w:p w14:paraId="0608F57E" w14:textId="77777777"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1、</w:t>
      </w:r>
      <w:r w:rsidRPr="00FC58B4">
        <w:rPr>
          <w:rFonts w:ascii="宋体" w:hAnsi="宋体" w:cs="宋体"/>
          <w:bCs/>
          <w:szCs w:val="21"/>
          <w:lang w:val="x-none"/>
        </w:rPr>
        <w:t>立板、顶板：采用</w:t>
      </w:r>
      <w:proofErr w:type="gramStart"/>
      <w:r w:rsidRPr="00FC58B4">
        <w:rPr>
          <w:rFonts w:ascii="宋体" w:hAnsi="宋体" w:cs="宋体"/>
          <w:bCs/>
          <w:szCs w:val="21"/>
          <w:lang w:val="x-none"/>
        </w:rPr>
        <w:t>聚氨酯库板</w:t>
      </w:r>
      <w:r>
        <w:rPr>
          <w:rFonts w:ascii="宋体" w:hAnsi="宋体" w:cs="宋体"/>
          <w:bCs/>
          <w:szCs w:val="21"/>
          <w:lang w:val="x-none"/>
        </w:rPr>
        <w:t>的</w:t>
      </w:r>
      <w:proofErr w:type="gramEnd"/>
      <w:r>
        <w:rPr>
          <w:rFonts w:ascii="宋体" w:hAnsi="宋体" w:cs="宋体"/>
          <w:bCs/>
          <w:szCs w:val="21"/>
          <w:lang w:val="x-none"/>
        </w:rPr>
        <w:t>结构（材料选型更改需根据实际要求，经甲方评审）</w:t>
      </w:r>
      <w:r w:rsidRPr="00FC58B4">
        <w:rPr>
          <w:rFonts w:ascii="宋体" w:hAnsi="宋体" w:cs="宋体" w:hint="eastAsia"/>
          <w:bCs/>
          <w:szCs w:val="21"/>
          <w:lang w:val="x-none"/>
        </w:rPr>
        <w:t>其中：</w:t>
      </w:r>
      <w:r w:rsidRPr="00FC58B4">
        <w:rPr>
          <w:rFonts w:ascii="宋体" w:hAnsi="宋体" w:cs="宋体"/>
          <w:bCs/>
          <w:szCs w:val="21"/>
          <w:lang w:val="x-none"/>
        </w:rPr>
        <w:t xml:space="preserve"> </w:t>
      </w:r>
    </w:p>
    <w:p w14:paraId="20BE83AB" w14:textId="3304B2BF" w:rsidR="00FC3453" w:rsidRPr="00FC58B4" w:rsidRDefault="00FC3453" w:rsidP="00FC3453">
      <w:pPr>
        <w:spacing w:line="360" w:lineRule="auto"/>
        <w:ind w:firstLineChars="200" w:firstLine="420"/>
        <w:jc w:val="left"/>
        <w:rPr>
          <w:rFonts w:ascii="宋体" w:hAnsi="宋体" w:cs="宋体"/>
          <w:bCs/>
          <w:szCs w:val="21"/>
          <w:lang w:val="x-none"/>
        </w:rPr>
      </w:pPr>
      <w:r w:rsidRPr="008B0BC1">
        <w:rPr>
          <w:rFonts w:ascii="宋体" w:hAnsi="宋体" w:cs="宋体"/>
          <w:bCs/>
          <w:szCs w:val="21"/>
          <w:lang w:val="x-none"/>
        </w:rPr>
        <w:t>室内侧为 1</w:t>
      </w:r>
      <w:r w:rsidR="00D524FE" w:rsidRPr="008B0BC1">
        <w:rPr>
          <w:rFonts w:ascii="宋体" w:hAnsi="宋体" w:cs="宋体"/>
          <w:bCs/>
          <w:szCs w:val="21"/>
          <w:lang w:val="x-none"/>
        </w:rPr>
        <w:t>0</w:t>
      </w:r>
      <w:r w:rsidRPr="008B0BC1">
        <w:rPr>
          <w:rFonts w:ascii="宋体" w:hAnsi="宋体" w:cs="宋体"/>
          <w:bCs/>
          <w:szCs w:val="21"/>
          <w:lang w:val="x-none"/>
        </w:rPr>
        <w:t>0mm 厚</w:t>
      </w:r>
      <w:r w:rsidRPr="00FC58B4">
        <w:rPr>
          <w:rFonts w:ascii="宋体" w:hAnsi="宋体" w:cs="宋体"/>
          <w:bCs/>
          <w:szCs w:val="21"/>
          <w:lang w:val="x-none"/>
        </w:rPr>
        <w:t xml:space="preserve"> </w:t>
      </w:r>
      <w:r w:rsidR="00D524FE">
        <w:rPr>
          <w:rFonts w:ascii="宋体" w:hAnsi="宋体" w:cs="宋体"/>
          <w:bCs/>
          <w:szCs w:val="21"/>
          <w:lang w:val="x-none"/>
        </w:rPr>
        <w:t>1</w:t>
      </w:r>
      <w:r w:rsidRPr="00FC58B4">
        <w:rPr>
          <w:rFonts w:ascii="宋体" w:hAnsi="宋体" w:cs="宋体"/>
          <w:bCs/>
          <w:szCs w:val="21"/>
          <w:lang w:val="x-none"/>
        </w:rPr>
        <w:t>mm 双面彩钢聚氨脂冷库板；</w:t>
      </w:r>
    </w:p>
    <w:p w14:paraId="47CE06FF" w14:textId="728CF864"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bCs/>
          <w:szCs w:val="21"/>
          <w:lang w:val="x-none"/>
        </w:rPr>
        <w:t xml:space="preserve">室外侧为 150mm 厚 </w:t>
      </w:r>
      <w:r w:rsidR="00D524FE">
        <w:rPr>
          <w:rFonts w:ascii="宋体" w:hAnsi="宋体" w:cs="宋体"/>
          <w:bCs/>
          <w:szCs w:val="21"/>
          <w:lang w:val="x-none"/>
        </w:rPr>
        <w:t>1</w:t>
      </w:r>
      <w:r w:rsidRPr="00FC58B4">
        <w:rPr>
          <w:rFonts w:ascii="宋体" w:hAnsi="宋体" w:cs="宋体"/>
          <w:bCs/>
          <w:szCs w:val="21"/>
          <w:lang w:val="x-none"/>
        </w:rPr>
        <w:t xml:space="preserve">mm 双面彩钢聚氨脂冷库板。 </w:t>
      </w:r>
    </w:p>
    <w:p w14:paraId="45EF303D" w14:textId="1B9B0254" w:rsidR="00FC3453"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2、</w:t>
      </w:r>
      <w:r w:rsidRPr="00FC58B4">
        <w:rPr>
          <w:rFonts w:ascii="宋体" w:hAnsi="宋体" w:cs="宋体"/>
          <w:bCs/>
          <w:szCs w:val="21"/>
          <w:lang w:val="x-none"/>
        </w:rPr>
        <w:t xml:space="preserve">地板：保证环境间内外水平，地板最低耐压：400kg/m2。 </w:t>
      </w:r>
    </w:p>
    <w:p w14:paraId="24B5014C" w14:textId="7221BFF0" w:rsidR="00C15CE9" w:rsidRPr="003300D7" w:rsidRDefault="00C15CE9" w:rsidP="00FC3453">
      <w:pPr>
        <w:spacing w:line="360" w:lineRule="auto"/>
        <w:ind w:firstLineChars="200" w:firstLine="420"/>
        <w:jc w:val="left"/>
        <w:rPr>
          <w:rFonts w:ascii="宋体" w:hAnsi="宋体" w:cs="宋体"/>
          <w:bCs/>
          <w:szCs w:val="21"/>
          <w:lang w:val="x-none"/>
        </w:rPr>
      </w:pPr>
      <w:r w:rsidRPr="008B0BC1">
        <w:rPr>
          <w:rFonts w:ascii="宋体" w:hAnsi="宋体" w:cs="TimesNewRomanPSMT" w:hint="eastAsia"/>
          <w:kern w:val="0"/>
          <w:szCs w:val="21"/>
        </w:rPr>
        <w:t>接缝处</w:t>
      </w:r>
      <w:proofErr w:type="gramStart"/>
      <w:r w:rsidR="00281BA8" w:rsidRPr="008B0BC1">
        <w:rPr>
          <w:rFonts w:ascii="宋体" w:hAnsi="宋体" w:cs="TimesNewRomanPSMT" w:hint="eastAsia"/>
          <w:kern w:val="0"/>
          <w:szCs w:val="21"/>
        </w:rPr>
        <w:t>需</w:t>
      </w:r>
      <w:r w:rsidRPr="008B0BC1">
        <w:rPr>
          <w:rFonts w:ascii="宋体" w:hAnsi="宋体" w:cs="TimesNewRomanPSMT" w:hint="eastAsia"/>
          <w:kern w:val="0"/>
          <w:szCs w:val="21"/>
        </w:rPr>
        <w:t>满焊</w:t>
      </w:r>
      <w:proofErr w:type="gramEnd"/>
      <w:r w:rsidR="00171DD8" w:rsidRPr="008B0BC1">
        <w:rPr>
          <w:rFonts w:ascii="宋体" w:hAnsi="宋体" w:cs="TimesNewRomanPSMT" w:hint="eastAsia"/>
          <w:kern w:val="0"/>
          <w:szCs w:val="21"/>
        </w:rPr>
        <w:t>焊接</w:t>
      </w:r>
      <w:r w:rsidRPr="008B0BC1">
        <w:rPr>
          <w:rFonts w:ascii="宋体" w:hAnsi="宋体" w:cs="TimesNewRomanPSMT" w:hint="eastAsia"/>
          <w:kern w:val="0"/>
          <w:szCs w:val="21"/>
        </w:rPr>
        <w:t>，确保整体平整、不起包</w:t>
      </w:r>
      <w:r w:rsidR="00281BA8" w:rsidRPr="008B0BC1">
        <w:rPr>
          <w:rFonts w:ascii="宋体" w:hAnsi="宋体" w:cs="TimesNewRomanPSMT" w:hint="eastAsia"/>
          <w:kern w:val="0"/>
          <w:szCs w:val="21"/>
        </w:rPr>
        <w:t>、不漏水</w:t>
      </w:r>
      <w:r w:rsidRPr="008B0BC1">
        <w:rPr>
          <w:rFonts w:ascii="宋体" w:hAnsi="宋体" w:cs="TimesNewRomanPSMT" w:hint="eastAsia"/>
          <w:kern w:val="0"/>
          <w:szCs w:val="21"/>
        </w:rPr>
        <w:t>。</w:t>
      </w:r>
    </w:p>
    <w:p w14:paraId="041A7891" w14:textId="466F6021"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bCs/>
          <w:szCs w:val="21"/>
          <w:lang w:val="x-none"/>
        </w:rPr>
        <w:t>室内</w:t>
      </w:r>
      <w:proofErr w:type="gramStart"/>
      <w:r w:rsidRPr="00FC58B4">
        <w:rPr>
          <w:rFonts w:ascii="宋体" w:hAnsi="宋体" w:cs="宋体"/>
          <w:bCs/>
          <w:szCs w:val="21"/>
          <w:lang w:val="x-none"/>
        </w:rPr>
        <w:t>侧采用</w:t>
      </w:r>
      <w:proofErr w:type="gramEnd"/>
      <w:r w:rsidRPr="00FC58B4">
        <w:rPr>
          <w:rFonts w:ascii="宋体" w:hAnsi="宋体" w:cs="宋体"/>
          <w:bCs/>
          <w:szCs w:val="21"/>
          <w:lang w:val="x-none"/>
        </w:rPr>
        <w:t xml:space="preserve"> </w:t>
      </w:r>
      <w:r w:rsidR="00D524FE">
        <w:rPr>
          <w:rFonts w:ascii="宋体" w:hAnsi="宋体" w:cs="宋体" w:hint="eastAsia"/>
          <w:bCs/>
          <w:szCs w:val="21"/>
          <w:lang w:val="x-none"/>
        </w:rPr>
        <w:t>1</w:t>
      </w:r>
      <w:r w:rsidR="001D36B6">
        <w:rPr>
          <w:rFonts w:ascii="宋体" w:hAnsi="宋体" w:cs="宋体"/>
          <w:bCs/>
          <w:szCs w:val="21"/>
          <w:lang w:val="x-none"/>
        </w:rPr>
        <w:t>5</w:t>
      </w:r>
      <w:r w:rsidRPr="00FC58B4">
        <w:rPr>
          <w:rFonts w:ascii="宋体" w:hAnsi="宋体" w:cs="宋体"/>
          <w:bCs/>
          <w:szCs w:val="21"/>
          <w:lang w:val="x-none"/>
        </w:rPr>
        <w:t>0mm 厚，内面 3mm 不锈钢，外面</w:t>
      </w:r>
      <w:r>
        <w:rPr>
          <w:rFonts w:ascii="宋体" w:hAnsi="宋体" w:cs="宋体"/>
          <w:bCs/>
          <w:szCs w:val="21"/>
          <w:lang w:val="x-none"/>
        </w:rPr>
        <w:t xml:space="preserve"> </w:t>
      </w:r>
      <w:r w:rsidR="00D524FE">
        <w:rPr>
          <w:rFonts w:ascii="宋体" w:hAnsi="宋体" w:cs="宋体"/>
          <w:bCs/>
          <w:szCs w:val="21"/>
          <w:lang w:val="x-none"/>
        </w:rPr>
        <w:t>1</w:t>
      </w:r>
      <w:r w:rsidRPr="00FC58B4">
        <w:rPr>
          <w:rFonts w:ascii="宋体" w:hAnsi="宋体" w:cs="宋体"/>
          <w:bCs/>
          <w:szCs w:val="21"/>
          <w:lang w:val="x-none"/>
        </w:rPr>
        <w:t>mm 彩钢聚氨酯冷库板；</w:t>
      </w:r>
    </w:p>
    <w:p w14:paraId="06901571" w14:textId="778D1DD0"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bCs/>
          <w:szCs w:val="21"/>
          <w:lang w:val="x-none"/>
        </w:rPr>
        <w:t>室外</w:t>
      </w:r>
      <w:proofErr w:type="gramStart"/>
      <w:r w:rsidRPr="00FC58B4">
        <w:rPr>
          <w:rFonts w:ascii="宋体" w:hAnsi="宋体" w:cs="宋体"/>
          <w:bCs/>
          <w:szCs w:val="21"/>
          <w:lang w:val="x-none"/>
        </w:rPr>
        <w:t>侧采用</w:t>
      </w:r>
      <w:proofErr w:type="gramEnd"/>
      <w:r w:rsidRPr="00FC58B4">
        <w:rPr>
          <w:rFonts w:ascii="宋体" w:hAnsi="宋体" w:cs="宋体"/>
          <w:bCs/>
          <w:szCs w:val="21"/>
          <w:lang w:val="x-none"/>
        </w:rPr>
        <w:t xml:space="preserve"> </w:t>
      </w:r>
      <w:r w:rsidRPr="00FC58B4">
        <w:rPr>
          <w:rFonts w:ascii="宋体" w:hAnsi="宋体" w:cs="宋体" w:hint="eastAsia"/>
          <w:bCs/>
          <w:szCs w:val="21"/>
          <w:lang w:val="x-none"/>
        </w:rPr>
        <w:t>15</w:t>
      </w:r>
      <w:r w:rsidRPr="00FC58B4">
        <w:rPr>
          <w:rFonts w:ascii="宋体" w:hAnsi="宋体" w:cs="宋体"/>
          <w:bCs/>
          <w:szCs w:val="21"/>
          <w:lang w:val="x-none"/>
        </w:rPr>
        <w:t xml:space="preserve">0mm 厚，内面 3mm 不锈钢，外面 </w:t>
      </w:r>
      <w:r w:rsidR="00D524FE">
        <w:rPr>
          <w:rFonts w:ascii="宋体" w:hAnsi="宋体" w:cs="宋体"/>
          <w:bCs/>
          <w:szCs w:val="21"/>
          <w:lang w:val="x-none"/>
        </w:rPr>
        <w:t>1</w:t>
      </w:r>
      <w:r w:rsidRPr="00FC58B4">
        <w:rPr>
          <w:rFonts w:ascii="宋体" w:hAnsi="宋体" w:cs="宋体"/>
          <w:bCs/>
          <w:szCs w:val="21"/>
          <w:lang w:val="x-none"/>
        </w:rPr>
        <w:t>mm 彩钢聚氨酯冷库板；</w:t>
      </w:r>
    </w:p>
    <w:p w14:paraId="60933D75" w14:textId="1152E521"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注：</w:t>
      </w:r>
      <w:r w:rsidR="00256C64" w:rsidRPr="008B0BC1">
        <w:rPr>
          <w:rFonts w:ascii="宋体" w:hAnsi="宋体" w:cs="宋体" w:hint="eastAsia"/>
          <w:bCs/>
          <w:szCs w:val="21"/>
          <w:lang w:val="x-none"/>
        </w:rPr>
        <w:t>实验室下沉设计</w:t>
      </w:r>
      <w:r w:rsidR="00D524FE" w:rsidRPr="008B0BC1">
        <w:rPr>
          <w:rFonts w:ascii="宋体" w:hAnsi="宋体" w:cs="宋体" w:hint="eastAsia"/>
          <w:bCs/>
          <w:szCs w:val="21"/>
          <w:lang w:val="x-none"/>
        </w:rPr>
        <w:t>（甲方负责地坑施工）</w:t>
      </w:r>
      <w:r w:rsidR="00256C64" w:rsidRPr="008B0BC1">
        <w:rPr>
          <w:rFonts w:ascii="宋体" w:hAnsi="宋体" w:cs="宋体" w:hint="eastAsia"/>
          <w:bCs/>
          <w:szCs w:val="21"/>
          <w:lang w:val="x-none"/>
        </w:rPr>
        <w:t>，保证环境间内外水平，</w:t>
      </w:r>
      <w:proofErr w:type="gramStart"/>
      <w:r w:rsidRPr="00FC58B4">
        <w:rPr>
          <w:rFonts w:ascii="宋体" w:hAnsi="宋体" w:cs="宋体"/>
          <w:bCs/>
          <w:szCs w:val="21"/>
          <w:lang w:val="x-none"/>
        </w:rPr>
        <w:t>实验室库板下面</w:t>
      </w:r>
      <w:proofErr w:type="gramEnd"/>
      <w:r w:rsidRPr="00FC58B4">
        <w:rPr>
          <w:rFonts w:ascii="宋体" w:hAnsi="宋体" w:cs="宋体"/>
          <w:bCs/>
          <w:szCs w:val="21"/>
          <w:lang w:val="x-none"/>
        </w:rPr>
        <w:t>有槽钢（高度 60mm），或方钢（70×50×3mm</w:t>
      </w:r>
      <w:r w:rsidR="003025BD">
        <w:rPr>
          <w:rFonts w:ascii="宋体" w:hAnsi="宋体" w:cs="宋体"/>
          <w:bCs/>
          <w:szCs w:val="21"/>
          <w:lang w:val="x-none"/>
        </w:rPr>
        <w:t>）焊接成的支撑架，支撑架上表面水平</w:t>
      </w:r>
      <w:r w:rsidR="003025BD">
        <w:rPr>
          <w:rFonts w:ascii="宋体" w:hAnsi="宋体" w:cs="宋体" w:hint="eastAsia"/>
          <w:bCs/>
          <w:szCs w:val="21"/>
          <w:lang w:val="x-none"/>
        </w:rPr>
        <w:t>，</w:t>
      </w:r>
      <w:r w:rsidRPr="00FC58B4">
        <w:rPr>
          <w:rFonts w:ascii="宋体" w:hAnsi="宋体" w:cs="宋体"/>
          <w:bCs/>
          <w:szCs w:val="21"/>
          <w:lang w:val="x-none"/>
        </w:rPr>
        <w:t>支撑架有良好的防腐蚀措施（刷双层防锈漆或镀锌处理）</w:t>
      </w:r>
      <w:r w:rsidR="003025BD">
        <w:rPr>
          <w:rFonts w:ascii="宋体" w:hAnsi="宋体" w:cs="宋体" w:hint="eastAsia"/>
          <w:bCs/>
          <w:szCs w:val="21"/>
          <w:lang w:val="x-none"/>
        </w:rPr>
        <w:t>。</w:t>
      </w:r>
      <w:r w:rsidR="00D524FE">
        <w:rPr>
          <w:rFonts w:ascii="宋体" w:hAnsi="宋体" w:hint="eastAsia"/>
          <w:color w:val="000000"/>
          <w:szCs w:val="21"/>
        </w:rPr>
        <w:t>室内不锈钢板拼接处需焊接牢固无渗漏，防止后期水渗漏至钢板底部导致整体地面鼓包，</w:t>
      </w:r>
      <w:r w:rsidR="00D524FE">
        <w:rPr>
          <w:rFonts w:ascii="宋体" w:hAnsi="宋体" w:cs="宋体"/>
          <w:bCs/>
          <w:color w:val="000000"/>
          <w:szCs w:val="21"/>
        </w:rPr>
        <w:t>库体下面需设计排水</w:t>
      </w:r>
      <w:r w:rsidR="00D524FE">
        <w:rPr>
          <w:rFonts w:ascii="宋体" w:hAnsi="宋体" w:cs="宋体" w:hint="eastAsia"/>
          <w:bCs/>
          <w:color w:val="000000"/>
          <w:szCs w:val="21"/>
        </w:rPr>
        <w:t>，</w:t>
      </w:r>
      <w:r w:rsidR="00D524FE">
        <w:rPr>
          <w:rFonts w:ascii="宋体" w:hAnsi="宋体" w:cs="宋体"/>
          <w:bCs/>
          <w:color w:val="000000"/>
          <w:szCs w:val="21"/>
        </w:rPr>
        <w:t>排水沟及相关配套，排水口前必须配置不锈钢滤网避免管道堵塞</w:t>
      </w:r>
      <w:r w:rsidR="00D524FE">
        <w:rPr>
          <w:rFonts w:ascii="宋体" w:hAnsi="宋体" w:cs="宋体" w:hint="eastAsia"/>
          <w:bCs/>
          <w:color w:val="000000"/>
          <w:szCs w:val="21"/>
        </w:rPr>
        <w:t>。</w:t>
      </w:r>
    </w:p>
    <w:p w14:paraId="0BA98E32" w14:textId="77777777"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3、</w:t>
      </w:r>
      <w:r w:rsidRPr="00FC58B4">
        <w:rPr>
          <w:rFonts w:ascii="宋体" w:hAnsi="宋体" w:cs="宋体"/>
          <w:bCs/>
          <w:szCs w:val="21"/>
          <w:lang w:val="x-none"/>
        </w:rPr>
        <w:t>库门：</w:t>
      </w:r>
      <w:r w:rsidRPr="00FC58B4">
        <w:rPr>
          <w:rFonts w:ascii="宋体" w:hAnsi="宋体" w:cs="宋体" w:hint="eastAsia"/>
          <w:bCs/>
          <w:szCs w:val="21"/>
          <w:lang w:val="x-none"/>
        </w:rPr>
        <w:t>室内外侧为（1200+800）</w:t>
      </w:r>
      <w:proofErr w:type="spellStart"/>
      <w:r w:rsidRPr="00FC58B4">
        <w:rPr>
          <w:rFonts w:ascii="宋体" w:hAnsi="宋体" w:cs="宋体" w:hint="eastAsia"/>
          <w:bCs/>
          <w:szCs w:val="21"/>
          <w:lang w:val="x-none"/>
        </w:rPr>
        <w:t>mm</w:t>
      </w:r>
      <w:r w:rsidRPr="00FC58B4">
        <w:rPr>
          <w:rFonts w:ascii="宋体" w:hAnsi="宋体" w:cs="宋体"/>
          <w:bCs/>
          <w:szCs w:val="21"/>
          <w:lang w:val="x-none"/>
        </w:rPr>
        <w:t>W</w:t>
      </w:r>
      <w:proofErr w:type="spellEnd"/>
      <w:r w:rsidRPr="00FC58B4">
        <w:rPr>
          <w:rFonts w:ascii="宋体" w:hAnsi="宋体" w:cs="宋体" w:hint="eastAsia"/>
          <w:bCs/>
          <w:szCs w:val="21"/>
          <w:lang w:val="x-none"/>
        </w:rPr>
        <w:t>×3</w:t>
      </w:r>
      <w:r w:rsidRPr="00FC58B4">
        <w:rPr>
          <w:rFonts w:ascii="宋体" w:hAnsi="宋体" w:cs="宋体"/>
          <w:bCs/>
          <w:szCs w:val="21"/>
          <w:lang w:val="x-none"/>
        </w:rPr>
        <w:t>0</w:t>
      </w:r>
      <w:r w:rsidRPr="00FC58B4">
        <w:rPr>
          <w:rFonts w:ascii="宋体" w:hAnsi="宋体" w:cs="宋体" w:hint="eastAsia"/>
          <w:bCs/>
          <w:szCs w:val="21"/>
          <w:lang w:val="x-none"/>
        </w:rPr>
        <w:t>00mm</w:t>
      </w:r>
      <w:r w:rsidRPr="00FC58B4">
        <w:rPr>
          <w:rFonts w:ascii="宋体" w:hAnsi="宋体" w:cs="宋体"/>
          <w:bCs/>
          <w:szCs w:val="21"/>
          <w:lang w:val="x-none"/>
        </w:rPr>
        <w:t>H</w:t>
      </w:r>
      <w:r w:rsidRPr="00FC58B4">
        <w:rPr>
          <w:rFonts w:ascii="宋体" w:hAnsi="宋体" w:cs="宋体" w:hint="eastAsia"/>
          <w:bCs/>
          <w:szCs w:val="21"/>
          <w:lang w:val="x-none"/>
        </w:rPr>
        <w:t>双</w:t>
      </w:r>
      <w:proofErr w:type="gramStart"/>
      <w:r w:rsidRPr="00FC58B4">
        <w:rPr>
          <w:rFonts w:ascii="宋体" w:hAnsi="宋体" w:cs="宋体" w:hint="eastAsia"/>
          <w:bCs/>
          <w:szCs w:val="21"/>
          <w:lang w:val="x-none"/>
        </w:rPr>
        <w:t>开式</w:t>
      </w:r>
      <w:proofErr w:type="gramEnd"/>
      <w:r w:rsidRPr="00FC58B4">
        <w:rPr>
          <w:rFonts w:ascii="宋体" w:hAnsi="宋体" w:cs="宋体" w:hint="eastAsia"/>
          <w:bCs/>
          <w:szCs w:val="21"/>
          <w:lang w:val="x-none"/>
        </w:rPr>
        <w:t>冷库门</w:t>
      </w:r>
      <w:r w:rsidRPr="00FC58B4">
        <w:rPr>
          <w:rFonts w:ascii="宋体" w:hAnsi="宋体" w:cs="宋体"/>
          <w:bCs/>
          <w:szCs w:val="21"/>
          <w:lang w:val="x-none"/>
        </w:rPr>
        <w:t>（带锁）</w:t>
      </w:r>
      <w:r w:rsidRPr="00FC58B4">
        <w:rPr>
          <w:rFonts w:ascii="宋体" w:hAnsi="宋体" w:cs="宋体" w:hint="eastAsia"/>
          <w:bCs/>
          <w:szCs w:val="21"/>
          <w:lang w:val="x-none"/>
        </w:rPr>
        <w:t>，</w:t>
      </w:r>
      <w:r w:rsidRPr="00F65F1C">
        <w:rPr>
          <w:rFonts w:ascii="宋体" w:hAnsi="宋体" w:cs="宋体" w:hint="eastAsia"/>
          <w:bCs/>
          <w:szCs w:val="21"/>
          <w:lang w:val="x-none"/>
        </w:rPr>
        <w:t>共</w:t>
      </w:r>
      <w:r w:rsidRPr="00F65F1C">
        <w:rPr>
          <w:rFonts w:ascii="宋体" w:hAnsi="宋体" w:cs="宋体"/>
          <w:bCs/>
          <w:szCs w:val="21"/>
          <w:lang w:val="x-none"/>
        </w:rPr>
        <w:t>2</w:t>
      </w:r>
      <w:r w:rsidRPr="00F65F1C">
        <w:rPr>
          <w:rFonts w:ascii="宋体" w:hAnsi="宋体" w:cs="宋体" w:hint="eastAsia"/>
          <w:bCs/>
          <w:szCs w:val="21"/>
          <w:lang w:val="x-none"/>
        </w:rPr>
        <w:t>扇</w:t>
      </w:r>
      <w:r w:rsidRPr="00F65F1C">
        <w:rPr>
          <w:rFonts w:ascii="宋体" w:hAnsi="宋体" w:cs="宋体"/>
          <w:bCs/>
          <w:szCs w:val="21"/>
          <w:lang w:val="x-none"/>
        </w:rPr>
        <w:t>，</w:t>
      </w:r>
      <w:r w:rsidRPr="00FC58B4">
        <w:rPr>
          <w:rFonts w:ascii="宋体" w:hAnsi="宋体" w:cs="宋体"/>
          <w:bCs/>
          <w:szCs w:val="21"/>
          <w:lang w:val="x-none"/>
        </w:rPr>
        <w:t>开门</w:t>
      </w:r>
      <w:proofErr w:type="gramStart"/>
      <w:r w:rsidRPr="00FC58B4">
        <w:rPr>
          <w:rFonts w:ascii="宋体" w:hAnsi="宋体" w:cs="宋体"/>
          <w:bCs/>
          <w:szCs w:val="21"/>
          <w:lang w:val="x-none"/>
        </w:rPr>
        <w:t>方向朝库体外</w:t>
      </w:r>
      <w:proofErr w:type="gramEnd"/>
      <w:r w:rsidRPr="00FC58B4">
        <w:rPr>
          <w:rFonts w:ascii="宋体" w:hAnsi="宋体" w:cs="宋体"/>
          <w:bCs/>
          <w:szCs w:val="21"/>
          <w:lang w:val="x-none"/>
        </w:rPr>
        <w:t>，从</w:t>
      </w:r>
      <w:r w:rsidRPr="00FC58B4">
        <w:rPr>
          <w:rFonts w:ascii="宋体" w:hAnsi="宋体" w:cs="宋体" w:hint="eastAsia"/>
          <w:bCs/>
          <w:szCs w:val="21"/>
          <w:lang w:val="x-none"/>
        </w:rPr>
        <w:t>实</w:t>
      </w:r>
      <w:r w:rsidRPr="00FC58B4">
        <w:rPr>
          <w:rFonts w:ascii="宋体" w:hAnsi="宋体" w:cs="宋体"/>
          <w:bCs/>
          <w:szCs w:val="21"/>
          <w:lang w:val="x-none"/>
        </w:rPr>
        <w:t>验室内可随时打开，同时带钥匙手动锁</w:t>
      </w:r>
      <w:r w:rsidRPr="00FC58B4">
        <w:rPr>
          <w:rFonts w:ascii="宋体" w:hAnsi="宋体" w:cs="宋体" w:hint="eastAsia"/>
          <w:bCs/>
          <w:szCs w:val="21"/>
          <w:lang w:val="x-none"/>
        </w:rPr>
        <w:t>。</w:t>
      </w:r>
    </w:p>
    <w:p w14:paraId="02C0BBBB" w14:textId="77777777"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4、</w:t>
      </w:r>
      <w:r w:rsidRPr="00FC58B4">
        <w:rPr>
          <w:rFonts w:ascii="宋体" w:hAnsi="宋体" w:cs="宋体"/>
          <w:bCs/>
          <w:szCs w:val="21"/>
          <w:lang w:val="x-none"/>
        </w:rPr>
        <w:t>观察窗：</w:t>
      </w:r>
      <w:proofErr w:type="gramStart"/>
      <w:r w:rsidRPr="00FC58B4">
        <w:rPr>
          <w:rFonts w:ascii="宋体" w:hAnsi="宋体" w:cs="宋体" w:hint="eastAsia"/>
          <w:bCs/>
          <w:szCs w:val="21"/>
          <w:lang w:val="x-none"/>
        </w:rPr>
        <w:t>每个室</w:t>
      </w:r>
      <w:proofErr w:type="gramEnd"/>
      <w:r w:rsidRPr="00FC58B4">
        <w:rPr>
          <w:rFonts w:ascii="宋体" w:hAnsi="宋体" w:cs="宋体" w:hint="eastAsia"/>
          <w:bCs/>
          <w:szCs w:val="21"/>
          <w:lang w:val="x-none"/>
        </w:rPr>
        <w:t>的</w:t>
      </w:r>
      <w:r w:rsidRPr="00FC58B4">
        <w:rPr>
          <w:rFonts w:ascii="宋体" w:hAnsi="宋体" w:cs="宋体"/>
          <w:bCs/>
          <w:szCs w:val="21"/>
          <w:lang w:val="x-none"/>
        </w:rPr>
        <w:t>内、外侧均带约400×500mm中空观察窗（带电热防露），</w:t>
      </w:r>
      <w:r w:rsidRPr="00FC58B4">
        <w:rPr>
          <w:rFonts w:ascii="宋体" w:hAnsi="宋体" w:cs="宋体" w:hint="eastAsia"/>
          <w:bCs/>
          <w:szCs w:val="21"/>
          <w:lang w:val="x-none"/>
        </w:rPr>
        <w:t>共</w:t>
      </w:r>
      <w:r w:rsidRPr="00FC58B4">
        <w:rPr>
          <w:rFonts w:ascii="宋体" w:hAnsi="宋体" w:cs="宋体"/>
          <w:bCs/>
          <w:szCs w:val="21"/>
          <w:lang w:val="x-none"/>
        </w:rPr>
        <w:t>2</w:t>
      </w:r>
      <w:r w:rsidRPr="00FC58B4">
        <w:rPr>
          <w:rFonts w:ascii="宋体" w:hAnsi="宋体" w:cs="宋体" w:hint="eastAsia"/>
          <w:bCs/>
          <w:szCs w:val="21"/>
          <w:lang w:val="x-none"/>
        </w:rPr>
        <w:t>个，</w:t>
      </w:r>
      <w:r w:rsidRPr="00FC58B4">
        <w:rPr>
          <w:rFonts w:ascii="宋体" w:hAnsi="宋体" w:cs="宋体"/>
          <w:bCs/>
          <w:szCs w:val="21"/>
          <w:lang w:val="x-none"/>
        </w:rPr>
        <w:t>用于</w:t>
      </w:r>
      <w:proofErr w:type="gramStart"/>
      <w:r w:rsidRPr="00FC58B4">
        <w:rPr>
          <w:rFonts w:ascii="宋体" w:hAnsi="宋体" w:cs="宋体"/>
          <w:bCs/>
          <w:szCs w:val="21"/>
          <w:lang w:val="x-none"/>
        </w:rPr>
        <w:t>观察湿球水位</w:t>
      </w:r>
      <w:proofErr w:type="gramEnd"/>
      <w:r w:rsidRPr="00FC58B4">
        <w:rPr>
          <w:rFonts w:ascii="宋体" w:hAnsi="宋体" w:cs="宋体"/>
          <w:bCs/>
          <w:szCs w:val="21"/>
          <w:lang w:val="x-none"/>
        </w:rPr>
        <w:t>。</w:t>
      </w:r>
    </w:p>
    <w:p w14:paraId="36EEA4D0" w14:textId="0CE7E3D0"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5、</w:t>
      </w:r>
      <w:r w:rsidRPr="00FC58B4">
        <w:rPr>
          <w:rFonts w:ascii="宋体" w:hAnsi="宋体" w:cs="宋体"/>
          <w:bCs/>
          <w:szCs w:val="21"/>
          <w:lang w:val="x-none"/>
        </w:rPr>
        <w:t>墙体开孔：</w:t>
      </w:r>
      <w:r w:rsidRPr="00833E77">
        <w:rPr>
          <w:rFonts w:hAnsi="宋体" w:hint="eastAsia"/>
          <w:szCs w:val="21"/>
        </w:rPr>
        <w:t>在中间墙体</w:t>
      </w:r>
      <w:r w:rsidR="00015E75">
        <w:rPr>
          <w:rFonts w:hAnsi="宋体" w:hint="eastAsia"/>
          <w:szCs w:val="21"/>
        </w:rPr>
        <w:t>开</w:t>
      </w:r>
      <w:proofErr w:type="gramStart"/>
      <w:r w:rsidR="00015E75">
        <w:rPr>
          <w:rFonts w:hAnsi="宋体" w:hint="eastAsia"/>
          <w:szCs w:val="21"/>
        </w:rPr>
        <w:t>内外机</w:t>
      </w:r>
      <w:proofErr w:type="gramEnd"/>
      <w:r w:rsidR="00015E75">
        <w:rPr>
          <w:rFonts w:hAnsi="宋体" w:hint="eastAsia"/>
          <w:szCs w:val="21"/>
        </w:rPr>
        <w:t>连接管孔</w:t>
      </w:r>
      <w:r w:rsidRPr="00833E77">
        <w:rPr>
          <w:rFonts w:hAnsi="宋体" w:hint="eastAsia"/>
          <w:szCs w:val="21"/>
        </w:rPr>
        <w:t>φ</w:t>
      </w:r>
      <w:r w:rsidRPr="00833E77">
        <w:rPr>
          <w:rFonts w:hAnsi="宋体" w:hint="eastAsia"/>
          <w:szCs w:val="21"/>
        </w:rPr>
        <w:t>100mm</w:t>
      </w:r>
      <w:r w:rsidRPr="00833E77">
        <w:rPr>
          <w:rFonts w:hAnsi="宋体" w:hint="eastAsia"/>
          <w:szCs w:val="21"/>
        </w:rPr>
        <w:t>×</w:t>
      </w:r>
      <w:r w:rsidRPr="00833E77">
        <w:rPr>
          <w:rFonts w:hAnsi="宋体" w:hint="eastAsia"/>
          <w:szCs w:val="21"/>
        </w:rPr>
        <w:t>6</w:t>
      </w:r>
      <w:r w:rsidRPr="00833E77">
        <w:rPr>
          <w:rFonts w:hAnsi="宋体" w:hint="eastAsia"/>
          <w:szCs w:val="21"/>
        </w:rPr>
        <w:t>个（均布，加保温胶塞），φ</w:t>
      </w:r>
      <w:r w:rsidRPr="00833E77">
        <w:rPr>
          <w:rFonts w:hAnsi="宋体" w:hint="eastAsia"/>
          <w:szCs w:val="21"/>
        </w:rPr>
        <w:t>80mm</w:t>
      </w:r>
      <w:r w:rsidRPr="00833E77">
        <w:rPr>
          <w:rFonts w:hAnsi="宋体" w:hint="eastAsia"/>
          <w:szCs w:val="21"/>
        </w:rPr>
        <w:t>×</w:t>
      </w:r>
      <w:r w:rsidRPr="00833E77">
        <w:rPr>
          <w:rFonts w:hAnsi="宋体" w:hint="eastAsia"/>
          <w:szCs w:val="21"/>
        </w:rPr>
        <w:t>6</w:t>
      </w:r>
      <w:r w:rsidR="00307C3E">
        <w:rPr>
          <w:rFonts w:hAnsi="宋体" w:hint="eastAsia"/>
          <w:szCs w:val="21"/>
        </w:rPr>
        <w:t>个（均布，加保温胶塞）</w:t>
      </w:r>
      <w:r w:rsidR="0070742F" w:rsidRPr="00307C3E">
        <w:rPr>
          <w:rFonts w:hAnsi="宋体" w:hint="eastAsia"/>
          <w:szCs w:val="21"/>
        </w:rPr>
        <w:t>，</w:t>
      </w:r>
      <w:r w:rsidR="00307C3E" w:rsidRPr="00307C3E">
        <w:rPr>
          <w:rFonts w:hAnsi="宋体" w:hint="eastAsia"/>
          <w:szCs w:val="21"/>
        </w:rPr>
        <w:t>位置、</w:t>
      </w:r>
      <w:r w:rsidRPr="00833E77">
        <w:rPr>
          <w:rFonts w:hAnsi="宋体" w:hint="eastAsia"/>
          <w:szCs w:val="21"/>
        </w:rPr>
        <w:t>高度现场确定。</w:t>
      </w:r>
      <w:r w:rsidRPr="004D225C">
        <w:rPr>
          <w:rFonts w:hAnsi="宋体" w:hint="eastAsia"/>
          <w:szCs w:val="21"/>
        </w:rPr>
        <w:t>（注：大口在下，小口在</w:t>
      </w:r>
      <w:r w:rsidRPr="00B86D98">
        <w:rPr>
          <w:rFonts w:hAnsi="宋体" w:hint="eastAsia"/>
          <w:szCs w:val="21"/>
        </w:rPr>
        <w:t>上）</w:t>
      </w:r>
      <w:r w:rsidRPr="00B86D98">
        <w:rPr>
          <w:rFonts w:ascii="宋体" w:hAnsi="宋体" w:cs="宋体"/>
          <w:bCs/>
          <w:szCs w:val="21"/>
          <w:lang w:val="x-none"/>
        </w:rPr>
        <w:t>。</w:t>
      </w:r>
      <w:r w:rsidR="00D524FE" w:rsidRPr="00B86D98">
        <w:rPr>
          <w:rFonts w:ascii="宋体" w:hAnsi="宋体" w:cs="宋体" w:hint="eastAsia"/>
          <w:bCs/>
          <w:szCs w:val="21"/>
          <w:lang w:val="x-none"/>
        </w:rPr>
        <w:t>室内侧墙体加装示波器</w:t>
      </w:r>
      <w:proofErr w:type="gramStart"/>
      <w:r w:rsidR="00D524FE" w:rsidRPr="00B86D98">
        <w:rPr>
          <w:rFonts w:ascii="宋体" w:hAnsi="宋体" w:cs="宋体" w:hint="eastAsia"/>
          <w:bCs/>
          <w:szCs w:val="21"/>
          <w:lang w:val="x-none"/>
        </w:rPr>
        <w:t>放置台</w:t>
      </w:r>
      <w:proofErr w:type="gramEnd"/>
      <w:r w:rsidR="00D524FE" w:rsidRPr="00B86D98">
        <w:rPr>
          <w:rFonts w:ascii="宋体" w:hAnsi="宋体" w:cs="宋体" w:hint="eastAsia"/>
          <w:bCs/>
          <w:szCs w:val="21"/>
          <w:lang w:val="x-none"/>
        </w:rPr>
        <w:t>6个</w:t>
      </w:r>
      <w:r w:rsidR="00036090" w:rsidRPr="00B86D98">
        <w:rPr>
          <w:rFonts w:ascii="宋体" w:hAnsi="宋体" w:cs="宋体" w:hint="eastAsia"/>
          <w:bCs/>
          <w:szCs w:val="21"/>
          <w:lang w:val="x-none"/>
        </w:rPr>
        <w:t>，台面尺寸不少于长4</w:t>
      </w:r>
      <w:r w:rsidR="00036090" w:rsidRPr="00B86D98">
        <w:rPr>
          <w:rFonts w:ascii="宋体" w:hAnsi="宋体" w:cs="宋体"/>
          <w:bCs/>
          <w:szCs w:val="21"/>
          <w:lang w:val="x-none"/>
        </w:rPr>
        <w:t>20*</w:t>
      </w:r>
      <w:r w:rsidR="00036090" w:rsidRPr="00B86D98">
        <w:rPr>
          <w:rFonts w:ascii="宋体" w:hAnsi="宋体" w:cs="宋体" w:hint="eastAsia"/>
          <w:bCs/>
          <w:szCs w:val="21"/>
          <w:lang w:val="x-none"/>
        </w:rPr>
        <w:t>宽</w:t>
      </w:r>
      <w:r w:rsidR="00036090" w:rsidRPr="00B86D98">
        <w:rPr>
          <w:rFonts w:ascii="宋体" w:hAnsi="宋体" w:cs="宋体"/>
          <w:bCs/>
          <w:szCs w:val="21"/>
          <w:lang w:val="x-none"/>
        </w:rPr>
        <w:t>250</w:t>
      </w:r>
      <w:r w:rsidR="00036090" w:rsidRPr="00B86D98">
        <w:rPr>
          <w:rFonts w:ascii="宋体" w:hAnsi="宋体" w:cs="宋体" w:hint="eastAsia"/>
          <w:bCs/>
          <w:szCs w:val="21"/>
          <w:lang w:val="x-none"/>
        </w:rPr>
        <w:t>mm</w:t>
      </w:r>
      <w:r w:rsidR="00D524FE" w:rsidRPr="00B86D98">
        <w:rPr>
          <w:rFonts w:ascii="宋体" w:hAnsi="宋体" w:cs="宋体" w:hint="eastAsia"/>
          <w:bCs/>
          <w:szCs w:val="21"/>
          <w:lang w:val="x-none"/>
        </w:rPr>
        <w:t>（不锈钢制作</w:t>
      </w:r>
      <w:r w:rsidR="00015E75" w:rsidRPr="00B86D98">
        <w:rPr>
          <w:rFonts w:ascii="宋体" w:hAnsi="宋体" w:cs="宋体" w:hint="eastAsia"/>
          <w:bCs/>
          <w:szCs w:val="21"/>
          <w:lang w:val="x-none"/>
        </w:rPr>
        <w:t>，</w:t>
      </w:r>
      <w:r w:rsidR="00015E75" w:rsidRPr="00B86D98">
        <w:rPr>
          <w:rFonts w:ascii="宋体" w:hAnsi="宋体" w:cs="宋体" w:hint="eastAsia"/>
          <w:bCs/>
          <w:szCs w:val="21"/>
          <w:lang w:val="x-none"/>
        </w:rPr>
        <w:lastRenderedPageBreak/>
        <w:t>可放置1台横河5</w:t>
      </w:r>
      <w:r w:rsidR="00015E75" w:rsidRPr="00B86D98">
        <w:rPr>
          <w:rFonts w:ascii="宋体" w:hAnsi="宋体" w:cs="宋体"/>
          <w:bCs/>
          <w:szCs w:val="21"/>
          <w:lang w:val="x-none"/>
        </w:rPr>
        <w:t>000</w:t>
      </w:r>
      <w:r w:rsidR="00015E75" w:rsidRPr="00B86D98">
        <w:rPr>
          <w:rFonts w:ascii="宋体" w:hAnsi="宋体" w:cs="宋体" w:hint="eastAsia"/>
          <w:bCs/>
          <w:szCs w:val="21"/>
          <w:lang w:val="x-none"/>
        </w:rPr>
        <w:t>系列示波器</w:t>
      </w:r>
      <w:r w:rsidR="00B86D98">
        <w:rPr>
          <w:rFonts w:ascii="宋体" w:hAnsi="宋体" w:cs="宋体" w:hint="eastAsia"/>
          <w:bCs/>
          <w:szCs w:val="21"/>
          <w:lang w:val="x-none"/>
        </w:rPr>
        <w:t>，支撑牢固可靠</w:t>
      </w:r>
      <w:r w:rsidR="00D524FE" w:rsidRPr="00B86D98">
        <w:rPr>
          <w:rFonts w:ascii="宋体" w:hAnsi="宋体" w:cs="宋体" w:hint="eastAsia"/>
          <w:bCs/>
          <w:szCs w:val="21"/>
          <w:lang w:val="x-none"/>
        </w:rPr>
        <w:t>），</w:t>
      </w:r>
      <w:r w:rsidR="00015E75" w:rsidRPr="00B86D98">
        <w:rPr>
          <w:rFonts w:ascii="宋体" w:hAnsi="宋体" w:cs="宋体" w:hint="eastAsia"/>
          <w:bCs/>
          <w:szCs w:val="21"/>
          <w:lang w:val="x-none"/>
        </w:rPr>
        <w:t>并开示波器探头穿线孔，</w:t>
      </w:r>
      <w:r w:rsidR="00D524FE" w:rsidRPr="00B86D98">
        <w:rPr>
          <w:rFonts w:ascii="宋体" w:hAnsi="宋体" w:cs="宋体" w:hint="eastAsia"/>
          <w:bCs/>
          <w:szCs w:val="21"/>
          <w:lang w:val="x-none"/>
        </w:rPr>
        <w:t>位置另定。</w:t>
      </w:r>
    </w:p>
    <w:p w14:paraId="7C359C06" w14:textId="77777777" w:rsidR="00FC3453" w:rsidRPr="00A47B9F" w:rsidRDefault="00FC3453" w:rsidP="00FC3453">
      <w:pPr>
        <w:pStyle w:val="dj1"/>
        <w:spacing w:line="360" w:lineRule="auto"/>
        <w:ind w:firstLineChars="200" w:firstLine="420"/>
        <w:rPr>
          <w:rFonts w:hAnsi="宋体" w:cs="宋体"/>
          <w:bCs/>
          <w:kern w:val="2"/>
          <w:sz w:val="21"/>
          <w:szCs w:val="21"/>
          <w:lang w:val="x-none"/>
        </w:rPr>
      </w:pPr>
      <w:r w:rsidRPr="00A47B9F">
        <w:rPr>
          <w:rFonts w:hAnsi="宋体" w:cs="宋体" w:hint="eastAsia"/>
          <w:bCs/>
          <w:kern w:val="2"/>
          <w:sz w:val="21"/>
          <w:szCs w:val="21"/>
          <w:lang w:val="x-none"/>
        </w:rPr>
        <w:t>6、送风方式：</w:t>
      </w:r>
    </w:p>
    <w:p w14:paraId="2FAF8891" w14:textId="77777777" w:rsidR="00FC3453" w:rsidRPr="0074141F" w:rsidRDefault="00FC3453" w:rsidP="00FC3453">
      <w:pPr>
        <w:pStyle w:val="dj1"/>
        <w:spacing w:line="360" w:lineRule="auto"/>
        <w:ind w:firstLineChars="300" w:firstLine="630"/>
        <w:rPr>
          <w:sz w:val="21"/>
          <w:szCs w:val="21"/>
        </w:rPr>
      </w:pPr>
      <w:r w:rsidRPr="0074141F">
        <w:rPr>
          <w:rFonts w:hint="eastAsia"/>
          <w:sz w:val="21"/>
          <w:szCs w:val="21"/>
        </w:rPr>
        <w:t>室内侧：</w:t>
      </w:r>
      <w:proofErr w:type="gramStart"/>
      <w:r w:rsidRPr="0074141F">
        <w:rPr>
          <w:rFonts w:hint="eastAsia"/>
          <w:sz w:val="21"/>
          <w:szCs w:val="21"/>
        </w:rPr>
        <w:t>顶送底回</w:t>
      </w:r>
      <w:proofErr w:type="gramEnd"/>
      <w:r w:rsidRPr="0074141F">
        <w:rPr>
          <w:rFonts w:hint="eastAsia"/>
          <w:sz w:val="21"/>
          <w:szCs w:val="21"/>
        </w:rPr>
        <w:t xml:space="preserve">，风管送回风，天花多孔板吹出。 </w:t>
      </w:r>
    </w:p>
    <w:p w14:paraId="7C16FC36" w14:textId="77777777" w:rsidR="00FC3453" w:rsidRPr="00A47B9F" w:rsidRDefault="00FC3453" w:rsidP="00FC3453">
      <w:pPr>
        <w:pStyle w:val="dj1"/>
        <w:spacing w:line="360" w:lineRule="auto"/>
        <w:ind w:firstLineChars="300" w:firstLine="630"/>
        <w:rPr>
          <w:sz w:val="21"/>
          <w:szCs w:val="21"/>
        </w:rPr>
      </w:pPr>
      <w:r w:rsidRPr="0074141F">
        <w:rPr>
          <w:rFonts w:hint="eastAsia"/>
          <w:sz w:val="21"/>
          <w:szCs w:val="21"/>
        </w:rPr>
        <w:t>室外侧：</w:t>
      </w:r>
      <w:proofErr w:type="gramStart"/>
      <w:r w:rsidRPr="0074141F">
        <w:rPr>
          <w:rFonts w:hint="eastAsia"/>
          <w:sz w:val="21"/>
          <w:szCs w:val="21"/>
        </w:rPr>
        <w:t>顶送底回</w:t>
      </w:r>
      <w:proofErr w:type="gramEnd"/>
      <w:r w:rsidRPr="0074141F">
        <w:rPr>
          <w:rFonts w:hint="eastAsia"/>
          <w:sz w:val="21"/>
          <w:szCs w:val="21"/>
        </w:rPr>
        <w:t>，风管送回风，天花多孔板吹出。</w:t>
      </w:r>
    </w:p>
    <w:p w14:paraId="18D6A625" w14:textId="77777777"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7、</w:t>
      </w:r>
      <w:r w:rsidRPr="00FC58B4">
        <w:rPr>
          <w:rFonts w:ascii="宋体" w:hAnsi="宋体" w:cs="宋体"/>
          <w:bCs/>
          <w:szCs w:val="21"/>
          <w:lang w:val="x-none"/>
        </w:rPr>
        <w:t>顶部送风板：室内、室外侧均采用房间顶部铝合金送风孔板，孔板间加固。</w:t>
      </w:r>
    </w:p>
    <w:p w14:paraId="7DB09D19" w14:textId="3281D886" w:rsidR="00FC3453"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8、</w:t>
      </w:r>
      <w:r w:rsidR="00116A72" w:rsidRPr="00307C3E">
        <w:rPr>
          <w:rFonts w:ascii="宋体" w:hAnsi="宋体" w:cs="宋体"/>
          <w:bCs/>
          <w:szCs w:val="21"/>
          <w:lang w:val="x-none"/>
        </w:rPr>
        <w:t>安全报警装置：</w:t>
      </w:r>
      <w:r w:rsidR="00116A72" w:rsidRPr="00307C3E">
        <w:rPr>
          <w:rFonts w:ascii="宋体" w:hAnsi="宋体" w:cs="TimesNewRomanPSMT" w:hint="eastAsia"/>
          <w:kern w:val="0"/>
          <w:szCs w:val="21"/>
        </w:rPr>
        <w:t>每个房间安装一套超温报警系统、烟感系统，独立线路，实验室总闸上端取电（确保实验室总闸断电后防护措施继续有效）</w:t>
      </w:r>
      <w:r w:rsidRPr="00307C3E">
        <w:rPr>
          <w:rFonts w:ascii="宋体" w:hAnsi="宋体" w:cs="宋体"/>
          <w:bCs/>
          <w:szCs w:val="21"/>
          <w:lang w:val="x-none"/>
        </w:rPr>
        <w:t>。</w:t>
      </w:r>
    </w:p>
    <w:p w14:paraId="3A5C5476" w14:textId="40B8DB5B" w:rsidR="00307C3E" w:rsidRPr="00307C3E" w:rsidRDefault="00307C3E" w:rsidP="00307C3E">
      <w:pPr>
        <w:spacing w:line="400" w:lineRule="exact"/>
        <w:ind w:firstLineChars="200" w:firstLine="420"/>
        <w:rPr>
          <w:rFonts w:ascii="宋体" w:hAnsi="宋体" w:cs="宋体"/>
          <w:bCs/>
          <w:szCs w:val="21"/>
        </w:rPr>
      </w:pPr>
      <w:r>
        <w:rPr>
          <w:rFonts w:ascii="宋体" w:hAnsi="宋体" w:cs="宋体" w:hint="eastAsia"/>
          <w:bCs/>
          <w:szCs w:val="21"/>
        </w:rPr>
        <w:t>9、</w:t>
      </w:r>
      <w:r>
        <w:rPr>
          <w:rFonts w:ascii="宋体" w:hAnsi="宋体" w:hint="eastAsia"/>
          <w:szCs w:val="21"/>
        </w:rPr>
        <w:t>实验室配一套控制流程图和广告牌采用亚克力板框起来</w:t>
      </w:r>
      <w:r>
        <w:rPr>
          <w:rFonts w:ascii="宋体" w:hAnsi="宋体" w:cs="宋体" w:hint="eastAsia"/>
          <w:bCs/>
          <w:szCs w:val="21"/>
        </w:rPr>
        <w:t>。</w:t>
      </w:r>
    </w:p>
    <w:p w14:paraId="7B87C91B" w14:textId="77777777" w:rsidR="00FC3453" w:rsidRPr="00FC58B4" w:rsidRDefault="00FC3453" w:rsidP="00FC3453">
      <w:pPr>
        <w:widowControl/>
        <w:overflowPunct w:val="0"/>
        <w:autoSpaceDE w:val="0"/>
        <w:autoSpaceDN w:val="0"/>
        <w:adjustRightInd w:val="0"/>
        <w:spacing w:line="360" w:lineRule="auto"/>
        <w:jc w:val="left"/>
        <w:rPr>
          <w:rFonts w:ascii="宋体" w:hAnsi="宋体"/>
          <w:b/>
          <w:kern w:val="0"/>
          <w:szCs w:val="21"/>
        </w:rPr>
      </w:pPr>
      <w:r w:rsidRPr="00FC58B4">
        <w:rPr>
          <w:rFonts w:ascii="宋体" w:hAnsi="宋体" w:cs="宋体"/>
          <w:b/>
          <w:bCs/>
          <w:kern w:val="0"/>
          <w:szCs w:val="21"/>
          <w:lang w:val="x-none"/>
        </w:rPr>
        <w:t>（三）</w:t>
      </w:r>
      <w:r w:rsidRPr="00FC58B4">
        <w:rPr>
          <w:rFonts w:ascii="宋体" w:hAnsi="宋体"/>
          <w:b/>
          <w:kern w:val="0"/>
          <w:szCs w:val="21"/>
        </w:rPr>
        <w:t>照明及工位</w:t>
      </w:r>
    </w:p>
    <w:tbl>
      <w:tblPr>
        <w:tblStyle w:val="TableGrid"/>
        <w:tblW w:w="5000" w:type="pct"/>
        <w:tblInd w:w="0" w:type="dxa"/>
        <w:tblCellMar>
          <w:top w:w="51" w:type="dxa"/>
        </w:tblCellMar>
        <w:tblLook w:val="04A0" w:firstRow="1" w:lastRow="0" w:firstColumn="1" w:lastColumn="0" w:noHBand="0" w:noVBand="1"/>
      </w:tblPr>
      <w:tblGrid>
        <w:gridCol w:w="1426"/>
        <w:gridCol w:w="5704"/>
        <w:gridCol w:w="1166"/>
      </w:tblGrid>
      <w:tr w:rsidR="00FC3453" w:rsidRPr="009541B2" w14:paraId="5F2C7CA6" w14:textId="77777777" w:rsidTr="00FC4DB5">
        <w:trPr>
          <w:trHeight w:val="332"/>
        </w:trPr>
        <w:tc>
          <w:tcPr>
            <w:tcW w:w="859" w:type="pct"/>
            <w:vMerge w:val="restart"/>
            <w:tcBorders>
              <w:top w:val="single" w:sz="4" w:space="0" w:color="000000"/>
              <w:left w:val="single" w:sz="4" w:space="0" w:color="000000"/>
              <w:right w:val="single" w:sz="4" w:space="0" w:color="000000"/>
            </w:tcBorders>
            <w:vAlign w:val="center"/>
          </w:tcPr>
          <w:bookmarkEnd w:id="0"/>
          <w:bookmarkEnd w:id="1"/>
          <w:p w14:paraId="233B08EC" w14:textId="7C73C350" w:rsidR="00FC3453" w:rsidRPr="009541B2" w:rsidRDefault="00FC3453" w:rsidP="00FC4DB5">
            <w:pPr>
              <w:spacing w:line="360" w:lineRule="auto"/>
              <w:ind w:rightChars="50" w:right="105"/>
              <w:jc w:val="center"/>
              <w:rPr>
                <w:rFonts w:asciiTheme="minorEastAsia" w:hAnsiTheme="minorEastAsia"/>
                <w:color w:val="000000" w:themeColor="text1"/>
                <w:szCs w:val="21"/>
              </w:rPr>
            </w:pPr>
            <w:r w:rsidRPr="009541B2">
              <w:rPr>
                <w:rFonts w:asciiTheme="minorEastAsia" w:hAnsiTheme="minorEastAsia"/>
                <w:color w:val="000000" w:themeColor="text1"/>
                <w:szCs w:val="21"/>
              </w:rPr>
              <w:t>室内侧</w:t>
            </w:r>
          </w:p>
        </w:tc>
        <w:tc>
          <w:tcPr>
            <w:tcW w:w="3438" w:type="pct"/>
            <w:tcBorders>
              <w:top w:val="single" w:sz="4" w:space="0" w:color="000000"/>
              <w:left w:val="single" w:sz="4" w:space="0" w:color="000000"/>
              <w:bottom w:val="single" w:sz="4" w:space="0" w:color="000000"/>
              <w:right w:val="single" w:sz="4" w:space="0" w:color="000000"/>
            </w:tcBorders>
            <w:vAlign w:val="center"/>
          </w:tcPr>
          <w:p w14:paraId="2AD1FFCE" w14:textId="77777777" w:rsidR="00FC3453" w:rsidRPr="009541B2" w:rsidRDefault="00FC3453" w:rsidP="00AE0042">
            <w:pPr>
              <w:spacing w:line="360" w:lineRule="auto"/>
              <w:ind w:leftChars="50" w:left="105" w:rightChars="50" w:right="105"/>
              <w:jc w:val="left"/>
              <w:rPr>
                <w:rFonts w:asciiTheme="minorEastAsia" w:hAnsiTheme="minorEastAsia"/>
                <w:color w:val="000000" w:themeColor="text1"/>
                <w:szCs w:val="21"/>
              </w:rPr>
            </w:pPr>
            <w:r w:rsidRPr="009541B2">
              <w:rPr>
                <w:rFonts w:asciiTheme="minorEastAsia" w:hAnsiTheme="minorEastAsia"/>
                <w:color w:val="000000" w:themeColor="text1"/>
                <w:szCs w:val="21"/>
              </w:rPr>
              <w:t>双管防爆LED灯（耐高低温）</w:t>
            </w:r>
          </w:p>
        </w:tc>
        <w:tc>
          <w:tcPr>
            <w:tcW w:w="703" w:type="pct"/>
            <w:tcBorders>
              <w:top w:val="single" w:sz="4" w:space="0" w:color="000000"/>
              <w:left w:val="single" w:sz="4" w:space="0" w:color="000000"/>
              <w:bottom w:val="single" w:sz="4" w:space="0" w:color="000000"/>
              <w:right w:val="single" w:sz="4" w:space="0" w:color="000000"/>
            </w:tcBorders>
            <w:vAlign w:val="center"/>
          </w:tcPr>
          <w:p w14:paraId="554F52E8" w14:textId="38C02447" w:rsidR="00FC3453" w:rsidRPr="009541B2" w:rsidRDefault="00E300FF" w:rsidP="00AE0042">
            <w:pPr>
              <w:spacing w:line="360" w:lineRule="auto"/>
              <w:ind w:leftChars="50" w:left="105" w:rightChars="50" w:right="105"/>
              <w:jc w:val="center"/>
              <w:rPr>
                <w:rFonts w:asciiTheme="minorEastAsia" w:hAnsiTheme="minorEastAsia"/>
                <w:color w:val="000000" w:themeColor="text1"/>
                <w:szCs w:val="21"/>
              </w:rPr>
            </w:pPr>
            <w:r>
              <w:rPr>
                <w:rFonts w:asciiTheme="minorEastAsia" w:hAnsiTheme="minorEastAsia"/>
                <w:color w:val="000000" w:themeColor="text1"/>
                <w:szCs w:val="21"/>
              </w:rPr>
              <w:t>8</w:t>
            </w:r>
            <w:r w:rsidR="00FC3453" w:rsidRPr="009541B2">
              <w:rPr>
                <w:rFonts w:asciiTheme="minorEastAsia" w:hAnsiTheme="minorEastAsia"/>
                <w:color w:val="000000" w:themeColor="text1"/>
                <w:szCs w:val="21"/>
              </w:rPr>
              <w:t>套</w:t>
            </w:r>
          </w:p>
        </w:tc>
      </w:tr>
      <w:tr w:rsidR="00FC3453" w:rsidRPr="009541B2" w14:paraId="45004C1C" w14:textId="77777777" w:rsidTr="00AE0042">
        <w:trPr>
          <w:trHeight w:val="347"/>
        </w:trPr>
        <w:tc>
          <w:tcPr>
            <w:tcW w:w="859" w:type="pct"/>
            <w:vMerge/>
            <w:tcBorders>
              <w:left w:val="single" w:sz="4" w:space="0" w:color="000000"/>
              <w:right w:val="single" w:sz="4" w:space="0" w:color="000000"/>
            </w:tcBorders>
            <w:vAlign w:val="center"/>
          </w:tcPr>
          <w:p w14:paraId="48B6DB80" w14:textId="77777777" w:rsidR="00FC3453" w:rsidRPr="009541B2" w:rsidRDefault="00FC3453" w:rsidP="00AE0042">
            <w:pPr>
              <w:spacing w:line="360" w:lineRule="auto"/>
              <w:ind w:leftChars="50" w:left="105" w:rightChars="50" w:right="105"/>
              <w:jc w:val="center"/>
              <w:rPr>
                <w:rFonts w:asciiTheme="minorEastAsia" w:hAnsiTheme="minorEastAsia"/>
                <w:color w:val="000000" w:themeColor="text1"/>
                <w:szCs w:val="21"/>
              </w:rPr>
            </w:pPr>
          </w:p>
        </w:tc>
        <w:tc>
          <w:tcPr>
            <w:tcW w:w="3438" w:type="pct"/>
            <w:tcBorders>
              <w:top w:val="single" w:sz="4" w:space="0" w:color="000000"/>
              <w:left w:val="single" w:sz="4" w:space="0" w:color="000000"/>
              <w:bottom w:val="single" w:sz="4" w:space="0" w:color="000000"/>
              <w:right w:val="single" w:sz="4" w:space="0" w:color="000000"/>
            </w:tcBorders>
            <w:vAlign w:val="center"/>
          </w:tcPr>
          <w:p w14:paraId="2A0F8642" w14:textId="77777777" w:rsidR="00FC3453" w:rsidRPr="00026BFA" w:rsidRDefault="00FC3453" w:rsidP="00AE0042">
            <w:pPr>
              <w:spacing w:line="360" w:lineRule="auto"/>
              <w:ind w:leftChars="50" w:left="105" w:rightChars="50" w:right="105"/>
              <w:jc w:val="left"/>
              <w:rPr>
                <w:rFonts w:asciiTheme="minorEastAsia" w:hAnsiTheme="minorEastAsia"/>
                <w:color w:val="000000" w:themeColor="text1"/>
                <w:szCs w:val="21"/>
              </w:rPr>
            </w:pPr>
            <w:r w:rsidRPr="00026BFA">
              <w:rPr>
                <w:rFonts w:asciiTheme="minorEastAsia" w:hAnsiTheme="minorEastAsia"/>
                <w:color w:val="000000" w:themeColor="text1"/>
                <w:szCs w:val="21"/>
              </w:rPr>
              <w:t>单相220V（10A）电源</w:t>
            </w:r>
            <w:r w:rsidRPr="009541B2">
              <w:rPr>
                <w:rFonts w:asciiTheme="minorEastAsia" w:hAnsiTheme="minorEastAsia"/>
                <w:color w:val="000000" w:themeColor="text1"/>
                <w:szCs w:val="21"/>
              </w:rPr>
              <w:t>插</w:t>
            </w:r>
            <w:r>
              <w:rPr>
                <w:rFonts w:asciiTheme="minorEastAsia" w:hAnsiTheme="minorEastAsia" w:hint="eastAsia"/>
                <w:color w:val="000000" w:themeColor="text1"/>
                <w:szCs w:val="21"/>
              </w:rPr>
              <w:t>座</w:t>
            </w:r>
            <w:r w:rsidRPr="00026BFA">
              <w:rPr>
                <w:rFonts w:asciiTheme="minorEastAsia" w:hAnsiTheme="minorEastAsia"/>
                <w:color w:val="000000" w:themeColor="text1"/>
                <w:szCs w:val="21"/>
              </w:rPr>
              <w:t>（市电）</w:t>
            </w:r>
          </w:p>
        </w:tc>
        <w:tc>
          <w:tcPr>
            <w:tcW w:w="703" w:type="pct"/>
            <w:tcBorders>
              <w:top w:val="single" w:sz="4" w:space="0" w:color="000000"/>
              <w:left w:val="single" w:sz="4" w:space="0" w:color="000000"/>
              <w:bottom w:val="single" w:sz="4" w:space="0" w:color="000000"/>
              <w:right w:val="single" w:sz="4" w:space="0" w:color="000000"/>
            </w:tcBorders>
            <w:vAlign w:val="center"/>
          </w:tcPr>
          <w:p w14:paraId="309E53C4" w14:textId="34D9C375" w:rsidR="00FC3453" w:rsidRPr="00026BFA" w:rsidRDefault="00E300FF" w:rsidP="00AE0042">
            <w:pPr>
              <w:spacing w:line="360" w:lineRule="auto"/>
              <w:ind w:leftChars="50" w:left="105" w:rightChars="50" w:right="105"/>
              <w:jc w:val="center"/>
              <w:rPr>
                <w:rFonts w:asciiTheme="minorEastAsia" w:hAnsiTheme="minorEastAsia"/>
                <w:color w:val="000000" w:themeColor="text1"/>
                <w:szCs w:val="21"/>
              </w:rPr>
            </w:pPr>
            <w:r>
              <w:rPr>
                <w:rFonts w:asciiTheme="minorEastAsia" w:hAnsiTheme="minorEastAsia"/>
                <w:color w:val="000000" w:themeColor="text1"/>
                <w:szCs w:val="21"/>
              </w:rPr>
              <w:t>6</w:t>
            </w:r>
            <w:r w:rsidR="00FC3453" w:rsidRPr="00026BFA">
              <w:rPr>
                <w:rFonts w:asciiTheme="minorEastAsia" w:hAnsiTheme="minorEastAsia"/>
                <w:color w:val="000000" w:themeColor="text1"/>
                <w:szCs w:val="21"/>
              </w:rPr>
              <w:t>个</w:t>
            </w:r>
          </w:p>
        </w:tc>
      </w:tr>
      <w:tr w:rsidR="00FC3453" w:rsidRPr="009541B2" w14:paraId="48075C86" w14:textId="77777777" w:rsidTr="00AE0042">
        <w:trPr>
          <w:trHeight w:val="332"/>
        </w:trPr>
        <w:tc>
          <w:tcPr>
            <w:tcW w:w="859" w:type="pct"/>
            <w:vMerge/>
            <w:tcBorders>
              <w:left w:val="single" w:sz="4" w:space="0" w:color="000000"/>
              <w:right w:val="single" w:sz="4" w:space="0" w:color="000000"/>
            </w:tcBorders>
            <w:vAlign w:val="center"/>
          </w:tcPr>
          <w:p w14:paraId="3774BA12" w14:textId="77777777" w:rsidR="00FC3453" w:rsidRPr="009541B2" w:rsidRDefault="00FC3453" w:rsidP="00AE0042">
            <w:pPr>
              <w:spacing w:line="360" w:lineRule="auto"/>
              <w:ind w:leftChars="50" w:left="105" w:rightChars="50" w:right="105"/>
              <w:jc w:val="center"/>
              <w:rPr>
                <w:rFonts w:asciiTheme="minorEastAsia" w:hAnsiTheme="minorEastAsia"/>
                <w:color w:val="000000" w:themeColor="text1"/>
                <w:szCs w:val="21"/>
              </w:rPr>
            </w:pPr>
          </w:p>
        </w:tc>
        <w:tc>
          <w:tcPr>
            <w:tcW w:w="3438" w:type="pct"/>
            <w:tcBorders>
              <w:top w:val="single" w:sz="4" w:space="0" w:color="000000"/>
              <w:left w:val="single" w:sz="4" w:space="0" w:color="000000"/>
              <w:bottom w:val="single" w:sz="4" w:space="0" w:color="000000"/>
              <w:right w:val="single" w:sz="4" w:space="0" w:color="000000"/>
            </w:tcBorders>
            <w:vAlign w:val="center"/>
          </w:tcPr>
          <w:p w14:paraId="14130D99" w14:textId="77777777" w:rsidR="00FC3453" w:rsidRPr="00026BFA" w:rsidRDefault="00FC3453" w:rsidP="00AE0042">
            <w:pPr>
              <w:spacing w:line="360" w:lineRule="auto"/>
              <w:ind w:leftChars="50" w:left="105" w:rightChars="50" w:right="105"/>
              <w:jc w:val="left"/>
              <w:rPr>
                <w:rFonts w:asciiTheme="minorEastAsia" w:hAnsiTheme="minorEastAsia"/>
                <w:color w:val="000000" w:themeColor="text1"/>
                <w:szCs w:val="21"/>
              </w:rPr>
            </w:pPr>
            <w:r w:rsidRPr="00026BFA">
              <w:rPr>
                <w:rFonts w:asciiTheme="minorEastAsia" w:hAnsiTheme="minorEastAsia"/>
                <w:color w:val="000000" w:themeColor="text1"/>
                <w:szCs w:val="21"/>
              </w:rPr>
              <w:t>单相220V（16A）电源</w:t>
            </w:r>
            <w:r w:rsidRPr="009541B2">
              <w:rPr>
                <w:rFonts w:asciiTheme="minorEastAsia" w:hAnsiTheme="minorEastAsia"/>
                <w:color w:val="000000" w:themeColor="text1"/>
                <w:szCs w:val="21"/>
              </w:rPr>
              <w:t>插</w:t>
            </w:r>
            <w:r>
              <w:rPr>
                <w:rFonts w:asciiTheme="minorEastAsia" w:hAnsiTheme="minorEastAsia" w:hint="eastAsia"/>
                <w:color w:val="000000" w:themeColor="text1"/>
                <w:szCs w:val="21"/>
              </w:rPr>
              <w:t>座</w:t>
            </w:r>
            <w:r w:rsidRPr="00026BFA">
              <w:rPr>
                <w:rFonts w:asciiTheme="minorEastAsia" w:hAnsiTheme="minorEastAsia"/>
                <w:color w:val="000000" w:themeColor="text1"/>
                <w:szCs w:val="21"/>
              </w:rPr>
              <w:t>（市电）</w:t>
            </w:r>
          </w:p>
        </w:tc>
        <w:tc>
          <w:tcPr>
            <w:tcW w:w="703" w:type="pct"/>
            <w:tcBorders>
              <w:top w:val="single" w:sz="4" w:space="0" w:color="000000"/>
              <w:left w:val="single" w:sz="4" w:space="0" w:color="000000"/>
              <w:bottom w:val="single" w:sz="4" w:space="0" w:color="000000"/>
              <w:right w:val="single" w:sz="4" w:space="0" w:color="000000"/>
            </w:tcBorders>
            <w:vAlign w:val="center"/>
          </w:tcPr>
          <w:p w14:paraId="39FD5DE1" w14:textId="346DA702" w:rsidR="00FC3453" w:rsidRPr="00026BFA" w:rsidRDefault="00E300FF" w:rsidP="00AE0042">
            <w:pPr>
              <w:spacing w:line="360" w:lineRule="auto"/>
              <w:ind w:leftChars="50" w:left="105" w:rightChars="50" w:right="105"/>
              <w:jc w:val="center"/>
              <w:rPr>
                <w:rFonts w:asciiTheme="minorEastAsia" w:hAnsiTheme="minorEastAsia"/>
                <w:color w:val="000000" w:themeColor="text1"/>
                <w:szCs w:val="21"/>
              </w:rPr>
            </w:pPr>
            <w:r>
              <w:rPr>
                <w:rFonts w:asciiTheme="minorEastAsia" w:hAnsiTheme="minorEastAsia"/>
                <w:color w:val="000000" w:themeColor="text1"/>
                <w:szCs w:val="21"/>
              </w:rPr>
              <w:t>3</w:t>
            </w:r>
            <w:r w:rsidR="00FC3453" w:rsidRPr="00026BFA">
              <w:rPr>
                <w:rFonts w:asciiTheme="minorEastAsia" w:hAnsiTheme="minorEastAsia"/>
                <w:color w:val="000000" w:themeColor="text1"/>
                <w:szCs w:val="21"/>
              </w:rPr>
              <w:t>个</w:t>
            </w:r>
          </w:p>
        </w:tc>
      </w:tr>
      <w:tr w:rsidR="00AA65B5" w:rsidRPr="009541B2" w14:paraId="0C9CAD46" w14:textId="77777777" w:rsidTr="00AE0042">
        <w:trPr>
          <w:trHeight w:val="332"/>
        </w:trPr>
        <w:tc>
          <w:tcPr>
            <w:tcW w:w="859" w:type="pct"/>
            <w:vMerge/>
            <w:tcBorders>
              <w:left w:val="single" w:sz="4" w:space="0" w:color="000000"/>
              <w:right w:val="single" w:sz="4" w:space="0" w:color="000000"/>
            </w:tcBorders>
            <w:vAlign w:val="center"/>
          </w:tcPr>
          <w:p w14:paraId="5D756E13" w14:textId="77777777" w:rsidR="00AA65B5" w:rsidRPr="009541B2" w:rsidRDefault="00AA65B5" w:rsidP="00AA65B5">
            <w:pPr>
              <w:spacing w:line="360" w:lineRule="auto"/>
              <w:ind w:leftChars="50" w:left="105" w:rightChars="50" w:right="105"/>
              <w:jc w:val="center"/>
              <w:rPr>
                <w:rFonts w:asciiTheme="minorEastAsia" w:hAnsiTheme="minorEastAsia"/>
                <w:color w:val="000000" w:themeColor="text1"/>
                <w:szCs w:val="21"/>
              </w:rPr>
            </w:pPr>
          </w:p>
        </w:tc>
        <w:tc>
          <w:tcPr>
            <w:tcW w:w="3438" w:type="pct"/>
            <w:tcBorders>
              <w:top w:val="single" w:sz="4" w:space="0" w:color="000000"/>
              <w:left w:val="single" w:sz="4" w:space="0" w:color="000000"/>
              <w:bottom w:val="single" w:sz="4" w:space="0" w:color="000000"/>
              <w:right w:val="single" w:sz="4" w:space="0" w:color="000000"/>
            </w:tcBorders>
            <w:vAlign w:val="center"/>
          </w:tcPr>
          <w:p w14:paraId="7D0CB03B" w14:textId="10C45E64" w:rsidR="00AA65B5" w:rsidRPr="004B1B72" w:rsidRDefault="00AA65B5" w:rsidP="00AA65B5">
            <w:pPr>
              <w:spacing w:line="360" w:lineRule="auto"/>
              <w:ind w:leftChars="50" w:left="105" w:rightChars="50" w:right="105"/>
              <w:jc w:val="left"/>
              <w:rPr>
                <w:rFonts w:asciiTheme="minorEastAsia" w:hAnsiTheme="minorEastAsia"/>
                <w:color w:val="000000" w:themeColor="text1"/>
                <w:szCs w:val="21"/>
              </w:rPr>
            </w:pPr>
            <w:r w:rsidRPr="004B1B72">
              <w:rPr>
                <w:rFonts w:asciiTheme="minorEastAsia" w:hAnsiTheme="minorEastAsia" w:cs="宋体" w:hint="eastAsia"/>
                <w:color w:val="000000"/>
                <w:kern w:val="0"/>
                <w:szCs w:val="21"/>
              </w:rPr>
              <w:t>测试指示牌/灯</w:t>
            </w:r>
          </w:p>
        </w:tc>
        <w:tc>
          <w:tcPr>
            <w:tcW w:w="703" w:type="pct"/>
            <w:tcBorders>
              <w:top w:val="single" w:sz="4" w:space="0" w:color="000000"/>
              <w:left w:val="single" w:sz="4" w:space="0" w:color="000000"/>
              <w:bottom w:val="single" w:sz="4" w:space="0" w:color="000000"/>
              <w:right w:val="single" w:sz="4" w:space="0" w:color="000000"/>
            </w:tcBorders>
            <w:vAlign w:val="center"/>
          </w:tcPr>
          <w:p w14:paraId="6AD1C5C3" w14:textId="5865CFF5" w:rsidR="00AA65B5" w:rsidRPr="004B1B72" w:rsidRDefault="00AA65B5" w:rsidP="00AA65B5">
            <w:pPr>
              <w:spacing w:line="360" w:lineRule="auto"/>
              <w:ind w:leftChars="50" w:left="105" w:rightChars="50" w:right="105"/>
              <w:jc w:val="center"/>
              <w:rPr>
                <w:rFonts w:asciiTheme="minorEastAsia" w:hAnsiTheme="minorEastAsia"/>
                <w:color w:val="000000" w:themeColor="text1"/>
                <w:szCs w:val="21"/>
              </w:rPr>
            </w:pPr>
            <w:r w:rsidRPr="004B1B72">
              <w:rPr>
                <w:rFonts w:asciiTheme="minorEastAsia" w:hAnsiTheme="minorEastAsia" w:hint="eastAsia"/>
                <w:color w:val="000000" w:themeColor="text1"/>
                <w:szCs w:val="21"/>
              </w:rPr>
              <w:t>1套</w:t>
            </w:r>
          </w:p>
        </w:tc>
      </w:tr>
      <w:tr w:rsidR="00FC3453" w:rsidRPr="009541B2" w14:paraId="5D3033BF" w14:textId="77777777" w:rsidTr="00AE0042">
        <w:trPr>
          <w:trHeight w:val="332"/>
        </w:trPr>
        <w:tc>
          <w:tcPr>
            <w:tcW w:w="859" w:type="pct"/>
            <w:vMerge/>
            <w:tcBorders>
              <w:left w:val="single" w:sz="4" w:space="0" w:color="000000"/>
              <w:bottom w:val="nil"/>
              <w:right w:val="single" w:sz="4" w:space="0" w:color="000000"/>
            </w:tcBorders>
            <w:vAlign w:val="center"/>
          </w:tcPr>
          <w:p w14:paraId="17266445" w14:textId="77777777" w:rsidR="00FC3453" w:rsidRPr="009541B2" w:rsidRDefault="00FC3453" w:rsidP="00AE0042">
            <w:pPr>
              <w:spacing w:line="360" w:lineRule="auto"/>
              <w:ind w:leftChars="50" w:left="105" w:rightChars="50" w:right="105"/>
              <w:jc w:val="center"/>
              <w:rPr>
                <w:rFonts w:asciiTheme="minorEastAsia" w:hAnsiTheme="minorEastAsia"/>
                <w:color w:val="000000" w:themeColor="text1"/>
                <w:szCs w:val="21"/>
              </w:rPr>
            </w:pPr>
          </w:p>
        </w:tc>
        <w:tc>
          <w:tcPr>
            <w:tcW w:w="3438" w:type="pct"/>
            <w:tcBorders>
              <w:top w:val="single" w:sz="4" w:space="0" w:color="000000"/>
              <w:left w:val="single" w:sz="4" w:space="0" w:color="000000"/>
              <w:bottom w:val="single" w:sz="4" w:space="0" w:color="000000"/>
              <w:right w:val="single" w:sz="4" w:space="0" w:color="000000"/>
            </w:tcBorders>
            <w:vAlign w:val="center"/>
          </w:tcPr>
          <w:p w14:paraId="36E15B52" w14:textId="77777777" w:rsidR="00FC3453" w:rsidRPr="00026BFA" w:rsidRDefault="00FC3453" w:rsidP="00AE0042">
            <w:pPr>
              <w:spacing w:line="360" w:lineRule="auto"/>
              <w:ind w:leftChars="50" w:left="105" w:rightChars="50" w:right="105"/>
              <w:jc w:val="left"/>
              <w:rPr>
                <w:rFonts w:asciiTheme="minorEastAsia" w:hAnsiTheme="minorEastAsia"/>
                <w:color w:val="000000" w:themeColor="text1"/>
                <w:szCs w:val="21"/>
              </w:rPr>
            </w:pPr>
            <w:r w:rsidRPr="00026BFA">
              <w:rPr>
                <w:rFonts w:ascii="宋体" w:hAnsi="宋体" w:cs="宋体" w:hint="eastAsia"/>
                <w:kern w:val="0"/>
                <w:szCs w:val="21"/>
              </w:rPr>
              <w:t>被测机防爆电源箱（变频电源供电）</w:t>
            </w:r>
          </w:p>
          <w:p w14:paraId="7E7931BA" w14:textId="77777777" w:rsidR="00FC3453" w:rsidRPr="00026BFA" w:rsidRDefault="00FC3453" w:rsidP="00AE0042">
            <w:pPr>
              <w:spacing w:line="360" w:lineRule="auto"/>
              <w:ind w:leftChars="50" w:left="105" w:rightChars="50" w:right="105"/>
              <w:jc w:val="left"/>
              <w:rPr>
                <w:rFonts w:asciiTheme="minorEastAsia" w:hAnsiTheme="minorEastAsia"/>
                <w:color w:val="000000" w:themeColor="text1"/>
                <w:szCs w:val="21"/>
              </w:rPr>
            </w:pPr>
            <w:r w:rsidRPr="00026BFA">
              <w:rPr>
                <w:rFonts w:ascii="宋体" w:hAnsi="宋体" w:cs="宋体" w:hint="eastAsia"/>
                <w:kern w:val="0"/>
                <w:szCs w:val="21"/>
              </w:rPr>
              <w:t>每个电源</w:t>
            </w:r>
            <w:proofErr w:type="gramStart"/>
            <w:r w:rsidRPr="00026BFA">
              <w:rPr>
                <w:rFonts w:ascii="宋体" w:hAnsi="宋体" w:cs="宋体" w:hint="eastAsia"/>
                <w:kern w:val="0"/>
                <w:szCs w:val="21"/>
              </w:rPr>
              <w:t>箱含以下</w:t>
            </w:r>
            <w:proofErr w:type="gramEnd"/>
            <w:r w:rsidRPr="00026BFA">
              <w:rPr>
                <w:rFonts w:ascii="宋体" w:hAnsi="宋体" w:cs="宋体" w:hint="eastAsia"/>
                <w:kern w:val="0"/>
                <w:szCs w:val="21"/>
              </w:rPr>
              <w:t>配置：总漏电开关（4P，60A）、电压表、三相五线手动直接旋钮式接线柱（60A），单项线手动直接旋钮式接线柱（60A）16A插座、欧标插座 、万能插座、北美插座各1个（如更改配置，</w:t>
            </w:r>
            <w:r w:rsidRPr="00026BFA">
              <w:rPr>
                <w:rFonts w:ascii="宋体" w:hAnsi="宋体" w:cs="宋体"/>
                <w:kern w:val="0"/>
                <w:szCs w:val="21"/>
              </w:rPr>
              <w:t>需</w:t>
            </w:r>
            <w:r w:rsidRPr="00026BFA">
              <w:rPr>
                <w:rFonts w:ascii="宋体" w:hAnsi="宋体" w:cs="宋体" w:hint="eastAsia"/>
                <w:kern w:val="0"/>
                <w:szCs w:val="21"/>
              </w:rPr>
              <w:t>甲方评审确认）电源箱进线使用线径不小于10mm</w:t>
            </w:r>
            <w:r w:rsidRPr="00026BFA">
              <w:rPr>
                <w:rFonts w:ascii="宋体" w:hAnsi="宋体" w:cs="宋体" w:hint="eastAsia"/>
                <w:kern w:val="0"/>
                <w:szCs w:val="21"/>
                <w:vertAlign w:val="superscript"/>
              </w:rPr>
              <w:t>2</w:t>
            </w:r>
          </w:p>
        </w:tc>
        <w:tc>
          <w:tcPr>
            <w:tcW w:w="703" w:type="pct"/>
            <w:tcBorders>
              <w:top w:val="single" w:sz="4" w:space="0" w:color="000000"/>
              <w:left w:val="single" w:sz="4" w:space="0" w:color="000000"/>
              <w:bottom w:val="single" w:sz="4" w:space="0" w:color="000000"/>
              <w:right w:val="single" w:sz="4" w:space="0" w:color="000000"/>
            </w:tcBorders>
            <w:vAlign w:val="center"/>
          </w:tcPr>
          <w:p w14:paraId="0A759DB7" w14:textId="77777777" w:rsidR="00FC3453" w:rsidRPr="00026BFA" w:rsidRDefault="00FC3453" w:rsidP="00AE0042">
            <w:pPr>
              <w:spacing w:line="360" w:lineRule="auto"/>
              <w:ind w:leftChars="50" w:left="105" w:rightChars="50" w:right="105"/>
              <w:jc w:val="center"/>
              <w:rPr>
                <w:rFonts w:asciiTheme="minorEastAsia" w:hAnsiTheme="minorEastAsia"/>
                <w:color w:val="000000" w:themeColor="text1"/>
                <w:szCs w:val="21"/>
              </w:rPr>
            </w:pPr>
            <w:r w:rsidRPr="00026BFA">
              <w:rPr>
                <w:rFonts w:asciiTheme="minorEastAsia" w:hAnsiTheme="minorEastAsia" w:hint="eastAsia"/>
                <w:color w:val="000000" w:themeColor="text1"/>
                <w:szCs w:val="21"/>
              </w:rPr>
              <w:t>6套</w:t>
            </w:r>
          </w:p>
        </w:tc>
      </w:tr>
      <w:tr w:rsidR="00AA65B5" w:rsidRPr="009541B2" w14:paraId="60B976DA" w14:textId="77777777" w:rsidTr="00AE0042">
        <w:trPr>
          <w:trHeight w:val="334"/>
        </w:trPr>
        <w:tc>
          <w:tcPr>
            <w:tcW w:w="859" w:type="pct"/>
            <w:vMerge w:val="restart"/>
            <w:tcBorders>
              <w:top w:val="single" w:sz="4" w:space="0" w:color="000000"/>
              <w:left w:val="single" w:sz="4" w:space="0" w:color="000000"/>
              <w:right w:val="single" w:sz="4" w:space="0" w:color="000000"/>
            </w:tcBorders>
            <w:vAlign w:val="center"/>
          </w:tcPr>
          <w:p w14:paraId="1D3DFE0E" w14:textId="3D314991" w:rsidR="00AA65B5" w:rsidRPr="009541B2" w:rsidRDefault="00AA65B5" w:rsidP="00AE0042">
            <w:pPr>
              <w:spacing w:line="360" w:lineRule="auto"/>
              <w:ind w:rightChars="50" w:right="105"/>
              <w:jc w:val="center"/>
              <w:rPr>
                <w:rFonts w:asciiTheme="minorEastAsia" w:hAnsiTheme="minorEastAsia"/>
                <w:color w:val="000000" w:themeColor="text1"/>
                <w:szCs w:val="21"/>
              </w:rPr>
            </w:pPr>
            <w:r w:rsidRPr="009541B2">
              <w:rPr>
                <w:rFonts w:asciiTheme="minorEastAsia" w:hAnsiTheme="minorEastAsia"/>
                <w:color w:val="000000" w:themeColor="text1"/>
                <w:szCs w:val="21"/>
              </w:rPr>
              <w:t>室外侧</w:t>
            </w:r>
          </w:p>
        </w:tc>
        <w:tc>
          <w:tcPr>
            <w:tcW w:w="3438" w:type="pct"/>
            <w:tcBorders>
              <w:top w:val="single" w:sz="4" w:space="0" w:color="000000"/>
              <w:left w:val="single" w:sz="4" w:space="0" w:color="000000"/>
              <w:bottom w:val="single" w:sz="4" w:space="0" w:color="000000"/>
              <w:right w:val="single" w:sz="4" w:space="0" w:color="000000"/>
            </w:tcBorders>
            <w:vAlign w:val="center"/>
          </w:tcPr>
          <w:p w14:paraId="6E48267D" w14:textId="77777777" w:rsidR="00AA65B5" w:rsidRPr="00861008" w:rsidRDefault="00AA65B5" w:rsidP="00AE0042">
            <w:pPr>
              <w:spacing w:line="360" w:lineRule="auto"/>
              <w:ind w:leftChars="50" w:left="105" w:rightChars="50" w:right="105"/>
              <w:jc w:val="left"/>
              <w:rPr>
                <w:rFonts w:asciiTheme="minorEastAsia" w:hAnsiTheme="minorEastAsia" w:cs="宋体"/>
                <w:color w:val="000000"/>
                <w:kern w:val="0"/>
                <w:szCs w:val="21"/>
              </w:rPr>
            </w:pPr>
            <w:r w:rsidRPr="00861008">
              <w:rPr>
                <w:rFonts w:asciiTheme="minorEastAsia" w:hAnsiTheme="minorEastAsia" w:cs="宋体"/>
                <w:color w:val="000000"/>
                <w:kern w:val="0"/>
                <w:szCs w:val="21"/>
              </w:rPr>
              <w:t>双管防爆LED灯（耐高低温）</w:t>
            </w:r>
          </w:p>
        </w:tc>
        <w:tc>
          <w:tcPr>
            <w:tcW w:w="703" w:type="pct"/>
            <w:tcBorders>
              <w:top w:val="single" w:sz="4" w:space="0" w:color="000000"/>
              <w:left w:val="single" w:sz="4" w:space="0" w:color="000000"/>
              <w:bottom w:val="single" w:sz="4" w:space="0" w:color="000000"/>
              <w:right w:val="single" w:sz="4" w:space="0" w:color="000000"/>
            </w:tcBorders>
            <w:vAlign w:val="center"/>
          </w:tcPr>
          <w:p w14:paraId="60F98D95" w14:textId="77777777" w:rsidR="00AA65B5" w:rsidRPr="009541B2" w:rsidRDefault="00AA65B5" w:rsidP="00AE0042">
            <w:pPr>
              <w:spacing w:line="360" w:lineRule="auto"/>
              <w:ind w:leftChars="50" w:left="105" w:rightChars="50" w:right="105"/>
              <w:jc w:val="center"/>
              <w:rPr>
                <w:rFonts w:asciiTheme="minorEastAsia" w:hAnsiTheme="minorEastAsia"/>
                <w:color w:val="000000" w:themeColor="text1"/>
                <w:szCs w:val="21"/>
              </w:rPr>
            </w:pPr>
            <w:r w:rsidRPr="009541B2">
              <w:rPr>
                <w:rFonts w:asciiTheme="minorEastAsia" w:hAnsiTheme="minorEastAsia" w:hint="eastAsia"/>
                <w:color w:val="000000" w:themeColor="text1"/>
                <w:szCs w:val="21"/>
              </w:rPr>
              <w:t>10</w:t>
            </w:r>
            <w:r w:rsidRPr="009541B2">
              <w:rPr>
                <w:rFonts w:asciiTheme="minorEastAsia" w:hAnsiTheme="minorEastAsia"/>
                <w:color w:val="000000" w:themeColor="text1"/>
                <w:szCs w:val="21"/>
              </w:rPr>
              <w:t>套</w:t>
            </w:r>
          </w:p>
        </w:tc>
      </w:tr>
      <w:tr w:rsidR="00AA65B5" w:rsidRPr="009541B2" w14:paraId="48518165" w14:textId="77777777" w:rsidTr="00AE0042">
        <w:trPr>
          <w:trHeight w:val="332"/>
        </w:trPr>
        <w:tc>
          <w:tcPr>
            <w:tcW w:w="859" w:type="pct"/>
            <w:vMerge/>
            <w:tcBorders>
              <w:left w:val="single" w:sz="4" w:space="0" w:color="000000"/>
              <w:right w:val="single" w:sz="4" w:space="0" w:color="000000"/>
            </w:tcBorders>
            <w:vAlign w:val="center"/>
          </w:tcPr>
          <w:p w14:paraId="46116E59" w14:textId="77777777" w:rsidR="00AA65B5" w:rsidRPr="009541B2" w:rsidRDefault="00AA65B5" w:rsidP="00AE0042">
            <w:pPr>
              <w:spacing w:line="360" w:lineRule="auto"/>
              <w:ind w:leftChars="50" w:left="105" w:rightChars="50" w:right="105"/>
              <w:jc w:val="center"/>
              <w:rPr>
                <w:rFonts w:asciiTheme="minorEastAsia" w:hAnsiTheme="minorEastAsia"/>
                <w:color w:val="000000" w:themeColor="text1"/>
                <w:szCs w:val="21"/>
              </w:rPr>
            </w:pPr>
          </w:p>
        </w:tc>
        <w:tc>
          <w:tcPr>
            <w:tcW w:w="3438" w:type="pct"/>
            <w:tcBorders>
              <w:top w:val="single" w:sz="4" w:space="0" w:color="000000"/>
              <w:left w:val="single" w:sz="4" w:space="0" w:color="000000"/>
              <w:bottom w:val="single" w:sz="4" w:space="0" w:color="000000"/>
              <w:right w:val="single" w:sz="4" w:space="0" w:color="000000"/>
            </w:tcBorders>
            <w:vAlign w:val="center"/>
          </w:tcPr>
          <w:p w14:paraId="25C32E6A" w14:textId="77777777" w:rsidR="00AA65B5" w:rsidRPr="00861008" w:rsidRDefault="00AA65B5" w:rsidP="00AE0042">
            <w:pPr>
              <w:spacing w:line="360" w:lineRule="auto"/>
              <w:ind w:leftChars="50" w:left="105" w:rightChars="50" w:right="105"/>
              <w:jc w:val="left"/>
              <w:rPr>
                <w:rFonts w:asciiTheme="minorEastAsia" w:hAnsiTheme="minorEastAsia" w:cs="宋体"/>
                <w:color w:val="000000"/>
                <w:kern w:val="0"/>
                <w:szCs w:val="21"/>
              </w:rPr>
            </w:pPr>
            <w:r w:rsidRPr="00861008">
              <w:rPr>
                <w:rFonts w:asciiTheme="minorEastAsia" w:hAnsiTheme="minorEastAsia" w:cs="宋体"/>
                <w:color w:val="000000"/>
                <w:kern w:val="0"/>
                <w:szCs w:val="21"/>
              </w:rPr>
              <w:t>低温防爆LED投射灯（耐高低温）</w:t>
            </w:r>
          </w:p>
        </w:tc>
        <w:tc>
          <w:tcPr>
            <w:tcW w:w="703" w:type="pct"/>
            <w:tcBorders>
              <w:top w:val="single" w:sz="4" w:space="0" w:color="000000"/>
              <w:left w:val="single" w:sz="4" w:space="0" w:color="000000"/>
              <w:bottom w:val="single" w:sz="4" w:space="0" w:color="000000"/>
              <w:right w:val="single" w:sz="4" w:space="0" w:color="000000"/>
            </w:tcBorders>
            <w:vAlign w:val="center"/>
          </w:tcPr>
          <w:p w14:paraId="4BD8696E" w14:textId="77777777" w:rsidR="00AA65B5" w:rsidRPr="009541B2" w:rsidRDefault="00AA65B5" w:rsidP="00AE0042">
            <w:pPr>
              <w:spacing w:line="360" w:lineRule="auto"/>
              <w:ind w:leftChars="50" w:left="105" w:rightChars="50" w:right="105"/>
              <w:jc w:val="center"/>
              <w:rPr>
                <w:rFonts w:asciiTheme="minorEastAsia" w:hAnsiTheme="minorEastAsia"/>
                <w:color w:val="000000" w:themeColor="text1"/>
                <w:szCs w:val="21"/>
              </w:rPr>
            </w:pPr>
            <w:r w:rsidRPr="009541B2">
              <w:rPr>
                <w:rFonts w:asciiTheme="minorEastAsia" w:hAnsiTheme="minorEastAsia"/>
                <w:color w:val="000000" w:themeColor="text1"/>
                <w:szCs w:val="21"/>
              </w:rPr>
              <w:t>2套</w:t>
            </w:r>
          </w:p>
        </w:tc>
      </w:tr>
      <w:tr w:rsidR="00AA65B5" w:rsidRPr="009541B2" w14:paraId="32AEF368" w14:textId="77777777" w:rsidTr="00AE0042">
        <w:trPr>
          <w:trHeight w:val="332"/>
        </w:trPr>
        <w:tc>
          <w:tcPr>
            <w:tcW w:w="859" w:type="pct"/>
            <w:vMerge/>
            <w:tcBorders>
              <w:left w:val="single" w:sz="4" w:space="0" w:color="000000"/>
              <w:right w:val="single" w:sz="4" w:space="0" w:color="000000"/>
            </w:tcBorders>
            <w:vAlign w:val="center"/>
          </w:tcPr>
          <w:p w14:paraId="79DDD0C3" w14:textId="77777777" w:rsidR="00AA65B5" w:rsidRPr="009541B2" w:rsidRDefault="00AA65B5" w:rsidP="00AE0042">
            <w:pPr>
              <w:spacing w:line="360" w:lineRule="auto"/>
              <w:ind w:leftChars="50" w:left="105" w:rightChars="50" w:right="105"/>
              <w:jc w:val="center"/>
              <w:rPr>
                <w:rFonts w:asciiTheme="minorEastAsia" w:hAnsiTheme="minorEastAsia"/>
                <w:color w:val="000000" w:themeColor="text1"/>
                <w:szCs w:val="21"/>
              </w:rPr>
            </w:pPr>
          </w:p>
        </w:tc>
        <w:tc>
          <w:tcPr>
            <w:tcW w:w="3438" w:type="pct"/>
            <w:tcBorders>
              <w:top w:val="single" w:sz="4" w:space="0" w:color="000000"/>
              <w:left w:val="single" w:sz="4" w:space="0" w:color="000000"/>
              <w:bottom w:val="single" w:sz="4" w:space="0" w:color="000000"/>
              <w:right w:val="single" w:sz="4" w:space="0" w:color="000000"/>
            </w:tcBorders>
            <w:vAlign w:val="center"/>
          </w:tcPr>
          <w:p w14:paraId="4D9EB735" w14:textId="77777777" w:rsidR="00AA65B5" w:rsidRPr="00861008" w:rsidRDefault="00AA65B5" w:rsidP="00AE0042">
            <w:pPr>
              <w:spacing w:line="360" w:lineRule="auto"/>
              <w:ind w:leftChars="50" w:left="105" w:rightChars="50" w:right="105"/>
              <w:jc w:val="left"/>
              <w:rPr>
                <w:rFonts w:asciiTheme="minorEastAsia" w:hAnsiTheme="minorEastAsia" w:cs="宋体"/>
                <w:color w:val="000000"/>
                <w:kern w:val="0"/>
                <w:szCs w:val="21"/>
              </w:rPr>
            </w:pPr>
            <w:r w:rsidRPr="00861008">
              <w:rPr>
                <w:rFonts w:asciiTheme="minorEastAsia" w:hAnsiTheme="minorEastAsia" w:cs="宋体"/>
                <w:color w:val="000000"/>
                <w:kern w:val="0"/>
                <w:szCs w:val="21"/>
              </w:rPr>
              <w:t>单相220V（10A）电源插</w:t>
            </w:r>
            <w:r w:rsidRPr="00861008">
              <w:rPr>
                <w:rFonts w:asciiTheme="minorEastAsia" w:hAnsiTheme="minorEastAsia" w:cs="宋体" w:hint="eastAsia"/>
                <w:color w:val="000000"/>
                <w:kern w:val="0"/>
                <w:szCs w:val="21"/>
              </w:rPr>
              <w:t>座</w:t>
            </w:r>
            <w:r w:rsidRPr="00861008">
              <w:rPr>
                <w:rFonts w:asciiTheme="minorEastAsia" w:hAnsiTheme="minorEastAsia" w:cs="宋体"/>
                <w:color w:val="000000"/>
                <w:kern w:val="0"/>
                <w:szCs w:val="21"/>
              </w:rPr>
              <w:t>（市电）</w:t>
            </w:r>
          </w:p>
        </w:tc>
        <w:tc>
          <w:tcPr>
            <w:tcW w:w="703" w:type="pct"/>
            <w:tcBorders>
              <w:top w:val="single" w:sz="4" w:space="0" w:color="000000"/>
              <w:left w:val="single" w:sz="4" w:space="0" w:color="000000"/>
              <w:bottom w:val="single" w:sz="4" w:space="0" w:color="000000"/>
              <w:right w:val="single" w:sz="4" w:space="0" w:color="000000"/>
            </w:tcBorders>
            <w:vAlign w:val="center"/>
          </w:tcPr>
          <w:p w14:paraId="5CE75B85" w14:textId="77777777" w:rsidR="00AA65B5" w:rsidRPr="009541B2" w:rsidRDefault="00AA65B5" w:rsidP="00AE0042">
            <w:pPr>
              <w:spacing w:line="360" w:lineRule="auto"/>
              <w:ind w:leftChars="50" w:left="105" w:rightChars="50" w:right="105"/>
              <w:jc w:val="center"/>
              <w:rPr>
                <w:rFonts w:asciiTheme="minorEastAsia" w:hAnsiTheme="minorEastAsia"/>
                <w:color w:val="000000" w:themeColor="text1"/>
                <w:szCs w:val="21"/>
              </w:rPr>
            </w:pPr>
            <w:r>
              <w:rPr>
                <w:rFonts w:asciiTheme="minorEastAsia" w:hAnsiTheme="minorEastAsia"/>
                <w:color w:val="000000" w:themeColor="text1"/>
                <w:szCs w:val="21"/>
              </w:rPr>
              <w:t>2</w:t>
            </w:r>
            <w:r w:rsidRPr="009541B2">
              <w:rPr>
                <w:rFonts w:asciiTheme="minorEastAsia" w:hAnsiTheme="minorEastAsia"/>
                <w:color w:val="000000" w:themeColor="text1"/>
                <w:szCs w:val="21"/>
              </w:rPr>
              <w:t>个</w:t>
            </w:r>
          </w:p>
        </w:tc>
      </w:tr>
      <w:tr w:rsidR="00AA65B5" w:rsidRPr="009541B2" w14:paraId="5585F835" w14:textId="77777777" w:rsidTr="00AE0042">
        <w:trPr>
          <w:trHeight w:val="332"/>
        </w:trPr>
        <w:tc>
          <w:tcPr>
            <w:tcW w:w="859" w:type="pct"/>
            <w:vMerge/>
            <w:tcBorders>
              <w:left w:val="single" w:sz="4" w:space="0" w:color="000000"/>
              <w:right w:val="single" w:sz="4" w:space="0" w:color="000000"/>
            </w:tcBorders>
            <w:vAlign w:val="center"/>
          </w:tcPr>
          <w:p w14:paraId="7CBC9A72" w14:textId="77777777" w:rsidR="00AA65B5" w:rsidRPr="009541B2" w:rsidRDefault="00AA65B5" w:rsidP="00AE0042">
            <w:pPr>
              <w:spacing w:line="360" w:lineRule="auto"/>
              <w:ind w:leftChars="50" w:left="105" w:rightChars="50" w:right="105"/>
              <w:jc w:val="center"/>
              <w:rPr>
                <w:rFonts w:asciiTheme="minorEastAsia" w:hAnsiTheme="minorEastAsia"/>
                <w:color w:val="000000" w:themeColor="text1"/>
                <w:szCs w:val="21"/>
              </w:rPr>
            </w:pPr>
          </w:p>
        </w:tc>
        <w:tc>
          <w:tcPr>
            <w:tcW w:w="3438" w:type="pct"/>
            <w:tcBorders>
              <w:top w:val="single" w:sz="4" w:space="0" w:color="000000"/>
              <w:left w:val="single" w:sz="4" w:space="0" w:color="000000"/>
              <w:bottom w:val="single" w:sz="4" w:space="0" w:color="000000"/>
              <w:right w:val="single" w:sz="4" w:space="0" w:color="000000"/>
            </w:tcBorders>
            <w:vAlign w:val="center"/>
          </w:tcPr>
          <w:p w14:paraId="6A7DF40F" w14:textId="77777777" w:rsidR="00AA65B5" w:rsidRPr="00861008" w:rsidRDefault="00AA65B5" w:rsidP="00AE0042">
            <w:pPr>
              <w:spacing w:line="360" w:lineRule="auto"/>
              <w:ind w:leftChars="50" w:left="105" w:rightChars="50" w:right="105"/>
              <w:jc w:val="left"/>
              <w:rPr>
                <w:rFonts w:asciiTheme="minorEastAsia" w:hAnsiTheme="minorEastAsia" w:cs="宋体"/>
                <w:color w:val="000000"/>
                <w:kern w:val="0"/>
                <w:szCs w:val="21"/>
              </w:rPr>
            </w:pPr>
            <w:r w:rsidRPr="00861008">
              <w:rPr>
                <w:rFonts w:asciiTheme="minorEastAsia" w:hAnsiTheme="minorEastAsia" w:cs="宋体"/>
                <w:color w:val="000000"/>
                <w:kern w:val="0"/>
                <w:szCs w:val="21"/>
              </w:rPr>
              <w:t>单相220V（16A）电源插</w:t>
            </w:r>
            <w:r w:rsidRPr="00861008">
              <w:rPr>
                <w:rFonts w:asciiTheme="minorEastAsia" w:hAnsiTheme="minorEastAsia" w:cs="宋体" w:hint="eastAsia"/>
                <w:color w:val="000000"/>
                <w:kern w:val="0"/>
                <w:szCs w:val="21"/>
              </w:rPr>
              <w:t>座</w:t>
            </w:r>
            <w:r w:rsidRPr="00861008">
              <w:rPr>
                <w:rFonts w:asciiTheme="minorEastAsia" w:hAnsiTheme="minorEastAsia" w:cs="宋体"/>
                <w:color w:val="000000"/>
                <w:kern w:val="0"/>
                <w:szCs w:val="21"/>
              </w:rPr>
              <w:t>（市电）</w:t>
            </w:r>
          </w:p>
        </w:tc>
        <w:tc>
          <w:tcPr>
            <w:tcW w:w="703" w:type="pct"/>
            <w:tcBorders>
              <w:top w:val="single" w:sz="4" w:space="0" w:color="000000"/>
              <w:left w:val="single" w:sz="4" w:space="0" w:color="000000"/>
              <w:bottom w:val="single" w:sz="4" w:space="0" w:color="000000"/>
              <w:right w:val="single" w:sz="4" w:space="0" w:color="000000"/>
            </w:tcBorders>
            <w:vAlign w:val="center"/>
          </w:tcPr>
          <w:p w14:paraId="7D08CBF9" w14:textId="77777777" w:rsidR="00AA65B5" w:rsidRPr="009541B2" w:rsidRDefault="00AA65B5" w:rsidP="00AE0042">
            <w:pPr>
              <w:spacing w:line="360" w:lineRule="auto"/>
              <w:ind w:leftChars="50" w:left="105" w:rightChars="50" w:right="105"/>
              <w:jc w:val="center"/>
              <w:rPr>
                <w:rFonts w:asciiTheme="minorEastAsia" w:hAnsiTheme="minorEastAsia"/>
                <w:color w:val="000000" w:themeColor="text1"/>
                <w:szCs w:val="21"/>
              </w:rPr>
            </w:pPr>
            <w:r w:rsidRPr="009541B2">
              <w:rPr>
                <w:rFonts w:asciiTheme="minorEastAsia" w:hAnsiTheme="minorEastAsia" w:hint="eastAsia"/>
                <w:color w:val="000000" w:themeColor="text1"/>
                <w:szCs w:val="21"/>
              </w:rPr>
              <w:t>1</w:t>
            </w:r>
            <w:r w:rsidRPr="009541B2">
              <w:rPr>
                <w:rFonts w:asciiTheme="minorEastAsia" w:hAnsiTheme="minorEastAsia"/>
                <w:color w:val="000000" w:themeColor="text1"/>
                <w:szCs w:val="21"/>
              </w:rPr>
              <w:t>个</w:t>
            </w:r>
          </w:p>
        </w:tc>
      </w:tr>
      <w:tr w:rsidR="00AA65B5" w:rsidRPr="009541B2" w14:paraId="3D1F97EA" w14:textId="77777777" w:rsidTr="00AE0042">
        <w:trPr>
          <w:trHeight w:val="332"/>
        </w:trPr>
        <w:tc>
          <w:tcPr>
            <w:tcW w:w="859" w:type="pct"/>
            <w:vMerge/>
            <w:tcBorders>
              <w:left w:val="single" w:sz="4" w:space="0" w:color="000000"/>
              <w:right w:val="single" w:sz="4" w:space="0" w:color="000000"/>
            </w:tcBorders>
            <w:vAlign w:val="center"/>
          </w:tcPr>
          <w:p w14:paraId="3B7C66C2" w14:textId="77777777" w:rsidR="00AA65B5" w:rsidRPr="009541B2" w:rsidRDefault="00AA65B5" w:rsidP="00967155">
            <w:pPr>
              <w:spacing w:line="360" w:lineRule="auto"/>
              <w:ind w:leftChars="50" w:left="105" w:rightChars="50" w:right="105"/>
              <w:jc w:val="center"/>
              <w:rPr>
                <w:rFonts w:asciiTheme="minorEastAsia" w:hAnsiTheme="minorEastAsia"/>
                <w:color w:val="000000" w:themeColor="text1"/>
                <w:szCs w:val="21"/>
              </w:rPr>
            </w:pPr>
          </w:p>
        </w:tc>
        <w:tc>
          <w:tcPr>
            <w:tcW w:w="3438" w:type="pct"/>
            <w:tcBorders>
              <w:top w:val="single" w:sz="4" w:space="0" w:color="000000"/>
              <w:left w:val="single" w:sz="4" w:space="0" w:color="000000"/>
              <w:bottom w:val="single" w:sz="4" w:space="0" w:color="000000"/>
              <w:right w:val="single" w:sz="4" w:space="0" w:color="000000"/>
            </w:tcBorders>
            <w:vAlign w:val="center"/>
          </w:tcPr>
          <w:p w14:paraId="2E7EE2B7" w14:textId="4B9910F9" w:rsidR="00AA65B5" w:rsidRPr="004B1E45" w:rsidRDefault="00AA65B5" w:rsidP="00967155">
            <w:pPr>
              <w:spacing w:line="360" w:lineRule="auto"/>
              <w:ind w:leftChars="50" w:left="105" w:rightChars="50" w:right="105"/>
              <w:jc w:val="left"/>
              <w:rPr>
                <w:rFonts w:asciiTheme="minorEastAsia" w:hAnsiTheme="minorEastAsia" w:cs="宋体"/>
                <w:color w:val="000000"/>
                <w:kern w:val="0"/>
                <w:szCs w:val="21"/>
              </w:rPr>
            </w:pPr>
            <w:r w:rsidRPr="004B1E45">
              <w:rPr>
                <w:rFonts w:asciiTheme="minorEastAsia" w:hAnsiTheme="minorEastAsia" w:cs="宋体" w:hint="eastAsia"/>
                <w:color w:val="000000"/>
                <w:kern w:val="0"/>
                <w:szCs w:val="21"/>
              </w:rPr>
              <w:t>测试指示牌/灯</w:t>
            </w:r>
          </w:p>
        </w:tc>
        <w:tc>
          <w:tcPr>
            <w:tcW w:w="703" w:type="pct"/>
            <w:tcBorders>
              <w:top w:val="single" w:sz="4" w:space="0" w:color="000000"/>
              <w:left w:val="single" w:sz="4" w:space="0" w:color="000000"/>
              <w:bottom w:val="single" w:sz="4" w:space="0" w:color="000000"/>
              <w:right w:val="single" w:sz="4" w:space="0" w:color="000000"/>
            </w:tcBorders>
            <w:vAlign w:val="center"/>
          </w:tcPr>
          <w:p w14:paraId="54CC4FD6" w14:textId="4A2D0ED3" w:rsidR="00AA65B5" w:rsidRPr="004B1E45" w:rsidRDefault="00AA65B5" w:rsidP="00967155">
            <w:pPr>
              <w:spacing w:line="360" w:lineRule="auto"/>
              <w:ind w:leftChars="50" w:left="105" w:rightChars="50" w:right="105"/>
              <w:jc w:val="center"/>
              <w:rPr>
                <w:rFonts w:asciiTheme="minorEastAsia" w:hAnsiTheme="minorEastAsia"/>
                <w:color w:val="000000" w:themeColor="text1"/>
                <w:szCs w:val="21"/>
              </w:rPr>
            </w:pPr>
            <w:r w:rsidRPr="004B1E45">
              <w:rPr>
                <w:rFonts w:asciiTheme="minorEastAsia" w:hAnsiTheme="minorEastAsia" w:hint="eastAsia"/>
                <w:color w:val="000000" w:themeColor="text1"/>
                <w:szCs w:val="21"/>
              </w:rPr>
              <w:t>1套</w:t>
            </w:r>
          </w:p>
        </w:tc>
      </w:tr>
      <w:tr w:rsidR="00AA65B5" w:rsidRPr="009541B2" w14:paraId="57791FBE" w14:textId="77777777" w:rsidTr="00AE0042">
        <w:trPr>
          <w:trHeight w:val="332"/>
        </w:trPr>
        <w:tc>
          <w:tcPr>
            <w:tcW w:w="859" w:type="pct"/>
            <w:vMerge/>
            <w:tcBorders>
              <w:left w:val="single" w:sz="4" w:space="0" w:color="000000"/>
              <w:right w:val="single" w:sz="4" w:space="0" w:color="000000"/>
            </w:tcBorders>
            <w:vAlign w:val="center"/>
          </w:tcPr>
          <w:p w14:paraId="3C892005" w14:textId="77777777" w:rsidR="00AA65B5" w:rsidRPr="009541B2" w:rsidRDefault="00AA65B5" w:rsidP="00AA65B5">
            <w:pPr>
              <w:spacing w:line="360" w:lineRule="auto"/>
              <w:ind w:leftChars="50" w:left="105" w:rightChars="50" w:right="105"/>
              <w:jc w:val="center"/>
              <w:rPr>
                <w:rFonts w:asciiTheme="minorEastAsia" w:hAnsiTheme="minorEastAsia"/>
                <w:color w:val="000000" w:themeColor="text1"/>
                <w:szCs w:val="21"/>
              </w:rPr>
            </w:pPr>
          </w:p>
        </w:tc>
        <w:tc>
          <w:tcPr>
            <w:tcW w:w="3438" w:type="pct"/>
            <w:tcBorders>
              <w:top w:val="single" w:sz="4" w:space="0" w:color="000000"/>
              <w:left w:val="single" w:sz="4" w:space="0" w:color="000000"/>
              <w:bottom w:val="single" w:sz="4" w:space="0" w:color="000000"/>
              <w:right w:val="single" w:sz="4" w:space="0" w:color="000000"/>
            </w:tcBorders>
            <w:vAlign w:val="center"/>
          </w:tcPr>
          <w:p w14:paraId="739E3B27" w14:textId="4FB3D106" w:rsidR="00AA65B5" w:rsidRPr="004B1E45" w:rsidRDefault="00AA65B5" w:rsidP="00AA65B5">
            <w:pPr>
              <w:spacing w:line="360" w:lineRule="auto"/>
              <w:ind w:leftChars="50" w:left="105" w:rightChars="50" w:right="105"/>
              <w:jc w:val="left"/>
              <w:rPr>
                <w:rFonts w:asciiTheme="minorEastAsia" w:hAnsiTheme="minorEastAsia" w:cs="宋体"/>
                <w:color w:val="000000"/>
                <w:kern w:val="0"/>
                <w:szCs w:val="21"/>
              </w:rPr>
            </w:pPr>
            <w:r w:rsidRPr="004B1E45">
              <w:rPr>
                <w:rFonts w:asciiTheme="minorEastAsia" w:hAnsiTheme="minorEastAsia"/>
                <w:color w:val="000000" w:themeColor="text1"/>
                <w:szCs w:val="21"/>
              </w:rPr>
              <w:t>真空泵电源插座（市电）</w:t>
            </w:r>
          </w:p>
        </w:tc>
        <w:tc>
          <w:tcPr>
            <w:tcW w:w="703" w:type="pct"/>
            <w:tcBorders>
              <w:top w:val="single" w:sz="4" w:space="0" w:color="000000"/>
              <w:left w:val="single" w:sz="4" w:space="0" w:color="000000"/>
              <w:bottom w:val="single" w:sz="4" w:space="0" w:color="000000"/>
              <w:right w:val="single" w:sz="4" w:space="0" w:color="000000"/>
            </w:tcBorders>
            <w:vAlign w:val="center"/>
          </w:tcPr>
          <w:p w14:paraId="1850311F" w14:textId="4066A1A1" w:rsidR="00AA65B5" w:rsidRPr="004B1E45" w:rsidRDefault="00AA65B5" w:rsidP="00AA65B5">
            <w:pPr>
              <w:spacing w:line="360" w:lineRule="auto"/>
              <w:ind w:leftChars="50" w:left="105" w:rightChars="50" w:right="105"/>
              <w:jc w:val="center"/>
              <w:rPr>
                <w:rFonts w:asciiTheme="minorEastAsia" w:hAnsiTheme="minorEastAsia"/>
                <w:color w:val="000000" w:themeColor="text1"/>
                <w:szCs w:val="21"/>
              </w:rPr>
            </w:pPr>
            <w:r w:rsidRPr="004B1E45">
              <w:rPr>
                <w:rFonts w:asciiTheme="minorEastAsia" w:hAnsiTheme="minorEastAsia"/>
                <w:color w:val="000000" w:themeColor="text1"/>
                <w:szCs w:val="21"/>
              </w:rPr>
              <w:t>1个</w:t>
            </w:r>
          </w:p>
        </w:tc>
      </w:tr>
      <w:tr w:rsidR="00AA65B5" w:rsidRPr="009541B2" w14:paraId="181F8F10" w14:textId="77777777" w:rsidTr="00AE0042">
        <w:trPr>
          <w:trHeight w:val="332"/>
        </w:trPr>
        <w:tc>
          <w:tcPr>
            <w:tcW w:w="859" w:type="pct"/>
            <w:vMerge/>
            <w:tcBorders>
              <w:left w:val="single" w:sz="4" w:space="0" w:color="000000"/>
              <w:right w:val="single" w:sz="4" w:space="0" w:color="000000"/>
            </w:tcBorders>
            <w:vAlign w:val="center"/>
          </w:tcPr>
          <w:p w14:paraId="0447DB7C" w14:textId="77777777" w:rsidR="00AA65B5" w:rsidRPr="009541B2" w:rsidRDefault="00AA65B5" w:rsidP="00AA65B5">
            <w:pPr>
              <w:spacing w:line="360" w:lineRule="auto"/>
              <w:ind w:leftChars="50" w:left="105" w:rightChars="50" w:right="105"/>
              <w:jc w:val="center"/>
              <w:rPr>
                <w:rFonts w:asciiTheme="minorEastAsia" w:hAnsiTheme="minorEastAsia"/>
                <w:color w:val="000000" w:themeColor="text1"/>
                <w:szCs w:val="21"/>
              </w:rPr>
            </w:pPr>
          </w:p>
        </w:tc>
        <w:tc>
          <w:tcPr>
            <w:tcW w:w="3438" w:type="pct"/>
            <w:tcBorders>
              <w:top w:val="single" w:sz="4" w:space="0" w:color="000000"/>
              <w:left w:val="single" w:sz="4" w:space="0" w:color="000000"/>
              <w:bottom w:val="single" w:sz="4" w:space="0" w:color="000000"/>
              <w:right w:val="single" w:sz="4" w:space="0" w:color="000000"/>
            </w:tcBorders>
            <w:vAlign w:val="center"/>
          </w:tcPr>
          <w:p w14:paraId="53BBC876" w14:textId="3C537E25" w:rsidR="00AA65B5" w:rsidRPr="004B1E45" w:rsidRDefault="00AA65B5" w:rsidP="00AA65B5">
            <w:pPr>
              <w:spacing w:line="360" w:lineRule="auto"/>
              <w:ind w:leftChars="50" w:left="105" w:rightChars="50" w:right="105"/>
              <w:jc w:val="left"/>
              <w:rPr>
                <w:rFonts w:asciiTheme="minorEastAsia" w:hAnsiTheme="minorEastAsia" w:cs="宋体"/>
                <w:color w:val="000000"/>
                <w:kern w:val="0"/>
                <w:szCs w:val="21"/>
              </w:rPr>
            </w:pPr>
            <w:r w:rsidRPr="004B1E45">
              <w:rPr>
                <w:rFonts w:asciiTheme="minorEastAsia" w:hAnsiTheme="minorEastAsia" w:cs="宋体" w:hint="eastAsia"/>
                <w:color w:val="000000"/>
                <w:kern w:val="0"/>
                <w:szCs w:val="21"/>
              </w:rPr>
              <w:t>真空泵电源开关（防爆</w:t>
            </w:r>
            <w:r w:rsidRPr="004B1E45">
              <w:rPr>
                <w:rFonts w:asciiTheme="minorEastAsia" w:hAnsiTheme="minorEastAsia" w:cs="宋体"/>
                <w:color w:val="000000"/>
                <w:kern w:val="0"/>
                <w:szCs w:val="21"/>
              </w:rPr>
              <w:t>）</w:t>
            </w:r>
          </w:p>
        </w:tc>
        <w:tc>
          <w:tcPr>
            <w:tcW w:w="703" w:type="pct"/>
            <w:tcBorders>
              <w:top w:val="single" w:sz="4" w:space="0" w:color="000000"/>
              <w:left w:val="single" w:sz="4" w:space="0" w:color="000000"/>
              <w:bottom w:val="single" w:sz="4" w:space="0" w:color="000000"/>
              <w:right w:val="single" w:sz="4" w:space="0" w:color="000000"/>
            </w:tcBorders>
            <w:vAlign w:val="center"/>
          </w:tcPr>
          <w:p w14:paraId="66063B58" w14:textId="6A1B376B" w:rsidR="00AA65B5" w:rsidRPr="004B1E45" w:rsidRDefault="00AA65B5" w:rsidP="00AA65B5">
            <w:pPr>
              <w:spacing w:line="360" w:lineRule="auto"/>
              <w:ind w:leftChars="50" w:left="105" w:rightChars="50" w:right="105"/>
              <w:jc w:val="center"/>
              <w:rPr>
                <w:rFonts w:asciiTheme="minorEastAsia" w:hAnsiTheme="minorEastAsia"/>
                <w:color w:val="000000" w:themeColor="text1"/>
                <w:szCs w:val="21"/>
              </w:rPr>
            </w:pPr>
            <w:r w:rsidRPr="004B1E45">
              <w:rPr>
                <w:rFonts w:asciiTheme="minorEastAsia" w:hAnsiTheme="minorEastAsia" w:hint="eastAsia"/>
                <w:color w:val="000000" w:themeColor="text1"/>
                <w:szCs w:val="21"/>
              </w:rPr>
              <w:t>1</w:t>
            </w:r>
            <w:r w:rsidRPr="004B1E45">
              <w:rPr>
                <w:rFonts w:asciiTheme="minorEastAsia" w:hAnsiTheme="minorEastAsia"/>
                <w:color w:val="000000" w:themeColor="text1"/>
                <w:szCs w:val="21"/>
              </w:rPr>
              <w:t>个</w:t>
            </w:r>
          </w:p>
        </w:tc>
      </w:tr>
      <w:tr w:rsidR="00FC3453" w:rsidRPr="009541B2" w14:paraId="70A56494" w14:textId="77777777" w:rsidTr="00AE0042">
        <w:trPr>
          <w:trHeight w:val="332"/>
        </w:trPr>
        <w:tc>
          <w:tcPr>
            <w:tcW w:w="859" w:type="pct"/>
            <w:vMerge w:val="restart"/>
            <w:tcBorders>
              <w:top w:val="single" w:sz="4" w:space="0" w:color="000000"/>
              <w:left w:val="single" w:sz="4" w:space="0" w:color="000000"/>
              <w:bottom w:val="single" w:sz="4" w:space="0" w:color="000000"/>
              <w:right w:val="single" w:sz="4" w:space="0" w:color="000000"/>
            </w:tcBorders>
            <w:vAlign w:val="center"/>
          </w:tcPr>
          <w:p w14:paraId="0F8FE0B3" w14:textId="1FD0985A" w:rsidR="00FC3453" w:rsidRPr="009541B2" w:rsidRDefault="00FC3453" w:rsidP="00AE0042">
            <w:pPr>
              <w:spacing w:line="360" w:lineRule="auto"/>
              <w:ind w:rightChars="50" w:right="105"/>
              <w:jc w:val="center"/>
              <w:rPr>
                <w:rFonts w:asciiTheme="minorEastAsia" w:hAnsiTheme="minorEastAsia"/>
                <w:color w:val="000000" w:themeColor="text1"/>
                <w:szCs w:val="21"/>
              </w:rPr>
            </w:pPr>
            <w:r w:rsidRPr="009541B2">
              <w:rPr>
                <w:rFonts w:asciiTheme="minorEastAsia" w:hAnsiTheme="minorEastAsia"/>
                <w:color w:val="000000" w:themeColor="text1"/>
                <w:szCs w:val="21"/>
              </w:rPr>
              <w:t>冷机机房</w:t>
            </w:r>
          </w:p>
        </w:tc>
        <w:tc>
          <w:tcPr>
            <w:tcW w:w="3438" w:type="pct"/>
            <w:tcBorders>
              <w:top w:val="single" w:sz="4" w:space="0" w:color="000000"/>
              <w:left w:val="single" w:sz="4" w:space="0" w:color="000000"/>
              <w:bottom w:val="single" w:sz="4" w:space="0" w:color="000000"/>
              <w:right w:val="single" w:sz="4" w:space="0" w:color="000000"/>
            </w:tcBorders>
            <w:vAlign w:val="center"/>
          </w:tcPr>
          <w:p w14:paraId="1DABE588" w14:textId="77777777" w:rsidR="00FC3453" w:rsidRPr="004B1E45" w:rsidRDefault="00FC3453" w:rsidP="00AE0042">
            <w:pPr>
              <w:spacing w:line="360" w:lineRule="auto"/>
              <w:ind w:leftChars="50" w:left="105" w:rightChars="50" w:right="105"/>
              <w:jc w:val="left"/>
              <w:rPr>
                <w:rFonts w:asciiTheme="minorEastAsia" w:hAnsiTheme="minorEastAsia" w:cs="宋体"/>
                <w:color w:val="000000"/>
                <w:kern w:val="0"/>
                <w:szCs w:val="21"/>
              </w:rPr>
            </w:pPr>
            <w:r w:rsidRPr="004B1E45">
              <w:rPr>
                <w:rFonts w:asciiTheme="minorEastAsia" w:hAnsiTheme="minorEastAsia" w:cs="宋体"/>
                <w:color w:val="000000"/>
                <w:kern w:val="0"/>
                <w:szCs w:val="21"/>
              </w:rPr>
              <w:t>单相220V（10A）检修电源插头（市电）</w:t>
            </w:r>
          </w:p>
        </w:tc>
        <w:tc>
          <w:tcPr>
            <w:tcW w:w="703" w:type="pct"/>
            <w:tcBorders>
              <w:top w:val="single" w:sz="4" w:space="0" w:color="000000"/>
              <w:left w:val="single" w:sz="4" w:space="0" w:color="000000"/>
              <w:bottom w:val="single" w:sz="4" w:space="0" w:color="000000"/>
              <w:right w:val="single" w:sz="4" w:space="0" w:color="000000"/>
            </w:tcBorders>
            <w:vAlign w:val="center"/>
          </w:tcPr>
          <w:p w14:paraId="66915637" w14:textId="77777777" w:rsidR="00FC3453" w:rsidRPr="004B1E45" w:rsidRDefault="00FC3453" w:rsidP="00AE0042">
            <w:pPr>
              <w:spacing w:line="360" w:lineRule="auto"/>
              <w:ind w:leftChars="50" w:left="105" w:rightChars="50" w:right="105"/>
              <w:jc w:val="center"/>
              <w:rPr>
                <w:rFonts w:asciiTheme="minorEastAsia" w:hAnsiTheme="minorEastAsia"/>
                <w:color w:val="000000" w:themeColor="text1"/>
                <w:szCs w:val="21"/>
              </w:rPr>
            </w:pPr>
            <w:r w:rsidRPr="004B1E45">
              <w:rPr>
                <w:rFonts w:asciiTheme="minorEastAsia" w:hAnsiTheme="minorEastAsia" w:hint="eastAsia"/>
                <w:color w:val="000000" w:themeColor="text1"/>
                <w:szCs w:val="21"/>
              </w:rPr>
              <w:t>3</w:t>
            </w:r>
            <w:r w:rsidRPr="004B1E45">
              <w:rPr>
                <w:rFonts w:asciiTheme="minorEastAsia" w:hAnsiTheme="minorEastAsia"/>
                <w:color w:val="000000" w:themeColor="text1"/>
                <w:szCs w:val="21"/>
              </w:rPr>
              <w:t>个</w:t>
            </w:r>
          </w:p>
        </w:tc>
      </w:tr>
      <w:tr w:rsidR="00FC3453" w:rsidRPr="009541B2" w14:paraId="782302B9" w14:textId="77777777" w:rsidTr="00AE0042">
        <w:trPr>
          <w:trHeight w:val="336"/>
        </w:trPr>
        <w:tc>
          <w:tcPr>
            <w:tcW w:w="859" w:type="pct"/>
            <w:vMerge/>
            <w:tcBorders>
              <w:top w:val="nil"/>
              <w:left w:val="single" w:sz="4" w:space="0" w:color="000000"/>
              <w:bottom w:val="nil"/>
              <w:right w:val="single" w:sz="4" w:space="0" w:color="000000"/>
            </w:tcBorders>
            <w:vAlign w:val="center"/>
          </w:tcPr>
          <w:p w14:paraId="1410717D" w14:textId="77777777" w:rsidR="00FC3453" w:rsidRPr="009541B2" w:rsidRDefault="00FC3453" w:rsidP="00AE0042">
            <w:pPr>
              <w:spacing w:line="360" w:lineRule="auto"/>
              <w:ind w:leftChars="50" w:left="105" w:rightChars="50" w:right="105"/>
              <w:jc w:val="center"/>
              <w:rPr>
                <w:rFonts w:asciiTheme="minorEastAsia" w:hAnsiTheme="minorEastAsia"/>
                <w:color w:val="000000" w:themeColor="text1"/>
                <w:szCs w:val="21"/>
              </w:rPr>
            </w:pPr>
          </w:p>
        </w:tc>
        <w:tc>
          <w:tcPr>
            <w:tcW w:w="3438" w:type="pct"/>
            <w:tcBorders>
              <w:top w:val="single" w:sz="4" w:space="0" w:color="000000"/>
              <w:left w:val="single" w:sz="4" w:space="0" w:color="000000"/>
              <w:bottom w:val="single" w:sz="4" w:space="0" w:color="000000"/>
              <w:right w:val="single" w:sz="4" w:space="0" w:color="000000"/>
            </w:tcBorders>
            <w:vAlign w:val="center"/>
          </w:tcPr>
          <w:p w14:paraId="55DE754B" w14:textId="77777777" w:rsidR="00FC3453" w:rsidRPr="004B1E45" w:rsidRDefault="00FC3453" w:rsidP="00AE0042">
            <w:pPr>
              <w:spacing w:line="360" w:lineRule="auto"/>
              <w:ind w:leftChars="50" w:left="105" w:rightChars="50" w:right="105"/>
              <w:jc w:val="left"/>
              <w:rPr>
                <w:rFonts w:asciiTheme="minorEastAsia" w:hAnsiTheme="minorEastAsia" w:cs="宋体"/>
                <w:color w:val="000000"/>
                <w:kern w:val="0"/>
                <w:szCs w:val="21"/>
              </w:rPr>
            </w:pPr>
            <w:r w:rsidRPr="004B1E45">
              <w:rPr>
                <w:rFonts w:asciiTheme="minorEastAsia" w:hAnsiTheme="minorEastAsia" w:cs="宋体"/>
                <w:color w:val="000000"/>
                <w:kern w:val="0"/>
                <w:szCs w:val="21"/>
              </w:rPr>
              <w:t>三相四线63A自动空气开关接线座（市电）</w:t>
            </w:r>
          </w:p>
        </w:tc>
        <w:tc>
          <w:tcPr>
            <w:tcW w:w="703" w:type="pct"/>
            <w:tcBorders>
              <w:top w:val="single" w:sz="4" w:space="0" w:color="000000"/>
              <w:left w:val="single" w:sz="4" w:space="0" w:color="000000"/>
              <w:bottom w:val="single" w:sz="4" w:space="0" w:color="000000"/>
              <w:right w:val="single" w:sz="4" w:space="0" w:color="000000"/>
            </w:tcBorders>
            <w:vAlign w:val="center"/>
          </w:tcPr>
          <w:p w14:paraId="52469084" w14:textId="77777777" w:rsidR="00FC3453" w:rsidRPr="004B1E45" w:rsidRDefault="00FC3453" w:rsidP="00AE0042">
            <w:pPr>
              <w:spacing w:line="360" w:lineRule="auto"/>
              <w:ind w:leftChars="50" w:left="105" w:rightChars="50" w:right="105"/>
              <w:jc w:val="center"/>
              <w:rPr>
                <w:rFonts w:asciiTheme="minorEastAsia" w:hAnsiTheme="minorEastAsia"/>
                <w:color w:val="000000" w:themeColor="text1"/>
                <w:szCs w:val="21"/>
              </w:rPr>
            </w:pPr>
            <w:r w:rsidRPr="004B1E45">
              <w:rPr>
                <w:rFonts w:asciiTheme="minorEastAsia" w:hAnsiTheme="minorEastAsia" w:hint="eastAsia"/>
                <w:color w:val="000000" w:themeColor="text1"/>
                <w:szCs w:val="21"/>
              </w:rPr>
              <w:t>3</w:t>
            </w:r>
            <w:r w:rsidRPr="004B1E45">
              <w:rPr>
                <w:rFonts w:asciiTheme="minorEastAsia" w:hAnsiTheme="minorEastAsia"/>
                <w:color w:val="000000" w:themeColor="text1"/>
                <w:szCs w:val="21"/>
              </w:rPr>
              <w:t>个</w:t>
            </w:r>
          </w:p>
        </w:tc>
      </w:tr>
      <w:tr w:rsidR="00FC3453" w:rsidRPr="009541B2" w14:paraId="67043E4E" w14:textId="77777777" w:rsidTr="00AE0042">
        <w:trPr>
          <w:trHeight w:val="332"/>
        </w:trPr>
        <w:tc>
          <w:tcPr>
            <w:tcW w:w="859" w:type="pct"/>
            <w:vMerge/>
            <w:tcBorders>
              <w:top w:val="nil"/>
              <w:left w:val="single" w:sz="4" w:space="0" w:color="000000"/>
              <w:bottom w:val="single" w:sz="4" w:space="0" w:color="000000"/>
              <w:right w:val="single" w:sz="4" w:space="0" w:color="000000"/>
            </w:tcBorders>
            <w:vAlign w:val="center"/>
          </w:tcPr>
          <w:p w14:paraId="7ACE5CAE" w14:textId="77777777" w:rsidR="00FC3453" w:rsidRPr="009541B2" w:rsidRDefault="00FC3453" w:rsidP="00AE0042">
            <w:pPr>
              <w:spacing w:line="360" w:lineRule="auto"/>
              <w:ind w:leftChars="50" w:left="105" w:rightChars="50" w:right="105"/>
              <w:jc w:val="center"/>
              <w:rPr>
                <w:rFonts w:asciiTheme="minorEastAsia" w:hAnsiTheme="minorEastAsia"/>
                <w:color w:val="000000" w:themeColor="text1"/>
                <w:szCs w:val="21"/>
              </w:rPr>
            </w:pPr>
          </w:p>
        </w:tc>
        <w:tc>
          <w:tcPr>
            <w:tcW w:w="3438" w:type="pct"/>
            <w:tcBorders>
              <w:top w:val="single" w:sz="4" w:space="0" w:color="000000"/>
              <w:left w:val="single" w:sz="4" w:space="0" w:color="000000"/>
              <w:bottom w:val="single" w:sz="4" w:space="0" w:color="000000"/>
              <w:right w:val="single" w:sz="4" w:space="0" w:color="000000"/>
            </w:tcBorders>
            <w:vAlign w:val="center"/>
          </w:tcPr>
          <w:p w14:paraId="59C6882E" w14:textId="77777777" w:rsidR="00FC3453" w:rsidRPr="004B1E45" w:rsidRDefault="00FC3453" w:rsidP="00AE0042">
            <w:pPr>
              <w:spacing w:line="360" w:lineRule="auto"/>
              <w:ind w:leftChars="50" w:left="105" w:rightChars="50" w:right="105"/>
              <w:jc w:val="left"/>
              <w:rPr>
                <w:rFonts w:asciiTheme="minorEastAsia" w:hAnsiTheme="minorEastAsia" w:cs="宋体"/>
                <w:color w:val="000000"/>
                <w:kern w:val="0"/>
                <w:szCs w:val="21"/>
              </w:rPr>
            </w:pPr>
            <w:r w:rsidRPr="004B1E45">
              <w:rPr>
                <w:rFonts w:asciiTheme="minorEastAsia" w:hAnsiTheme="minorEastAsia" w:cs="宋体" w:hint="eastAsia"/>
                <w:color w:val="000000"/>
                <w:kern w:val="0"/>
                <w:szCs w:val="21"/>
              </w:rPr>
              <w:t>双</w:t>
            </w:r>
            <w:r w:rsidRPr="004B1E45">
              <w:rPr>
                <w:rFonts w:asciiTheme="minorEastAsia" w:hAnsiTheme="minorEastAsia" w:cs="宋体"/>
                <w:color w:val="000000"/>
                <w:kern w:val="0"/>
                <w:szCs w:val="21"/>
              </w:rPr>
              <w:t>管16W LED照明日光灯</w:t>
            </w:r>
          </w:p>
        </w:tc>
        <w:tc>
          <w:tcPr>
            <w:tcW w:w="703" w:type="pct"/>
            <w:tcBorders>
              <w:top w:val="single" w:sz="4" w:space="0" w:color="000000"/>
              <w:left w:val="single" w:sz="4" w:space="0" w:color="000000"/>
              <w:bottom w:val="single" w:sz="4" w:space="0" w:color="000000"/>
              <w:right w:val="single" w:sz="4" w:space="0" w:color="000000"/>
            </w:tcBorders>
            <w:vAlign w:val="center"/>
          </w:tcPr>
          <w:p w14:paraId="3063280D" w14:textId="77777777" w:rsidR="00FC3453" w:rsidRPr="004B1E45" w:rsidRDefault="00FC3453" w:rsidP="00AE0042">
            <w:pPr>
              <w:spacing w:line="360" w:lineRule="auto"/>
              <w:ind w:leftChars="50" w:left="105" w:rightChars="50" w:right="105"/>
              <w:jc w:val="center"/>
              <w:rPr>
                <w:rFonts w:asciiTheme="minorEastAsia" w:hAnsiTheme="minorEastAsia"/>
                <w:color w:val="000000" w:themeColor="text1"/>
                <w:szCs w:val="21"/>
              </w:rPr>
            </w:pPr>
            <w:r w:rsidRPr="004B1E45">
              <w:rPr>
                <w:rFonts w:asciiTheme="minorEastAsia" w:hAnsiTheme="minorEastAsia" w:hint="eastAsia"/>
                <w:color w:val="000000" w:themeColor="text1"/>
                <w:szCs w:val="21"/>
              </w:rPr>
              <w:t>6</w:t>
            </w:r>
            <w:r w:rsidRPr="004B1E45">
              <w:rPr>
                <w:rFonts w:asciiTheme="minorEastAsia" w:hAnsiTheme="minorEastAsia"/>
                <w:color w:val="000000" w:themeColor="text1"/>
                <w:szCs w:val="21"/>
              </w:rPr>
              <w:t>套</w:t>
            </w:r>
          </w:p>
        </w:tc>
      </w:tr>
      <w:tr w:rsidR="00FC3453" w:rsidRPr="009541B2" w14:paraId="75B45F1A" w14:textId="77777777" w:rsidTr="00AE0042">
        <w:trPr>
          <w:trHeight w:val="332"/>
        </w:trPr>
        <w:tc>
          <w:tcPr>
            <w:tcW w:w="5000" w:type="pct"/>
            <w:gridSpan w:val="3"/>
            <w:tcBorders>
              <w:top w:val="nil"/>
              <w:left w:val="single" w:sz="4" w:space="0" w:color="000000"/>
              <w:bottom w:val="single" w:sz="4" w:space="0" w:color="000000"/>
              <w:right w:val="single" w:sz="4" w:space="0" w:color="000000"/>
            </w:tcBorders>
            <w:vAlign w:val="center"/>
          </w:tcPr>
          <w:p w14:paraId="28D73065" w14:textId="47329D30" w:rsidR="00FC3453" w:rsidRPr="009541B2" w:rsidRDefault="00FC3453" w:rsidP="00AE0042">
            <w:pPr>
              <w:spacing w:line="360" w:lineRule="auto"/>
              <w:ind w:leftChars="50" w:left="105" w:rightChars="50" w:right="105"/>
              <w:jc w:val="left"/>
              <w:rPr>
                <w:rFonts w:asciiTheme="minorEastAsia" w:hAnsiTheme="minorEastAsia"/>
                <w:color w:val="000000" w:themeColor="text1"/>
                <w:szCs w:val="21"/>
              </w:rPr>
            </w:pPr>
            <w:r w:rsidRPr="009541B2">
              <w:rPr>
                <w:rFonts w:asciiTheme="minorEastAsia" w:hAnsiTheme="minorEastAsia"/>
                <w:color w:val="000000" w:themeColor="text1"/>
                <w:szCs w:val="21"/>
              </w:rPr>
              <w:t>备注：1</w:t>
            </w:r>
            <w:r>
              <w:rPr>
                <w:rFonts w:asciiTheme="minorEastAsia" w:hAnsiTheme="minorEastAsia"/>
                <w:color w:val="000000" w:themeColor="text1"/>
                <w:szCs w:val="21"/>
              </w:rPr>
              <w:t>、室内外市电</w:t>
            </w:r>
            <w:r>
              <w:rPr>
                <w:rFonts w:asciiTheme="minorEastAsia" w:hAnsiTheme="minorEastAsia" w:hint="eastAsia"/>
                <w:color w:val="000000" w:themeColor="text1"/>
                <w:szCs w:val="21"/>
              </w:rPr>
              <w:t>插座（防爆），</w:t>
            </w:r>
            <w:r w:rsidR="00AA65B5">
              <w:rPr>
                <w:rFonts w:asciiTheme="minorEastAsia" w:hAnsiTheme="minorEastAsia"/>
                <w:color w:val="000000" w:themeColor="text1"/>
                <w:szCs w:val="21"/>
              </w:rPr>
              <w:t>需在测试过程中自动断开或者手动控制</w:t>
            </w:r>
            <w:r w:rsidR="00AA65B5">
              <w:rPr>
                <w:rFonts w:asciiTheme="minorEastAsia" w:hAnsiTheme="minorEastAsia" w:hint="eastAsia"/>
                <w:color w:val="000000" w:themeColor="text1"/>
                <w:szCs w:val="21"/>
              </w:rPr>
              <w:t>。</w:t>
            </w:r>
          </w:p>
          <w:p w14:paraId="62686868" w14:textId="637A8C59" w:rsidR="00FC3453" w:rsidRDefault="00FC3453" w:rsidP="00AE0042">
            <w:pPr>
              <w:spacing w:line="360" w:lineRule="auto"/>
              <w:ind w:leftChars="50" w:left="105" w:rightChars="50" w:right="105" w:firstLineChars="300" w:firstLine="630"/>
              <w:jc w:val="left"/>
              <w:rPr>
                <w:rFonts w:asciiTheme="minorEastAsia" w:hAnsiTheme="minorEastAsia"/>
                <w:color w:val="000000" w:themeColor="text1"/>
                <w:szCs w:val="21"/>
              </w:rPr>
            </w:pPr>
            <w:r w:rsidRPr="009541B2">
              <w:rPr>
                <w:rFonts w:asciiTheme="minorEastAsia" w:hAnsiTheme="minorEastAsia"/>
                <w:color w:val="000000" w:themeColor="text1"/>
                <w:szCs w:val="21"/>
              </w:rPr>
              <w:t>2、</w:t>
            </w:r>
            <w:r w:rsidR="00AA65B5">
              <w:rPr>
                <w:rFonts w:ascii="宋体" w:hAnsi="宋体"/>
                <w:szCs w:val="21"/>
              </w:rPr>
              <w:t>防爆LED投射</w:t>
            </w:r>
            <w:proofErr w:type="gramStart"/>
            <w:r w:rsidR="00AA65B5">
              <w:rPr>
                <w:rFonts w:ascii="宋体" w:hAnsi="宋体"/>
                <w:szCs w:val="21"/>
              </w:rPr>
              <w:t>灯需耐-</w:t>
            </w:r>
            <w:proofErr w:type="gramEnd"/>
            <w:r w:rsidR="00AA65B5">
              <w:rPr>
                <w:rFonts w:ascii="宋体" w:hAnsi="宋体"/>
                <w:szCs w:val="21"/>
              </w:rPr>
              <w:t>30℃</w:t>
            </w:r>
            <w:r w:rsidR="00AA65B5">
              <w:rPr>
                <w:rFonts w:ascii="宋体" w:hAnsi="宋体" w:hint="eastAsia"/>
                <w:szCs w:val="21"/>
              </w:rPr>
              <w:t>和7</w:t>
            </w:r>
            <w:r w:rsidR="00AA65B5">
              <w:rPr>
                <w:rFonts w:ascii="宋体" w:hAnsi="宋体"/>
                <w:szCs w:val="21"/>
              </w:rPr>
              <w:t>0</w:t>
            </w:r>
            <w:r w:rsidR="00AA65B5">
              <w:rPr>
                <w:rFonts w:ascii="宋体" w:hAnsi="宋体" w:hint="eastAsia"/>
                <w:szCs w:val="21"/>
              </w:rPr>
              <w:t>℃</w:t>
            </w:r>
            <w:r w:rsidR="00AA65B5">
              <w:rPr>
                <w:rFonts w:ascii="宋体" w:hAnsi="宋体"/>
                <w:szCs w:val="21"/>
              </w:rPr>
              <w:t>的工作环境</w:t>
            </w:r>
            <w:r w:rsidR="00AA65B5">
              <w:rPr>
                <w:rFonts w:ascii="宋体" w:hAnsi="宋体" w:hint="eastAsia"/>
                <w:szCs w:val="21"/>
              </w:rPr>
              <w:t>并能够经历高低温反复冲击</w:t>
            </w:r>
            <w:r w:rsidRPr="009541B2">
              <w:rPr>
                <w:rFonts w:asciiTheme="minorEastAsia" w:hAnsiTheme="minorEastAsia" w:hint="eastAsia"/>
                <w:color w:val="000000" w:themeColor="text1"/>
                <w:szCs w:val="21"/>
              </w:rPr>
              <w:t>。</w:t>
            </w:r>
          </w:p>
          <w:p w14:paraId="5A7A5631" w14:textId="77777777" w:rsidR="00FC3453" w:rsidRPr="00010095" w:rsidRDefault="00FC3453" w:rsidP="00AE0042">
            <w:pPr>
              <w:spacing w:line="360" w:lineRule="auto"/>
              <w:ind w:leftChars="50" w:left="105" w:rightChars="50" w:right="105" w:firstLineChars="300" w:firstLine="630"/>
              <w:jc w:val="left"/>
              <w:rPr>
                <w:rFonts w:asciiTheme="minorEastAsia" w:hAnsiTheme="minorEastAsia"/>
                <w:color w:val="000000" w:themeColor="text1"/>
                <w:szCs w:val="21"/>
                <w:lang w:val="x-none"/>
              </w:rPr>
            </w:pPr>
            <w:r>
              <w:rPr>
                <w:rFonts w:asciiTheme="minorEastAsia" w:hAnsiTheme="minorEastAsia" w:hint="eastAsia"/>
                <w:color w:val="000000" w:themeColor="text1"/>
                <w:szCs w:val="21"/>
              </w:rPr>
              <w:t>3、</w:t>
            </w:r>
            <w:r w:rsidRPr="00026BFA">
              <w:rPr>
                <w:rFonts w:asciiTheme="minorEastAsia" w:hAnsiTheme="minorEastAsia"/>
                <w:color w:val="000000" w:themeColor="text1"/>
                <w:szCs w:val="21"/>
              </w:rPr>
              <w:t>电源</w:t>
            </w:r>
            <w:r w:rsidRPr="009541B2">
              <w:rPr>
                <w:rFonts w:asciiTheme="minorEastAsia" w:hAnsiTheme="minorEastAsia"/>
                <w:color w:val="000000" w:themeColor="text1"/>
                <w:szCs w:val="21"/>
              </w:rPr>
              <w:t>插</w:t>
            </w:r>
            <w:r>
              <w:rPr>
                <w:rFonts w:asciiTheme="minorEastAsia" w:hAnsiTheme="minorEastAsia" w:hint="eastAsia"/>
                <w:color w:val="000000" w:themeColor="text1"/>
                <w:szCs w:val="21"/>
              </w:rPr>
              <w:t>座和电源箱图纸及位置布局，需经甲方确认。</w:t>
            </w:r>
          </w:p>
          <w:p w14:paraId="72366524" w14:textId="77777777" w:rsidR="00FC3453" w:rsidRDefault="00FC3453" w:rsidP="00AE0042">
            <w:pPr>
              <w:spacing w:line="360" w:lineRule="auto"/>
              <w:ind w:leftChars="50" w:left="105" w:rightChars="50" w:right="105" w:firstLineChars="300" w:firstLine="630"/>
              <w:jc w:val="left"/>
              <w:rPr>
                <w:rFonts w:asciiTheme="minorEastAsia" w:hAnsiTheme="minorEastAsia"/>
                <w:color w:val="000000" w:themeColor="text1"/>
                <w:szCs w:val="21"/>
              </w:rPr>
            </w:pPr>
            <w:r>
              <w:rPr>
                <w:rFonts w:asciiTheme="minorEastAsia" w:hAnsiTheme="minorEastAsia" w:hint="eastAsia"/>
                <w:color w:val="000000" w:themeColor="text1"/>
                <w:szCs w:val="21"/>
              </w:rPr>
              <w:t>4</w:t>
            </w:r>
            <w:r w:rsidRPr="00C02162">
              <w:rPr>
                <w:rFonts w:asciiTheme="minorEastAsia" w:hAnsiTheme="minorEastAsia" w:hint="eastAsia"/>
                <w:color w:val="000000" w:themeColor="text1"/>
                <w:szCs w:val="21"/>
              </w:rPr>
              <w:t>、</w:t>
            </w:r>
            <w:r w:rsidRPr="00C02162">
              <w:rPr>
                <w:rFonts w:asciiTheme="minorEastAsia" w:hAnsiTheme="minorEastAsia"/>
                <w:color w:val="000000" w:themeColor="text1"/>
                <w:szCs w:val="21"/>
              </w:rPr>
              <w:t>控制线路按照</w:t>
            </w:r>
            <w:r w:rsidRPr="00C02162">
              <w:rPr>
                <w:rFonts w:asciiTheme="minorEastAsia" w:hAnsiTheme="minorEastAsia" w:hint="eastAsia"/>
                <w:color w:val="000000" w:themeColor="text1"/>
                <w:szCs w:val="21"/>
              </w:rPr>
              <w:t>两台</w:t>
            </w:r>
            <w:r w:rsidRPr="00C02162">
              <w:rPr>
                <w:rFonts w:asciiTheme="minorEastAsia" w:hAnsiTheme="minorEastAsia"/>
                <w:color w:val="000000" w:themeColor="text1"/>
                <w:szCs w:val="21"/>
              </w:rPr>
              <w:t>变频电源输出接线方式设计</w:t>
            </w:r>
            <w:r w:rsidRPr="00C02162">
              <w:rPr>
                <w:rFonts w:asciiTheme="minorEastAsia" w:hAnsiTheme="minorEastAsia" w:hint="eastAsia"/>
                <w:color w:val="000000" w:themeColor="text1"/>
                <w:szCs w:val="21"/>
              </w:rPr>
              <w:t>，需经甲方确认。</w:t>
            </w:r>
          </w:p>
          <w:p w14:paraId="22496BAC" w14:textId="7396C690" w:rsidR="00757F67" w:rsidRPr="00757F67" w:rsidRDefault="00757F67" w:rsidP="00757F67">
            <w:pPr>
              <w:autoSpaceDE w:val="0"/>
              <w:autoSpaceDN w:val="0"/>
              <w:adjustRightInd w:val="0"/>
              <w:spacing w:line="280" w:lineRule="exact"/>
              <w:ind w:left="730" w:rightChars="50" w:right="105"/>
              <w:jc w:val="left"/>
              <w:rPr>
                <w:rFonts w:ascii="宋体" w:hAnsi="宋体"/>
                <w:color w:val="000000"/>
                <w:szCs w:val="21"/>
              </w:rPr>
            </w:pPr>
            <w:r>
              <w:rPr>
                <w:rFonts w:asciiTheme="minorEastAsia" w:hAnsiTheme="minorEastAsia" w:hint="eastAsia"/>
                <w:color w:val="000000" w:themeColor="text1"/>
                <w:szCs w:val="21"/>
              </w:rPr>
              <w:t>5、</w:t>
            </w:r>
            <w:r w:rsidRPr="00757F67">
              <w:rPr>
                <w:rFonts w:asciiTheme="minorEastAsia" w:hAnsiTheme="minorEastAsia" w:hint="eastAsia"/>
                <w:color w:val="000000" w:themeColor="text1"/>
                <w:szCs w:val="21"/>
              </w:rPr>
              <w:t>实验室内外侧光照度要求不低于2</w:t>
            </w:r>
            <w:r w:rsidRPr="00757F67">
              <w:rPr>
                <w:rFonts w:asciiTheme="minorEastAsia" w:hAnsiTheme="minorEastAsia"/>
                <w:color w:val="000000" w:themeColor="text1"/>
                <w:szCs w:val="21"/>
              </w:rPr>
              <w:t>50L</w:t>
            </w:r>
            <w:r w:rsidRPr="00757F67">
              <w:rPr>
                <w:rFonts w:asciiTheme="minorEastAsia" w:hAnsiTheme="minorEastAsia" w:hint="eastAsia"/>
                <w:color w:val="000000" w:themeColor="text1"/>
                <w:szCs w:val="21"/>
              </w:rPr>
              <w:t>ux。</w:t>
            </w:r>
          </w:p>
        </w:tc>
      </w:tr>
    </w:tbl>
    <w:p w14:paraId="23B15C70" w14:textId="77777777" w:rsidR="00FC3453" w:rsidRPr="00FC58B4" w:rsidRDefault="00FC3453" w:rsidP="00FC3453">
      <w:pPr>
        <w:tabs>
          <w:tab w:val="left" w:pos="567"/>
        </w:tabs>
        <w:spacing w:line="360" w:lineRule="auto"/>
        <w:jc w:val="left"/>
        <w:rPr>
          <w:rFonts w:ascii="宋体" w:hAnsi="宋体" w:cs="宋体"/>
          <w:b/>
          <w:bCs/>
          <w:szCs w:val="21"/>
          <w:lang w:val="x-none"/>
        </w:rPr>
      </w:pPr>
      <w:r w:rsidRPr="00FC58B4">
        <w:rPr>
          <w:rFonts w:ascii="宋体" w:hAnsi="宋体" w:cs="宋体" w:hint="eastAsia"/>
          <w:b/>
          <w:bCs/>
          <w:szCs w:val="21"/>
          <w:lang w:val="x-none"/>
        </w:rPr>
        <w:t>七、</w:t>
      </w:r>
      <w:r w:rsidRPr="00FC58B4">
        <w:rPr>
          <w:rFonts w:ascii="宋体" w:hAnsi="宋体" w:cs="宋体"/>
          <w:b/>
          <w:bCs/>
          <w:szCs w:val="21"/>
          <w:lang w:val="x-none"/>
        </w:rPr>
        <w:t xml:space="preserve">工况调节设备 </w:t>
      </w:r>
    </w:p>
    <w:p w14:paraId="6633EF0E" w14:textId="77777777" w:rsidR="00FC3453" w:rsidRPr="00FC58B4" w:rsidRDefault="00FC3453" w:rsidP="00FC3453">
      <w:pPr>
        <w:spacing w:line="360" w:lineRule="auto"/>
        <w:jc w:val="left"/>
        <w:rPr>
          <w:rFonts w:ascii="宋体" w:hAnsi="宋体"/>
          <w:b/>
          <w:szCs w:val="21"/>
        </w:rPr>
      </w:pPr>
      <w:r w:rsidRPr="00FC58B4">
        <w:rPr>
          <w:rFonts w:ascii="宋体" w:hAnsi="宋体"/>
          <w:b/>
          <w:szCs w:val="21"/>
        </w:rPr>
        <w:t xml:space="preserve">（一）室内外空气处理装置 </w:t>
      </w:r>
    </w:p>
    <w:p w14:paraId="7166D907" w14:textId="77777777" w:rsidR="00FC3453" w:rsidRPr="00FC58B4" w:rsidRDefault="00FC3453" w:rsidP="00FC3453">
      <w:pPr>
        <w:spacing w:after="12" w:line="360" w:lineRule="auto"/>
        <w:ind w:firstLineChars="200" w:firstLine="420"/>
        <w:rPr>
          <w:rFonts w:ascii="宋体" w:hAnsi="宋体"/>
          <w:szCs w:val="21"/>
        </w:rPr>
      </w:pPr>
      <w:r w:rsidRPr="00FC58B4">
        <w:rPr>
          <w:rFonts w:ascii="宋体" w:hAnsi="宋体" w:cs="宋体" w:hint="eastAsia"/>
          <w:bCs/>
          <w:szCs w:val="21"/>
          <w:lang w:val="x-none"/>
        </w:rPr>
        <w:t>1、</w:t>
      </w:r>
      <w:r w:rsidRPr="00FC58B4">
        <w:rPr>
          <w:rFonts w:ascii="宋体" w:hAnsi="宋体"/>
          <w:szCs w:val="21"/>
        </w:rPr>
        <w:t>本体材质：不锈钢框架、外壳                                          2台</w:t>
      </w:r>
    </w:p>
    <w:p w14:paraId="11A0E5CB" w14:textId="2B7AD61B" w:rsidR="00FC3453" w:rsidRPr="00FC58B4" w:rsidRDefault="00FC3453" w:rsidP="00FC3453">
      <w:pPr>
        <w:spacing w:after="12" w:line="360" w:lineRule="auto"/>
        <w:ind w:firstLineChars="200" w:firstLine="420"/>
        <w:rPr>
          <w:rFonts w:ascii="宋体" w:hAnsi="宋体"/>
          <w:szCs w:val="21"/>
        </w:rPr>
      </w:pPr>
      <w:r w:rsidRPr="00FC58B4">
        <w:rPr>
          <w:rFonts w:ascii="宋体" w:hAnsi="宋体" w:cs="宋体" w:hint="eastAsia"/>
          <w:bCs/>
          <w:szCs w:val="21"/>
          <w:lang w:val="x-none"/>
        </w:rPr>
        <w:t>2、</w:t>
      </w:r>
      <w:r w:rsidRPr="00FC58B4">
        <w:rPr>
          <w:rFonts w:ascii="宋体" w:hAnsi="宋体"/>
          <w:szCs w:val="21"/>
        </w:rPr>
        <w:t>送风装置：防爆</w:t>
      </w:r>
      <w:r w:rsidRPr="00C15CE9">
        <w:rPr>
          <w:rFonts w:ascii="宋体" w:hAnsi="宋体"/>
          <w:szCs w:val="21"/>
        </w:rPr>
        <w:t>风机</w:t>
      </w:r>
      <w:r w:rsidRPr="00C15CE9">
        <w:rPr>
          <w:rFonts w:ascii="宋体" w:hAnsi="宋体" w:cs="宋体" w:hint="eastAsia"/>
          <w:kern w:val="0"/>
          <w:szCs w:val="21"/>
        </w:rPr>
        <w:t>，</w:t>
      </w:r>
      <w:r w:rsidR="00036090">
        <w:rPr>
          <w:rFonts w:ascii="宋体" w:hAnsi="宋体" w:cs="宋体" w:hint="eastAsia"/>
          <w:kern w:val="0"/>
          <w:szCs w:val="21"/>
        </w:rPr>
        <w:t>皮带带动结构，内外侧</w:t>
      </w:r>
      <w:r w:rsidRPr="00C15CE9">
        <w:rPr>
          <w:rFonts w:ascii="宋体" w:hAnsi="宋体" w:cs="宋体" w:hint="eastAsia"/>
          <w:kern w:val="0"/>
          <w:szCs w:val="21"/>
        </w:rPr>
        <w:t xml:space="preserve">变频器控制 </w:t>
      </w:r>
      <w:r w:rsidRPr="00FC58B4">
        <w:rPr>
          <w:rFonts w:ascii="宋体" w:hAnsi="宋体"/>
          <w:szCs w:val="21"/>
        </w:rPr>
        <w:t xml:space="preserve"> </w:t>
      </w:r>
      <w:r w:rsidR="00036090">
        <w:rPr>
          <w:rFonts w:ascii="宋体" w:hAnsi="宋体"/>
          <w:szCs w:val="21"/>
        </w:rPr>
        <w:t xml:space="preserve">                </w:t>
      </w:r>
      <w:r w:rsidRPr="00FC58B4">
        <w:rPr>
          <w:rFonts w:ascii="宋体" w:hAnsi="宋体"/>
          <w:szCs w:val="21"/>
        </w:rPr>
        <w:t>2组</w:t>
      </w:r>
    </w:p>
    <w:p w14:paraId="649C6726" w14:textId="58BD38D8" w:rsidR="00FC3453" w:rsidRPr="00FC58B4" w:rsidRDefault="00FC3453" w:rsidP="00FC3453">
      <w:pPr>
        <w:spacing w:after="12" w:line="360" w:lineRule="auto"/>
        <w:ind w:firstLineChars="200" w:firstLine="420"/>
        <w:rPr>
          <w:rFonts w:ascii="宋体" w:hAnsi="宋体"/>
          <w:szCs w:val="21"/>
        </w:rPr>
      </w:pPr>
      <w:r w:rsidRPr="00FC58B4">
        <w:rPr>
          <w:rFonts w:ascii="宋体" w:hAnsi="宋体" w:cs="宋体" w:hint="eastAsia"/>
          <w:bCs/>
          <w:szCs w:val="21"/>
          <w:lang w:val="x-none"/>
        </w:rPr>
        <w:t>3、</w:t>
      </w:r>
      <w:r w:rsidRPr="00FC58B4">
        <w:rPr>
          <w:rFonts w:ascii="宋体" w:hAnsi="宋体"/>
          <w:szCs w:val="21"/>
        </w:rPr>
        <w:t>加热装置：防爆不锈钢电加热器，</w:t>
      </w:r>
      <w:proofErr w:type="gramStart"/>
      <w:r w:rsidRPr="00FC58B4">
        <w:rPr>
          <w:rFonts w:ascii="宋体" w:hAnsi="宋体"/>
          <w:szCs w:val="21"/>
        </w:rPr>
        <w:t>三相调功器</w:t>
      </w:r>
      <w:proofErr w:type="gramEnd"/>
      <w:r w:rsidRPr="00FC58B4">
        <w:rPr>
          <w:rFonts w:ascii="宋体" w:hAnsi="宋体"/>
          <w:szCs w:val="21"/>
        </w:rPr>
        <w:t>调节，易拆装维护</w:t>
      </w:r>
      <w:r w:rsidR="00FC4DB5">
        <w:rPr>
          <w:rFonts w:ascii="宋体" w:hAnsi="宋体"/>
          <w:szCs w:val="21"/>
        </w:rPr>
        <w:t xml:space="preserve">            </w:t>
      </w:r>
      <w:r w:rsidRPr="00FC58B4">
        <w:rPr>
          <w:rFonts w:ascii="宋体" w:hAnsi="宋体"/>
          <w:szCs w:val="21"/>
        </w:rPr>
        <w:t>2组</w:t>
      </w:r>
    </w:p>
    <w:p w14:paraId="5F2E04CE" w14:textId="6030BB4F" w:rsidR="00FC3453" w:rsidRPr="00FC58B4" w:rsidRDefault="00FC3453" w:rsidP="00FC3453">
      <w:pPr>
        <w:spacing w:after="12" w:line="360" w:lineRule="auto"/>
        <w:ind w:firstLineChars="200" w:firstLine="420"/>
        <w:rPr>
          <w:rFonts w:ascii="宋体" w:hAnsi="宋体"/>
          <w:szCs w:val="21"/>
        </w:rPr>
      </w:pPr>
      <w:r w:rsidRPr="00FC58B4">
        <w:rPr>
          <w:rFonts w:ascii="宋体" w:hAnsi="宋体" w:cs="宋体" w:hint="eastAsia"/>
          <w:bCs/>
          <w:szCs w:val="21"/>
          <w:lang w:val="x-none"/>
        </w:rPr>
        <w:t>4、</w:t>
      </w:r>
      <w:r w:rsidRPr="00FC58B4">
        <w:rPr>
          <w:rFonts w:ascii="宋体" w:hAnsi="宋体"/>
          <w:szCs w:val="21"/>
        </w:rPr>
        <w:t>加湿装置：无压蒸汽发生器型加湿器，</w:t>
      </w:r>
      <w:proofErr w:type="gramStart"/>
      <w:r w:rsidRPr="00FC58B4">
        <w:rPr>
          <w:rFonts w:ascii="宋体" w:hAnsi="宋体"/>
          <w:szCs w:val="21"/>
        </w:rPr>
        <w:t>三相调功器</w:t>
      </w:r>
      <w:proofErr w:type="gramEnd"/>
      <w:r w:rsidRPr="00FC58B4">
        <w:rPr>
          <w:rFonts w:ascii="宋体" w:hAnsi="宋体"/>
          <w:szCs w:val="21"/>
        </w:rPr>
        <w:t>调节，全不锈钢箱体水箱</w:t>
      </w:r>
      <w:r w:rsidR="00845FA5">
        <w:rPr>
          <w:rFonts w:ascii="宋体" w:hAnsi="宋体"/>
          <w:szCs w:val="21"/>
        </w:rPr>
        <w:t xml:space="preserve">  </w:t>
      </w:r>
      <w:r w:rsidRPr="00FC58B4">
        <w:rPr>
          <w:rFonts w:ascii="宋体" w:hAnsi="宋体"/>
          <w:szCs w:val="21"/>
        </w:rPr>
        <w:t>2组</w:t>
      </w:r>
    </w:p>
    <w:p w14:paraId="037B312D" w14:textId="77777777" w:rsidR="00FC3453" w:rsidRPr="00FC58B4" w:rsidRDefault="00FC3453" w:rsidP="00FC3453">
      <w:pPr>
        <w:spacing w:after="12" w:line="360" w:lineRule="auto"/>
        <w:ind w:firstLineChars="200" w:firstLine="420"/>
        <w:rPr>
          <w:rFonts w:ascii="宋体" w:hAnsi="宋体"/>
          <w:szCs w:val="21"/>
        </w:rPr>
      </w:pPr>
      <w:r w:rsidRPr="00FC58B4">
        <w:rPr>
          <w:rFonts w:ascii="宋体" w:hAnsi="宋体" w:cs="宋体" w:hint="eastAsia"/>
          <w:bCs/>
          <w:szCs w:val="21"/>
          <w:lang w:val="x-none"/>
        </w:rPr>
        <w:t>5、</w:t>
      </w:r>
      <w:r w:rsidRPr="00FC58B4">
        <w:rPr>
          <w:rFonts w:ascii="宋体" w:hAnsi="宋体"/>
          <w:szCs w:val="21"/>
        </w:rPr>
        <w:t xml:space="preserve">制冷装置：水冷制冷机组 </w:t>
      </w:r>
      <w:r w:rsidRPr="00FC58B4">
        <w:rPr>
          <w:rFonts w:ascii="宋体" w:hAnsi="宋体"/>
          <w:szCs w:val="21"/>
        </w:rPr>
        <w:tab/>
        <w:t xml:space="preserve">                                           2组</w:t>
      </w:r>
    </w:p>
    <w:p w14:paraId="281A32C3" w14:textId="62444AAD" w:rsidR="00FC3453" w:rsidRPr="00FC58B4" w:rsidRDefault="00FC3453" w:rsidP="00FC3453">
      <w:pPr>
        <w:spacing w:after="12" w:line="360" w:lineRule="auto"/>
        <w:ind w:firstLineChars="200" w:firstLine="420"/>
        <w:rPr>
          <w:rFonts w:ascii="宋体" w:hAnsi="宋体"/>
          <w:color w:val="000000"/>
          <w:szCs w:val="21"/>
        </w:rPr>
      </w:pPr>
      <w:r w:rsidRPr="008B0BC1">
        <w:rPr>
          <w:rFonts w:ascii="宋体" w:hAnsi="宋体" w:cs="宋体" w:hint="eastAsia"/>
          <w:bCs/>
          <w:color w:val="000000"/>
          <w:szCs w:val="21"/>
          <w:lang w:val="x-none"/>
        </w:rPr>
        <w:t>6、</w:t>
      </w:r>
      <w:r w:rsidRPr="008B0BC1">
        <w:rPr>
          <w:rFonts w:ascii="宋体" w:hAnsi="宋体"/>
          <w:color w:val="000000"/>
          <w:szCs w:val="21"/>
        </w:rPr>
        <w:t>冷却装置：冷却水塔，水冷制冷机组有局部清洗关闭回路的阀体</w:t>
      </w:r>
      <w:r w:rsidR="00FC4DB5">
        <w:rPr>
          <w:rFonts w:ascii="宋体" w:hAnsi="宋体"/>
          <w:color w:val="000000"/>
          <w:szCs w:val="21"/>
        </w:rPr>
        <w:t xml:space="preserve">            </w:t>
      </w:r>
      <w:r w:rsidRPr="00FC58B4">
        <w:rPr>
          <w:rFonts w:ascii="宋体" w:hAnsi="宋体" w:hint="eastAsia"/>
          <w:color w:val="000000"/>
          <w:szCs w:val="21"/>
        </w:rPr>
        <w:t>1</w:t>
      </w:r>
      <w:r w:rsidRPr="00FC58B4">
        <w:rPr>
          <w:rFonts w:ascii="宋体" w:hAnsi="宋体"/>
          <w:color w:val="000000"/>
          <w:szCs w:val="21"/>
        </w:rPr>
        <w:t>套</w:t>
      </w:r>
    </w:p>
    <w:p w14:paraId="101A2B26" w14:textId="074D9B26" w:rsidR="00FC3453" w:rsidRPr="00FC58B4" w:rsidRDefault="00FC3453" w:rsidP="00FC3453">
      <w:pPr>
        <w:spacing w:after="12" w:line="360" w:lineRule="auto"/>
        <w:ind w:firstLineChars="200" w:firstLine="420"/>
        <w:rPr>
          <w:rFonts w:ascii="宋体" w:hAnsi="宋体"/>
          <w:color w:val="000000"/>
          <w:szCs w:val="21"/>
        </w:rPr>
      </w:pPr>
      <w:r w:rsidRPr="00FC58B4">
        <w:rPr>
          <w:rFonts w:ascii="宋体" w:hAnsi="宋体" w:cs="宋体" w:hint="eastAsia"/>
          <w:bCs/>
          <w:color w:val="000000"/>
          <w:szCs w:val="21"/>
          <w:lang w:val="x-none"/>
        </w:rPr>
        <w:t>7、</w:t>
      </w:r>
      <w:r w:rsidRPr="00FC58B4">
        <w:rPr>
          <w:rFonts w:ascii="宋体" w:hAnsi="宋体"/>
          <w:color w:val="000000"/>
          <w:szCs w:val="21"/>
        </w:rPr>
        <w:t>保护装置：超温、断水、高低压力、过电流</w:t>
      </w:r>
      <w:r w:rsidR="00FC4DB5">
        <w:rPr>
          <w:rFonts w:ascii="宋体" w:hAnsi="宋体"/>
          <w:color w:val="000000"/>
          <w:szCs w:val="21"/>
        </w:rPr>
        <w:t xml:space="preserve">                              </w:t>
      </w:r>
      <w:r w:rsidRPr="00FC58B4">
        <w:rPr>
          <w:rFonts w:ascii="宋体" w:hAnsi="宋体"/>
          <w:color w:val="000000"/>
          <w:szCs w:val="21"/>
        </w:rPr>
        <w:t>1套</w:t>
      </w:r>
    </w:p>
    <w:p w14:paraId="56F60F25" w14:textId="77777777" w:rsidR="00FC3453" w:rsidRPr="00FC58B4" w:rsidRDefault="00FC3453" w:rsidP="00FC3453">
      <w:pPr>
        <w:spacing w:after="12" w:line="360" w:lineRule="auto"/>
        <w:ind w:firstLineChars="200" w:firstLine="420"/>
        <w:rPr>
          <w:rFonts w:ascii="宋体" w:hAnsi="宋体"/>
          <w:szCs w:val="21"/>
        </w:rPr>
      </w:pPr>
      <w:r w:rsidRPr="00FC58B4">
        <w:rPr>
          <w:rFonts w:ascii="宋体" w:hAnsi="宋体" w:cs="宋体" w:hint="eastAsia"/>
          <w:bCs/>
          <w:szCs w:val="21"/>
          <w:lang w:val="x-none"/>
        </w:rPr>
        <w:t>8、</w:t>
      </w:r>
      <w:r w:rsidRPr="00FC58B4">
        <w:rPr>
          <w:rFonts w:ascii="宋体" w:hAnsi="宋体"/>
          <w:szCs w:val="21"/>
        </w:rPr>
        <w:t xml:space="preserve">容量配置： </w:t>
      </w:r>
    </w:p>
    <w:p w14:paraId="38AFDD14" w14:textId="6AAA8795" w:rsidR="00FC3453" w:rsidRPr="00FC58B4" w:rsidRDefault="00FC3453" w:rsidP="00FC3453">
      <w:pPr>
        <w:spacing w:line="360" w:lineRule="auto"/>
        <w:ind w:firstLineChars="200" w:firstLine="420"/>
        <w:rPr>
          <w:rFonts w:ascii="宋体" w:hAnsi="宋体" w:cs="宋体"/>
          <w:bCs/>
          <w:szCs w:val="21"/>
        </w:rPr>
      </w:pPr>
      <w:r w:rsidRPr="00FC58B4">
        <w:rPr>
          <w:rFonts w:ascii="宋体" w:hAnsi="宋体" w:cs="宋体" w:hint="eastAsia"/>
          <w:bCs/>
          <w:szCs w:val="21"/>
        </w:rPr>
        <w:t xml:space="preserve">1. </w:t>
      </w:r>
      <w:r w:rsidR="00FA2894">
        <w:rPr>
          <w:rFonts w:ascii="宋体" w:hAnsi="宋体" w:cs="宋体" w:hint="eastAsia"/>
          <w:bCs/>
          <w:szCs w:val="21"/>
        </w:rPr>
        <w:t>内、</w:t>
      </w:r>
      <w:r w:rsidRPr="00BC728C">
        <w:rPr>
          <w:rFonts w:ascii="宋体" w:hAnsi="宋体" w:cs="宋体" w:hint="eastAsia"/>
          <w:bCs/>
          <w:kern w:val="0"/>
          <w:szCs w:val="21"/>
        </w:rPr>
        <w:t>外侧工况制冷机组采用比泽尔、德国BOCK</w:t>
      </w:r>
      <w:r w:rsidR="00CB7C79">
        <w:rPr>
          <w:rFonts w:ascii="宋体" w:hAnsi="宋体" w:cs="宋体" w:hint="eastAsia"/>
          <w:bCs/>
          <w:kern w:val="0"/>
          <w:szCs w:val="21"/>
        </w:rPr>
        <w:t>、</w:t>
      </w:r>
      <w:r w:rsidR="00CB7C79">
        <w:t>谷轮</w:t>
      </w:r>
      <w:r w:rsidR="00CB7C79">
        <w:rPr>
          <w:rFonts w:hint="eastAsia"/>
        </w:rPr>
        <w:t>、</w:t>
      </w:r>
      <w:r w:rsidR="00CB7C79">
        <w:t>丹佛斯</w:t>
      </w:r>
      <w:r w:rsidR="00FA2894">
        <w:rPr>
          <w:rFonts w:ascii="宋体" w:hAnsi="宋体" w:cs="宋体" w:hint="eastAsia"/>
          <w:bCs/>
          <w:kern w:val="0"/>
          <w:szCs w:val="21"/>
        </w:rPr>
        <w:t>压缩机</w:t>
      </w:r>
      <w:r w:rsidR="00CB7C79">
        <w:rPr>
          <w:rFonts w:ascii="宋体" w:hAnsi="宋体" w:cs="宋体" w:hint="eastAsia"/>
          <w:bCs/>
          <w:kern w:val="0"/>
          <w:szCs w:val="21"/>
        </w:rPr>
        <w:t>（配置方案需经甲方确认）</w:t>
      </w:r>
      <w:r w:rsidRPr="00BC728C">
        <w:rPr>
          <w:rFonts w:ascii="宋体" w:hAnsi="宋体" w:cs="宋体" w:hint="eastAsia"/>
          <w:bCs/>
          <w:kern w:val="0"/>
          <w:szCs w:val="21"/>
        </w:rPr>
        <w:t>。</w:t>
      </w:r>
      <w:r w:rsidRPr="00FC58B4">
        <w:rPr>
          <w:rFonts w:ascii="宋体" w:hAnsi="宋体" w:cs="宋体" w:hint="eastAsia"/>
          <w:bCs/>
          <w:kern w:val="0"/>
          <w:szCs w:val="21"/>
        </w:rPr>
        <w:t>制冷机组采用水冷机组</w:t>
      </w:r>
      <w:r w:rsidR="00FA2894">
        <w:rPr>
          <w:rFonts w:ascii="宋体" w:hAnsi="宋体" w:cs="宋体" w:hint="eastAsia"/>
          <w:bCs/>
          <w:kern w:val="0"/>
          <w:szCs w:val="21"/>
        </w:rPr>
        <w:t>，</w:t>
      </w:r>
      <w:r w:rsidR="00FA2894">
        <w:rPr>
          <w:rFonts w:ascii="宋体" w:hAnsi="宋体" w:cs="宋体" w:hint="eastAsia"/>
          <w:bCs/>
          <w:szCs w:val="21"/>
        </w:rPr>
        <w:t>并预留冷凝器循环清洗进、出水口和阀门</w:t>
      </w:r>
      <w:r w:rsidRPr="00FC58B4">
        <w:rPr>
          <w:rFonts w:ascii="宋体" w:hAnsi="宋体" w:cs="宋体" w:hint="eastAsia"/>
          <w:bCs/>
          <w:kern w:val="0"/>
          <w:szCs w:val="21"/>
        </w:rPr>
        <w:t>。</w:t>
      </w:r>
      <w:r w:rsidRPr="00FC58B4">
        <w:rPr>
          <w:rFonts w:ascii="宋体" w:hAnsi="宋体" w:cs="宋体" w:hint="eastAsia"/>
          <w:bCs/>
          <w:szCs w:val="21"/>
        </w:rPr>
        <w:t>冷凝器</w:t>
      </w:r>
      <w:r w:rsidRPr="00FC58B4">
        <w:rPr>
          <w:rFonts w:ascii="宋体" w:hAnsi="宋体" w:cs="宋体" w:hint="eastAsia"/>
          <w:bCs/>
          <w:kern w:val="0"/>
          <w:szCs w:val="21"/>
        </w:rPr>
        <w:t>采用</w:t>
      </w:r>
      <w:r w:rsidRPr="00FC58B4">
        <w:rPr>
          <w:rFonts w:ascii="宋体" w:hAnsi="宋体" w:cs="宋体" w:hint="eastAsia"/>
          <w:bCs/>
          <w:szCs w:val="21"/>
        </w:rPr>
        <w:t>壳管式，</w:t>
      </w:r>
      <w:r w:rsidRPr="00FC58B4">
        <w:rPr>
          <w:rFonts w:ascii="宋体" w:hAnsi="宋体" w:cs="宋体" w:hint="eastAsia"/>
          <w:bCs/>
          <w:kern w:val="0"/>
          <w:szCs w:val="21"/>
        </w:rPr>
        <w:t>冷凝器及盖子全部采用金属材质制作</w:t>
      </w:r>
      <w:r w:rsidR="00FA2894">
        <w:rPr>
          <w:rFonts w:ascii="宋体" w:hAnsi="宋体" w:cs="宋体" w:hint="eastAsia"/>
          <w:bCs/>
          <w:kern w:val="0"/>
          <w:szCs w:val="21"/>
        </w:rPr>
        <w:t>，</w:t>
      </w:r>
      <w:r w:rsidR="00FA2894" w:rsidRPr="00FA2894">
        <w:rPr>
          <w:rFonts w:ascii="宋体" w:hAnsi="宋体" w:cs="宋体" w:hint="eastAsia"/>
          <w:bCs/>
          <w:szCs w:val="21"/>
        </w:rPr>
        <w:t>冷凝器设计要求便于清洗、除垢、排污等，方便后期维护保养</w:t>
      </w:r>
      <w:r w:rsidRPr="00FC58B4">
        <w:rPr>
          <w:rFonts w:ascii="宋体" w:hAnsi="宋体" w:cs="宋体" w:hint="eastAsia"/>
          <w:bCs/>
          <w:kern w:val="0"/>
          <w:szCs w:val="21"/>
        </w:rPr>
        <w:t>。</w:t>
      </w:r>
    </w:p>
    <w:p w14:paraId="4DC10B8D" w14:textId="774A59AA" w:rsidR="00FC3453" w:rsidRPr="00FC58B4" w:rsidRDefault="00FC3453" w:rsidP="00FC3453">
      <w:pPr>
        <w:spacing w:line="360" w:lineRule="auto"/>
        <w:ind w:firstLineChars="200" w:firstLine="420"/>
        <w:rPr>
          <w:rFonts w:ascii="宋体" w:hAnsi="宋体" w:cs="宋体"/>
          <w:bCs/>
          <w:szCs w:val="21"/>
        </w:rPr>
      </w:pPr>
      <w:r w:rsidRPr="00FC58B4">
        <w:rPr>
          <w:rFonts w:ascii="宋体" w:hAnsi="宋体" w:cs="宋体" w:hint="eastAsia"/>
          <w:bCs/>
          <w:szCs w:val="21"/>
        </w:rPr>
        <w:t>2.加湿器为无压蒸汽式（有软水装置，至少不低于三级过滤，即滤芯）。双层不锈钢，自动</w:t>
      </w:r>
      <w:proofErr w:type="gramStart"/>
      <w:r w:rsidRPr="00FC58B4">
        <w:rPr>
          <w:rFonts w:ascii="宋体" w:hAnsi="宋体" w:cs="宋体" w:hint="eastAsia"/>
          <w:bCs/>
          <w:szCs w:val="21"/>
        </w:rPr>
        <w:t>恒</w:t>
      </w:r>
      <w:proofErr w:type="gramEnd"/>
      <w:r w:rsidRPr="00FC58B4">
        <w:rPr>
          <w:rFonts w:ascii="宋体" w:hAnsi="宋体" w:cs="宋体" w:hint="eastAsia"/>
          <w:bCs/>
          <w:szCs w:val="21"/>
        </w:rPr>
        <w:t>水位供水，低热流</w:t>
      </w:r>
      <w:proofErr w:type="gramStart"/>
      <w:r w:rsidRPr="00FC58B4">
        <w:rPr>
          <w:rFonts w:ascii="宋体" w:hAnsi="宋体" w:cs="宋体" w:hint="eastAsia"/>
          <w:bCs/>
          <w:szCs w:val="21"/>
        </w:rPr>
        <w:t>密度铠装电热管</w:t>
      </w:r>
      <w:proofErr w:type="gramEnd"/>
      <w:r w:rsidRPr="00FC58B4">
        <w:rPr>
          <w:rFonts w:ascii="宋体" w:hAnsi="宋体" w:cs="宋体" w:hint="eastAsia"/>
          <w:bCs/>
          <w:szCs w:val="21"/>
        </w:rPr>
        <w:t>，</w:t>
      </w:r>
      <w:proofErr w:type="gramStart"/>
      <w:r w:rsidRPr="00FC58B4">
        <w:rPr>
          <w:rFonts w:ascii="宋体" w:hAnsi="宋体" w:cs="宋体" w:hint="eastAsia"/>
          <w:bCs/>
          <w:szCs w:val="21"/>
        </w:rPr>
        <w:t>带防缺水</w:t>
      </w:r>
      <w:proofErr w:type="gramEnd"/>
      <w:r w:rsidRPr="00FC58B4">
        <w:rPr>
          <w:rFonts w:ascii="宋体" w:hAnsi="宋体" w:cs="宋体" w:hint="eastAsia"/>
          <w:bCs/>
          <w:szCs w:val="21"/>
        </w:rPr>
        <w:t>，干烧等保护功能。蒸汽管道为直径100mm304不锈钢管道（厚度为3mm），法兰连接或焊接，全不锈钢箱体水箱</w:t>
      </w:r>
      <w:proofErr w:type="gramStart"/>
      <w:r w:rsidRPr="00FC58B4">
        <w:rPr>
          <w:rFonts w:ascii="宋体" w:hAnsi="宋体" w:cs="宋体" w:hint="eastAsia"/>
          <w:bCs/>
          <w:szCs w:val="21"/>
        </w:rPr>
        <w:t>拆装口需采用夹扣</w:t>
      </w:r>
      <w:proofErr w:type="gramEnd"/>
      <w:r w:rsidRPr="00FC58B4">
        <w:rPr>
          <w:rFonts w:ascii="宋体" w:hAnsi="宋体" w:cs="宋体" w:hint="eastAsia"/>
          <w:bCs/>
          <w:szCs w:val="21"/>
        </w:rPr>
        <w:t>结构</w:t>
      </w:r>
      <w:r w:rsidR="00FA2894">
        <w:rPr>
          <w:rFonts w:ascii="宋体" w:hAnsi="宋体" w:cs="宋体" w:hint="eastAsia"/>
          <w:bCs/>
          <w:szCs w:val="21"/>
        </w:rPr>
        <w:t>，安装支架使用3</w:t>
      </w:r>
      <w:r w:rsidR="00FA2894">
        <w:rPr>
          <w:rFonts w:ascii="宋体" w:hAnsi="宋体" w:cs="宋体"/>
          <w:bCs/>
          <w:szCs w:val="21"/>
        </w:rPr>
        <w:t>04</w:t>
      </w:r>
      <w:r w:rsidR="00FA2894">
        <w:rPr>
          <w:rFonts w:ascii="宋体" w:hAnsi="宋体" w:cs="宋体" w:hint="eastAsia"/>
          <w:bCs/>
          <w:szCs w:val="21"/>
        </w:rPr>
        <w:t>不锈钢材质</w:t>
      </w:r>
      <w:r w:rsidRPr="00FC58B4">
        <w:rPr>
          <w:rFonts w:ascii="宋体" w:hAnsi="宋体" w:cs="宋体" w:hint="eastAsia"/>
          <w:bCs/>
          <w:szCs w:val="21"/>
        </w:rPr>
        <w:t>。加</w:t>
      </w:r>
      <w:proofErr w:type="gramStart"/>
      <w:r w:rsidRPr="00FC58B4">
        <w:rPr>
          <w:rFonts w:ascii="宋体" w:hAnsi="宋体" w:cs="宋体" w:hint="eastAsia"/>
          <w:bCs/>
          <w:szCs w:val="21"/>
        </w:rPr>
        <w:t>湿系统</w:t>
      </w:r>
      <w:proofErr w:type="gramEnd"/>
      <w:r w:rsidRPr="00FC58B4">
        <w:rPr>
          <w:rFonts w:ascii="宋体" w:hAnsi="宋体" w:cs="宋体" w:hint="eastAsia"/>
          <w:bCs/>
          <w:szCs w:val="21"/>
        </w:rPr>
        <w:t>具备</w:t>
      </w:r>
      <w:r w:rsidRPr="00FC58B4">
        <w:rPr>
          <w:rFonts w:ascii="宋体" w:hAnsi="宋体" w:cs="宋体" w:hint="eastAsia"/>
          <w:bCs/>
          <w:kern w:val="0"/>
          <w:szCs w:val="21"/>
        </w:rPr>
        <w:t>良好的防腐措施，</w:t>
      </w:r>
      <w:r w:rsidRPr="00FC58B4">
        <w:rPr>
          <w:rFonts w:ascii="宋体" w:hAnsi="宋体" w:cs="宋体" w:hint="eastAsia"/>
          <w:bCs/>
          <w:szCs w:val="21"/>
        </w:rPr>
        <w:t>设计要求便于清洗、除垢、排污、更换电热管，并便于观察水位</w:t>
      </w:r>
      <w:r w:rsidR="00FA2894">
        <w:rPr>
          <w:rFonts w:ascii="宋体" w:hAnsi="宋体" w:cs="宋体" w:hint="eastAsia"/>
          <w:bCs/>
          <w:szCs w:val="21"/>
        </w:rPr>
        <w:t>，方便后期维护保养</w:t>
      </w:r>
      <w:r w:rsidRPr="00FC58B4">
        <w:rPr>
          <w:rFonts w:ascii="宋体" w:hAnsi="宋体" w:cs="宋体" w:hint="eastAsia"/>
          <w:bCs/>
          <w:szCs w:val="21"/>
        </w:rPr>
        <w:t>。</w:t>
      </w:r>
    </w:p>
    <w:p w14:paraId="01E4FE69" w14:textId="77777777" w:rsidR="00FC3453" w:rsidRPr="00FC58B4" w:rsidRDefault="00FC3453" w:rsidP="00FC3453">
      <w:pPr>
        <w:spacing w:line="360" w:lineRule="auto"/>
        <w:ind w:firstLineChars="200" w:firstLine="420"/>
        <w:rPr>
          <w:rFonts w:ascii="宋体" w:hAnsi="宋体" w:cs="宋体"/>
          <w:bCs/>
          <w:szCs w:val="21"/>
        </w:rPr>
      </w:pPr>
      <w:r w:rsidRPr="00FC58B4">
        <w:rPr>
          <w:rFonts w:ascii="宋体" w:hAnsi="宋体" w:cs="宋体" w:hint="eastAsia"/>
          <w:bCs/>
          <w:szCs w:val="21"/>
        </w:rPr>
        <w:t>3.工况调节均采用日本横河（UT</w:t>
      </w:r>
      <w:r w:rsidRPr="00FC58B4">
        <w:rPr>
          <w:rFonts w:ascii="宋体" w:hAnsi="宋体" w:cs="宋体"/>
          <w:bCs/>
          <w:szCs w:val="21"/>
        </w:rPr>
        <w:t>55A）</w:t>
      </w:r>
      <w:r w:rsidRPr="00FC58B4">
        <w:rPr>
          <w:rFonts w:ascii="宋体" w:hAnsi="宋体" w:cs="宋体" w:hint="eastAsia"/>
          <w:bCs/>
          <w:szCs w:val="21"/>
        </w:rPr>
        <w:t>PID调节器自动调节。</w:t>
      </w:r>
    </w:p>
    <w:p w14:paraId="4900C1FC" w14:textId="1B1EBD54" w:rsidR="00FC3453" w:rsidRPr="00FC58B4" w:rsidRDefault="00FC3453" w:rsidP="00FC3453">
      <w:pPr>
        <w:spacing w:line="360" w:lineRule="auto"/>
        <w:ind w:firstLineChars="200" w:firstLine="420"/>
        <w:rPr>
          <w:rFonts w:ascii="宋体" w:hAnsi="宋体" w:cs="宋体"/>
          <w:bCs/>
          <w:szCs w:val="21"/>
        </w:rPr>
      </w:pPr>
      <w:r w:rsidRPr="00FC58B4">
        <w:rPr>
          <w:rFonts w:ascii="宋体" w:hAnsi="宋体" w:cs="宋体" w:hint="eastAsia"/>
          <w:bCs/>
          <w:szCs w:val="21"/>
        </w:rPr>
        <w:t>4</w:t>
      </w:r>
      <w:r w:rsidRPr="00FC58B4">
        <w:rPr>
          <w:rFonts w:ascii="宋体" w:hAnsi="宋体" w:cs="宋体"/>
          <w:bCs/>
          <w:szCs w:val="21"/>
        </w:rPr>
        <w:t>.</w:t>
      </w:r>
      <w:r w:rsidR="0067251B">
        <w:rPr>
          <w:rFonts w:ascii="宋体" w:hAnsi="宋体" w:cs="宋体" w:hint="eastAsia"/>
          <w:bCs/>
          <w:szCs w:val="21"/>
        </w:rPr>
        <w:t>为保证外侧的温湿度均匀性，在室外侧禁止使用冷风机，</w:t>
      </w:r>
      <w:r w:rsidRPr="00FC58B4">
        <w:rPr>
          <w:rFonts w:ascii="宋体" w:hAnsi="宋体" w:cs="宋体" w:hint="eastAsia"/>
          <w:bCs/>
          <w:szCs w:val="21"/>
        </w:rPr>
        <w:t>要求风全部经过空调柜后直接由孔板吹出。</w:t>
      </w:r>
    </w:p>
    <w:p w14:paraId="3D1EB119" w14:textId="4B3C816B" w:rsidR="00FC3453" w:rsidRPr="00FC58B4" w:rsidRDefault="00FC3453" w:rsidP="00FC3453">
      <w:pPr>
        <w:spacing w:line="360" w:lineRule="auto"/>
        <w:ind w:firstLineChars="200" w:firstLine="420"/>
        <w:rPr>
          <w:rFonts w:ascii="宋体" w:hAnsi="宋体" w:cs="宋体"/>
          <w:bCs/>
          <w:szCs w:val="21"/>
        </w:rPr>
      </w:pPr>
      <w:r w:rsidRPr="00FC58B4">
        <w:rPr>
          <w:rFonts w:ascii="宋体" w:hAnsi="宋体" w:cs="宋体"/>
          <w:bCs/>
          <w:szCs w:val="21"/>
        </w:rPr>
        <w:t>5</w:t>
      </w:r>
      <w:r w:rsidRPr="00FC58B4">
        <w:rPr>
          <w:rFonts w:ascii="宋体" w:hAnsi="宋体" w:cs="宋体" w:hint="eastAsia"/>
          <w:bCs/>
          <w:szCs w:val="21"/>
        </w:rPr>
        <w:t>.全不锈钢空调柜（柜后面的内壁同样为不锈钢，如需要有保温材料的，必须有不锈钢</w:t>
      </w:r>
      <w:r w:rsidRPr="00FC58B4">
        <w:rPr>
          <w:rFonts w:ascii="宋体" w:hAnsi="宋体" w:cs="宋体" w:hint="eastAsia"/>
          <w:bCs/>
          <w:szCs w:val="21"/>
        </w:rPr>
        <w:lastRenderedPageBreak/>
        <w:t>隔离等措施，以防止保温材料点燃），铝翅片蒸发器（不锈钢边板和支架）、大口径排水口、管（需</w:t>
      </w:r>
      <w:r w:rsidRPr="00FC58B4">
        <w:rPr>
          <w:rFonts w:ascii="宋体" w:hAnsi="宋体" w:cs="宋体"/>
          <w:bCs/>
          <w:szCs w:val="21"/>
        </w:rPr>
        <w:t>保温）</w:t>
      </w:r>
      <w:r w:rsidRPr="00FC58B4">
        <w:rPr>
          <w:rFonts w:ascii="宋体" w:hAnsi="宋体" w:cs="宋体" w:hint="eastAsia"/>
          <w:bCs/>
          <w:szCs w:val="21"/>
        </w:rPr>
        <w:t>。</w:t>
      </w:r>
      <w:proofErr w:type="gramStart"/>
      <w:r w:rsidRPr="00FC58B4">
        <w:rPr>
          <w:rFonts w:ascii="宋体" w:hAnsi="宋体" w:cs="宋体" w:hint="eastAsia"/>
          <w:bCs/>
          <w:szCs w:val="21"/>
        </w:rPr>
        <w:t>设接水盘</w:t>
      </w:r>
      <w:proofErr w:type="gramEnd"/>
      <w:r w:rsidRPr="00FC58B4">
        <w:rPr>
          <w:rFonts w:ascii="宋体" w:hAnsi="宋体" w:cs="宋体" w:hint="eastAsia"/>
          <w:bCs/>
          <w:szCs w:val="21"/>
        </w:rPr>
        <w:t>，</w:t>
      </w:r>
      <w:r w:rsidRPr="00FC58B4">
        <w:rPr>
          <w:rFonts w:ascii="宋体" w:hAnsi="宋体" w:cs="宋体" w:hint="eastAsia"/>
          <w:bCs/>
          <w:kern w:val="0"/>
          <w:szCs w:val="21"/>
        </w:rPr>
        <w:t>确保冷凝水得到有效的回收和排出。</w:t>
      </w:r>
      <w:r w:rsidRPr="00FC58B4">
        <w:rPr>
          <w:rFonts w:ascii="宋体" w:hAnsi="宋体" w:cs="宋体" w:hint="eastAsia"/>
          <w:bCs/>
          <w:szCs w:val="21"/>
        </w:rPr>
        <w:t>侧面设检修口，</w:t>
      </w:r>
      <w:r w:rsidRPr="00FC58B4">
        <w:rPr>
          <w:rFonts w:ascii="宋体" w:hAnsi="宋体" w:cs="宋体" w:hint="eastAsia"/>
          <w:bCs/>
          <w:kern w:val="0"/>
          <w:szCs w:val="21"/>
        </w:rPr>
        <w:t>方便维护和检修</w:t>
      </w:r>
      <w:r w:rsidRPr="00FC58B4">
        <w:rPr>
          <w:rFonts w:ascii="宋体" w:hAnsi="宋体" w:cs="宋体" w:hint="eastAsia"/>
          <w:bCs/>
          <w:szCs w:val="21"/>
        </w:rPr>
        <w:t>。室外侧空调柜内安装除霜装置，机组低温运行除霜良好，所有水阀在低温下不会冻裂。同时在工况设置低于零度时，电脑测试软件会自动在测试电脑显示器上弹出对话框“低温工况，</w:t>
      </w:r>
      <w:r w:rsidR="000B6A09">
        <w:rPr>
          <w:rFonts w:ascii="宋体" w:hAnsi="宋体" w:cs="宋体" w:hint="eastAsia"/>
          <w:bCs/>
          <w:szCs w:val="21"/>
        </w:rPr>
        <w:t>水杯</w:t>
      </w:r>
      <w:r w:rsidRPr="00FC58B4">
        <w:rPr>
          <w:rFonts w:ascii="宋体" w:hAnsi="宋体" w:cs="宋体" w:hint="eastAsia"/>
          <w:bCs/>
          <w:szCs w:val="21"/>
        </w:rPr>
        <w:t>请放水”提示；在加热、加湿输出比例大于60%时，有节能提示对话框，低噪声双进风离心风机（电加热需有防护网，风柜内设备需防爆</w:t>
      </w:r>
      <w:r w:rsidRPr="00FC58B4">
        <w:rPr>
          <w:rFonts w:ascii="宋体" w:hAnsi="宋体" w:cs="宋体"/>
          <w:bCs/>
          <w:szCs w:val="21"/>
        </w:rPr>
        <w:t>）</w:t>
      </w:r>
      <w:r w:rsidRPr="00FC58B4">
        <w:rPr>
          <w:rFonts w:ascii="宋体" w:hAnsi="宋体" w:cs="宋体" w:hint="eastAsia"/>
          <w:bCs/>
          <w:szCs w:val="21"/>
        </w:rPr>
        <w:t>。</w:t>
      </w:r>
    </w:p>
    <w:p w14:paraId="1AC42976" w14:textId="7F964AEF" w:rsidR="00FC3453" w:rsidRPr="00FC58B4" w:rsidRDefault="00FC3453" w:rsidP="00116A72">
      <w:pPr>
        <w:spacing w:line="360" w:lineRule="auto"/>
        <w:ind w:firstLineChars="200" w:firstLine="420"/>
        <w:rPr>
          <w:rFonts w:ascii="宋体" w:hAnsi="宋体" w:cs="宋体"/>
          <w:bCs/>
          <w:szCs w:val="21"/>
        </w:rPr>
      </w:pPr>
      <w:r w:rsidRPr="00FC58B4">
        <w:rPr>
          <w:rFonts w:ascii="宋体" w:hAnsi="宋体" w:cs="宋体"/>
          <w:bCs/>
          <w:szCs w:val="21"/>
        </w:rPr>
        <w:t>6</w:t>
      </w:r>
      <w:r w:rsidRPr="00FC58B4">
        <w:rPr>
          <w:rFonts w:ascii="宋体" w:hAnsi="宋体" w:cs="宋体" w:hint="eastAsia"/>
          <w:bCs/>
          <w:szCs w:val="21"/>
        </w:rPr>
        <w:t>.工况调节控制系统应有完备的保护措施（必要的</w:t>
      </w:r>
      <w:proofErr w:type="gramStart"/>
      <w:r w:rsidRPr="00FC58B4">
        <w:rPr>
          <w:rFonts w:ascii="宋体" w:hAnsi="宋体" w:cs="宋体" w:hint="eastAsia"/>
          <w:bCs/>
          <w:szCs w:val="21"/>
        </w:rPr>
        <w:t>联锁</w:t>
      </w:r>
      <w:proofErr w:type="gramEnd"/>
      <w:r w:rsidRPr="00FC58B4">
        <w:rPr>
          <w:rFonts w:ascii="宋体" w:hAnsi="宋体" w:cs="宋体" w:hint="eastAsia"/>
          <w:bCs/>
          <w:szCs w:val="21"/>
        </w:rPr>
        <w:t>、互锁、</w:t>
      </w:r>
      <w:proofErr w:type="gramStart"/>
      <w:r w:rsidRPr="00FC58B4">
        <w:rPr>
          <w:rFonts w:ascii="宋体" w:hAnsi="宋体" w:cs="宋体" w:hint="eastAsia"/>
          <w:bCs/>
          <w:szCs w:val="21"/>
        </w:rPr>
        <w:t>防过流</w:t>
      </w:r>
      <w:proofErr w:type="gramEnd"/>
      <w:r w:rsidRPr="00FC58B4">
        <w:rPr>
          <w:rFonts w:ascii="宋体" w:hAnsi="宋体" w:cs="宋体" w:hint="eastAsia"/>
          <w:bCs/>
          <w:szCs w:val="21"/>
        </w:rPr>
        <w:t>、防过热、防干烧、防高压、</w:t>
      </w:r>
      <w:r w:rsidR="00116A72">
        <w:rPr>
          <w:rFonts w:ascii="宋体" w:hAnsi="宋体" w:cs="宋体" w:hint="eastAsia"/>
          <w:bCs/>
          <w:szCs w:val="21"/>
        </w:rPr>
        <w:t>防低压、防高温、防低温、防缺水、防缺相、防漏电）和声光报警功能，</w:t>
      </w:r>
      <w:r w:rsidRPr="00FC58B4">
        <w:rPr>
          <w:rFonts w:ascii="宋体" w:hAnsi="宋体" w:cs="宋体" w:hint="eastAsia"/>
          <w:bCs/>
          <w:szCs w:val="21"/>
        </w:rPr>
        <w:t>设备保护功能</w:t>
      </w:r>
      <w:r w:rsidR="00116A72">
        <w:rPr>
          <w:rFonts w:ascii="宋体" w:hAnsi="宋体" w:cs="宋体" w:hint="eastAsia"/>
          <w:bCs/>
          <w:szCs w:val="21"/>
        </w:rPr>
        <w:t>：</w:t>
      </w:r>
    </w:p>
    <w:p w14:paraId="72775AD2" w14:textId="43C5B460" w:rsidR="00FC3453" w:rsidRPr="00FC58B4" w:rsidRDefault="00FC3453" w:rsidP="00FC3453">
      <w:pPr>
        <w:spacing w:line="360" w:lineRule="auto"/>
        <w:ind w:firstLineChars="200" w:firstLine="420"/>
        <w:rPr>
          <w:rFonts w:ascii="宋体" w:hAnsi="宋体" w:cs="宋体"/>
          <w:bCs/>
          <w:szCs w:val="21"/>
        </w:rPr>
      </w:pPr>
      <w:r w:rsidRPr="00FC58B4">
        <w:rPr>
          <w:rFonts w:ascii="宋体" w:hAnsi="宋体" w:cs="宋体" w:hint="eastAsia"/>
          <w:bCs/>
          <w:szCs w:val="21"/>
        </w:rPr>
        <w:t xml:space="preserve"> （1）所有设备电动机采用了短路及过热过电流保护</w:t>
      </w:r>
      <w:r w:rsidR="00116A72">
        <w:rPr>
          <w:rFonts w:ascii="宋体" w:hAnsi="宋体" w:cs="宋体" w:hint="eastAsia"/>
          <w:bCs/>
          <w:szCs w:val="21"/>
        </w:rPr>
        <w:t>；</w:t>
      </w:r>
    </w:p>
    <w:p w14:paraId="67E42B04" w14:textId="12A5A2F7" w:rsidR="00FC3453" w:rsidRPr="00FC58B4" w:rsidRDefault="00FC3453" w:rsidP="00FC3453">
      <w:pPr>
        <w:spacing w:line="360" w:lineRule="auto"/>
        <w:ind w:firstLineChars="200" w:firstLine="420"/>
        <w:rPr>
          <w:rFonts w:ascii="宋体" w:hAnsi="宋体" w:cs="宋体"/>
          <w:bCs/>
          <w:szCs w:val="21"/>
        </w:rPr>
      </w:pPr>
      <w:r w:rsidRPr="00FC58B4">
        <w:rPr>
          <w:rFonts w:ascii="宋体" w:hAnsi="宋体" w:cs="宋体" w:hint="eastAsia"/>
          <w:bCs/>
          <w:szCs w:val="21"/>
        </w:rPr>
        <w:t xml:space="preserve"> （2）制冷压缩机采用了系统高低压力保护</w:t>
      </w:r>
      <w:r w:rsidR="00116A72">
        <w:rPr>
          <w:rFonts w:ascii="宋体" w:hAnsi="宋体" w:cs="宋体" w:hint="eastAsia"/>
          <w:bCs/>
          <w:szCs w:val="21"/>
        </w:rPr>
        <w:t>；</w:t>
      </w:r>
    </w:p>
    <w:p w14:paraId="375314B1" w14:textId="77699A45" w:rsidR="00FC3453" w:rsidRPr="00FC58B4" w:rsidRDefault="00FC3453" w:rsidP="00FC3453">
      <w:pPr>
        <w:spacing w:line="360" w:lineRule="auto"/>
        <w:ind w:firstLineChars="200" w:firstLine="420"/>
        <w:rPr>
          <w:rFonts w:ascii="宋体" w:hAnsi="宋体" w:cs="宋体"/>
          <w:bCs/>
          <w:szCs w:val="21"/>
        </w:rPr>
      </w:pPr>
      <w:r w:rsidRPr="00FC58B4">
        <w:rPr>
          <w:rFonts w:ascii="宋体" w:hAnsi="宋体" w:cs="宋体" w:hint="eastAsia"/>
          <w:bCs/>
          <w:szCs w:val="21"/>
        </w:rPr>
        <w:t xml:space="preserve"> （3）冷却水断水保护（压缩冷凝机组为水冷时）</w:t>
      </w:r>
      <w:r w:rsidR="00116A72">
        <w:rPr>
          <w:rFonts w:ascii="宋体" w:hAnsi="宋体" w:cs="宋体" w:hint="eastAsia"/>
          <w:bCs/>
          <w:szCs w:val="21"/>
        </w:rPr>
        <w:t>；</w:t>
      </w:r>
    </w:p>
    <w:p w14:paraId="094D94C8" w14:textId="29504047" w:rsidR="00FC3453" w:rsidRPr="00FC58B4" w:rsidRDefault="00FC3453" w:rsidP="00FC3453">
      <w:pPr>
        <w:spacing w:line="360" w:lineRule="auto"/>
        <w:ind w:firstLineChars="250" w:firstLine="525"/>
        <w:rPr>
          <w:rFonts w:ascii="宋体" w:hAnsi="宋体" w:cs="宋体"/>
          <w:bCs/>
          <w:szCs w:val="21"/>
        </w:rPr>
      </w:pPr>
      <w:r w:rsidRPr="00FC58B4">
        <w:rPr>
          <w:rFonts w:ascii="宋体" w:hAnsi="宋体" w:cs="宋体" w:hint="eastAsia"/>
          <w:bCs/>
          <w:szCs w:val="21"/>
        </w:rPr>
        <w:t>（4）加湿器干烧保护、</w:t>
      </w:r>
      <w:proofErr w:type="gramStart"/>
      <w:r w:rsidRPr="00FC58B4">
        <w:rPr>
          <w:rFonts w:ascii="宋体" w:hAnsi="宋体" w:cs="宋体" w:hint="eastAsia"/>
          <w:bCs/>
          <w:szCs w:val="21"/>
        </w:rPr>
        <w:t>加湿补水箱</w:t>
      </w:r>
      <w:proofErr w:type="gramEnd"/>
      <w:r w:rsidRPr="00FC58B4">
        <w:rPr>
          <w:rFonts w:ascii="宋体" w:hAnsi="宋体" w:cs="宋体" w:hint="eastAsia"/>
          <w:bCs/>
          <w:szCs w:val="21"/>
        </w:rPr>
        <w:t>缺水保护</w:t>
      </w:r>
      <w:r w:rsidR="00116A72">
        <w:rPr>
          <w:rFonts w:ascii="宋体" w:hAnsi="宋体" w:cs="宋体" w:hint="eastAsia"/>
          <w:bCs/>
          <w:szCs w:val="21"/>
        </w:rPr>
        <w:t>；</w:t>
      </w:r>
    </w:p>
    <w:p w14:paraId="00518544" w14:textId="06BEBD56" w:rsidR="00FC3453" w:rsidRPr="00FC58B4" w:rsidRDefault="00FC3453" w:rsidP="00FC3453">
      <w:pPr>
        <w:spacing w:line="360" w:lineRule="auto"/>
        <w:ind w:firstLineChars="250" w:firstLine="525"/>
        <w:rPr>
          <w:rFonts w:ascii="宋体" w:hAnsi="宋体" w:cs="宋体"/>
          <w:bCs/>
          <w:szCs w:val="21"/>
        </w:rPr>
      </w:pPr>
      <w:r w:rsidRPr="00FC58B4">
        <w:rPr>
          <w:rFonts w:ascii="宋体" w:hAnsi="宋体" w:cs="宋体" w:hint="eastAsia"/>
          <w:bCs/>
          <w:szCs w:val="21"/>
        </w:rPr>
        <w:t xml:space="preserve">（5）加热超温保护 </w:t>
      </w:r>
      <w:r w:rsidR="00116A72">
        <w:rPr>
          <w:rFonts w:ascii="宋体" w:hAnsi="宋体" w:cs="宋体" w:hint="eastAsia"/>
          <w:bCs/>
          <w:szCs w:val="21"/>
        </w:rPr>
        <w:t>；</w:t>
      </w:r>
    </w:p>
    <w:p w14:paraId="5272358D" w14:textId="5E72420A" w:rsidR="00FC3453" w:rsidRPr="00FC58B4" w:rsidRDefault="00FC3453" w:rsidP="00FC3453">
      <w:pPr>
        <w:spacing w:line="360" w:lineRule="auto"/>
        <w:ind w:firstLineChars="200" w:firstLine="420"/>
        <w:rPr>
          <w:rFonts w:ascii="宋体" w:hAnsi="宋体" w:cs="宋体"/>
          <w:bCs/>
          <w:szCs w:val="21"/>
        </w:rPr>
      </w:pPr>
      <w:r w:rsidRPr="00FC58B4">
        <w:rPr>
          <w:rFonts w:ascii="宋体" w:hAnsi="宋体" w:cs="宋体" w:hint="eastAsia"/>
          <w:bCs/>
          <w:szCs w:val="21"/>
        </w:rPr>
        <w:t xml:space="preserve"> （6）试验室及空气处理机组双重超温保护，室温超温后全套设备断电保护</w:t>
      </w:r>
      <w:r w:rsidR="00116A72">
        <w:rPr>
          <w:rFonts w:ascii="宋体" w:hAnsi="宋体" w:cs="宋体" w:hint="eastAsia"/>
          <w:bCs/>
          <w:szCs w:val="21"/>
        </w:rPr>
        <w:t>；</w:t>
      </w:r>
    </w:p>
    <w:p w14:paraId="027D56BE" w14:textId="605C6381" w:rsidR="00FC3453" w:rsidRPr="00FC58B4" w:rsidRDefault="00FC3453" w:rsidP="00FC3453">
      <w:pPr>
        <w:spacing w:line="360" w:lineRule="auto"/>
        <w:ind w:firstLineChars="200" w:firstLine="420"/>
        <w:rPr>
          <w:rFonts w:ascii="宋体" w:hAnsi="宋体" w:cs="宋体"/>
          <w:bCs/>
          <w:szCs w:val="21"/>
        </w:rPr>
      </w:pPr>
      <w:r w:rsidRPr="00FC58B4">
        <w:rPr>
          <w:rFonts w:ascii="宋体" w:hAnsi="宋体" w:cs="宋体" w:hint="eastAsia"/>
          <w:bCs/>
          <w:szCs w:val="21"/>
        </w:rPr>
        <w:t xml:space="preserve"> （7）动力柜内，超温和接触器异常总电路断电保护</w:t>
      </w:r>
      <w:r w:rsidR="00116A72">
        <w:rPr>
          <w:rFonts w:ascii="宋体" w:hAnsi="宋体" w:cs="宋体" w:hint="eastAsia"/>
          <w:bCs/>
          <w:szCs w:val="21"/>
        </w:rPr>
        <w:t>；</w:t>
      </w:r>
    </w:p>
    <w:p w14:paraId="1D7563D5" w14:textId="53623EF4" w:rsidR="00FC3453" w:rsidRPr="00FC58B4" w:rsidRDefault="00FC3453" w:rsidP="00FC3453">
      <w:pPr>
        <w:spacing w:line="360" w:lineRule="auto"/>
        <w:ind w:firstLineChars="200" w:firstLine="420"/>
        <w:rPr>
          <w:rFonts w:ascii="宋体" w:hAnsi="宋体" w:cs="宋体"/>
          <w:bCs/>
          <w:szCs w:val="21"/>
        </w:rPr>
      </w:pPr>
      <w:r w:rsidRPr="00FC58B4">
        <w:rPr>
          <w:rFonts w:ascii="宋体" w:hAnsi="宋体" w:cs="宋体" w:hint="eastAsia"/>
          <w:bCs/>
          <w:szCs w:val="21"/>
        </w:rPr>
        <w:t xml:space="preserve"> （8）所有保护都有讯响及指示灯指示，并由电脑提示故障位置</w:t>
      </w:r>
      <w:r w:rsidR="00116A72">
        <w:rPr>
          <w:rFonts w:ascii="宋体" w:hAnsi="宋体" w:cs="宋体" w:hint="eastAsia"/>
          <w:bCs/>
          <w:szCs w:val="21"/>
        </w:rPr>
        <w:t>；</w:t>
      </w:r>
    </w:p>
    <w:p w14:paraId="3B83ADAF" w14:textId="7B15F07A" w:rsidR="00FC3453" w:rsidRPr="008B0BC1" w:rsidRDefault="00FC3453" w:rsidP="00FC3453">
      <w:pPr>
        <w:spacing w:line="360" w:lineRule="auto"/>
        <w:ind w:firstLineChars="200" w:firstLine="420"/>
        <w:rPr>
          <w:rFonts w:ascii="宋体" w:hAnsi="宋体" w:cs="宋体"/>
          <w:bCs/>
          <w:szCs w:val="21"/>
        </w:rPr>
      </w:pPr>
      <w:r w:rsidRPr="00FC58B4">
        <w:rPr>
          <w:rFonts w:ascii="宋体" w:hAnsi="宋体" w:cs="宋体" w:hint="eastAsia"/>
          <w:bCs/>
          <w:szCs w:val="21"/>
        </w:rPr>
        <w:t xml:space="preserve"> </w:t>
      </w:r>
      <w:r w:rsidRPr="008B0BC1">
        <w:rPr>
          <w:rFonts w:ascii="宋体" w:hAnsi="宋体" w:cs="宋体" w:hint="eastAsia"/>
          <w:bCs/>
          <w:szCs w:val="21"/>
        </w:rPr>
        <w:t>（9）加热、加湿与空气处理机风机互锁，风机延时关闭</w:t>
      </w:r>
      <w:r w:rsidR="00116A72" w:rsidRPr="008B0BC1">
        <w:rPr>
          <w:rFonts w:ascii="宋体" w:hAnsi="宋体" w:cs="宋体" w:hint="eastAsia"/>
          <w:bCs/>
          <w:szCs w:val="21"/>
        </w:rPr>
        <w:t>；</w:t>
      </w:r>
    </w:p>
    <w:p w14:paraId="59BFEFC4" w14:textId="13B7705C" w:rsidR="00116A72" w:rsidRPr="008B0BC1" w:rsidRDefault="00FC3453" w:rsidP="00116A72">
      <w:pPr>
        <w:spacing w:line="360" w:lineRule="auto"/>
        <w:ind w:firstLineChars="250" w:firstLine="525"/>
        <w:rPr>
          <w:rFonts w:ascii="宋体" w:hAnsi="宋体" w:cs="宋体"/>
          <w:bCs/>
          <w:szCs w:val="21"/>
        </w:rPr>
      </w:pPr>
      <w:r w:rsidRPr="008B0BC1">
        <w:rPr>
          <w:rFonts w:ascii="宋体" w:hAnsi="宋体" w:cs="宋体" w:hint="eastAsia"/>
          <w:bCs/>
          <w:szCs w:val="21"/>
        </w:rPr>
        <w:t>（10）</w:t>
      </w:r>
      <w:r w:rsidR="00116A72" w:rsidRPr="008B0BC1">
        <w:rPr>
          <w:rFonts w:ascii="宋体" w:hAnsi="宋体" w:cs="宋体" w:hint="eastAsia"/>
          <w:bCs/>
          <w:szCs w:val="21"/>
        </w:rPr>
        <w:t>试验室</w:t>
      </w:r>
      <w:r w:rsidR="00116A72" w:rsidRPr="008B0BC1">
        <w:rPr>
          <w:rFonts w:ascii="宋体" w:hAnsi="宋体" w:cs="宋体"/>
          <w:bCs/>
          <w:szCs w:val="21"/>
        </w:rPr>
        <w:t>总开关</w:t>
      </w:r>
      <w:r w:rsidR="00116A72" w:rsidRPr="008B0BC1">
        <w:rPr>
          <w:rFonts w:ascii="宋体" w:hAnsi="宋体" w:cs="宋体" w:hint="eastAsia"/>
          <w:bCs/>
          <w:szCs w:val="21"/>
        </w:rPr>
        <w:t>漏电</w:t>
      </w:r>
      <w:r w:rsidR="00116A72" w:rsidRPr="008B0BC1">
        <w:rPr>
          <w:rFonts w:ascii="宋体" w:hAnsi="宋体" w:cs="宋体"/>
          <w:bCs/>
          <w:szCs w:val="21"/>
        </w:rPr>
        <w:t>保护功能、加热加</w:t>
      </w:r>
      <w:r w:rsidR="00116A72" w:rsidRPr="008B0BC1">
        <w:rPr>
          <w:rFonts w:ascii="宋体" w:hAnsi="宋体" w:cs="宋体" w:hint="eastAsia"/>
          <w:bCs/>
          <w:szCs w:val="21"/>
        </w:rPr>
        <w:t>湿</w:t>
      </w:r>
      <w:r w:rsidR="00116A72" w:rsidRPr="008B0BC1">
        <w:rPr>
          <w:rFonts w:ascii="宋体" w:hAnsi="宋体" w:cs="宋体"/>
          <w:bCs/>
          <w:szCs w:val="21"/>
        </w:rPr>
        <w:t>供电开关漏电保护功能</w:t>
      </w:r>
      <w:r w:rsidR="00116A72" w:rsidRPr="008B0BC1">
        <w:rPr>
          <w:rFonts w:ascii="宋体" w:hAnsi="宋体" w:cs="宋体" w:hint="eastAsia"/>
          <w:bCs/>
          <w:szCs w:val="21"/>
        </w:rPr>
        <w:t>（</w:t>
      </w:r>
      <w:r w:rsidR="00116A72" w:rsidRPr="008B0BC1">
        <w:rPr>
          <w:rFonts w:ascii="宋体" w:hAnsi="宋体" w:cs="宋体"/>
          <w:bCs/>
          <w:szCs w:val="21"/>
        </w:rPr>
        <w:t>并且漏电电流小于总开关</w:t>
      </w:r>
      <w:r w:rsidR="00116A72" w:rsidRPr="008B0BC1">
        <w:rPr>
          <w:rFonts w:ascii="宋体" w:hAnsi="宋体" w:cs="宋体" w:hint="eastAsia"/>
          <w:bCs/>
          <w:szCs w:val="21"/>
        </w:rPr>
        <w:t>电流</w:t>
      </w:r>
      <w:r w:rsidR="00116A72" w:rsidRPr="008B0BC1">
        <w:rPr>
          <w:rFonts w:ascii="宋体" w:hAnsi="宋体" w:cs="宋体"/>
          <w:bCs/>
          <w:szCs w:val="21"/>
        </w:rPr>
        <w:t>）</w:t>
      </w:r>
      <w:r w:rsidR="00116A72" w:rsidRPr="008B0BC1">
        <w:rPr>
          <w:rFonts w:ascii="宋体" w:hAnsi="宋体" w:cs="宋体" w:hint="eastAsia"/>
          <w:bCs/>
          <w:szCs w:val="21"/>
        </w:rPr>
        <w:t>，试验室总开关采购电子式，并在动力柜门上设置开关按钮（红色按钮：按下总闸断电；绿色按钮：按下总闸上电）；</w:t>
      </w:r>
    </w:p>
    <w:p w14:paraId="45AAF21C" w14:textId="5950CA34" w:rsidR="00FC3453" w:rsidRPr="008B0BC1" w:rsidRDefault="00116A72" w:rsidP="00116A72">
      <w:pPr>
        <w:spacing w:line="360" w:lineRule="auto"/>
        <w:ind w:firstLineChars="250" w:firstLine="525"/>
        <w:rPr>
          <w:rFonts w:ascii="宋体" w:hAnsi="宋体" w:cs="宋体"/>
          <w:bCs/>
          <w:szCs w:val="21"/>
        </w:rPr>
      </w:pPr>
      <w:r w:rsidRPr="008B0BC1">
        <w:rPr>
          <w:rFonts w:ascii="宋体" w:hAnsi="宋体" w:cs="宋体" w:hint="eastAsia"/>
          <w:bCs/>
          <w:szCs w:val="21"/>
        </w:rPr>
        <w:t>（11）加热、加湿装置：至少需配置</w:t>
      </w:r>
      <w:r w:rsidR="00D105A2">
        <w:rPr>
          <w:rFonts w:ascii="宋体" w:hAnsi="宋体" w:cs="宋体" w:hint="eastAsia"/>
          <w:bCs/>
          <w:szCs w:val="21"/>
        </w:rPr>
        <w:t>多</w:t>
      </w:r>
      <w:r w:rsidRPr="008B0BC1">
        <w:rPr>
          <w:rFonts w:ascii="宋体" w:hAnsi="宋体" w:cs="宋体" w:hint="eastAsia"/>
          <w:bCs/>
          <w:szCs w:val="21"/>
        </w:rPr>
        <w:t>级防护模式（参考现有实验室模式：空开+接触器+</w:t>
      </w:r>
      <w:r w:rsidRPr="008B0BC1">
        <w:rPr>
          <w:rFonts w:ascii="宋体" w:hAnsi="宋体" w:cs="宋体"/>
          <w:bCs/>
          <w:szCs w:val="21"/>
        </w:rPr>
        <w:t>PLC</w:t>
      </w:r>
      <w:r w:rsidRPr="008B0BC1">
        <w:rPr>
          <w:rFonts w:ascii="宋体" w:hAnsi="宋体" w:cs="宋体" w:hint="eastAsia"/>
          <w:bCs/>
          <w:szCs w:val="21"/>
        </w:rPr>
        <w:t>/可控硅）；</w:t>
      </w:r>
    </w:p>
    <w:p w14:paraId="4A16E65A" w14:textId="485043E6" w:rsidR="00FC3453" w:rsidRPr="008B0BC1" w:rsidRDefault="00FC3453" w:rsidP="00FC3453">
      <w:pPr>
        <w:spacing w:line="360" w:lineRule="auto"/>
        <w:ind w:firstLineChars="200" w:firstLine="420"/>
        <w:rPr>
          <w:rFonts w:ascii="宋体" w:hAnsi="宋体" w:cs="宋体"/>
          <w:bCs/>
          <w:szCs w:val="21"/>
        </w:rPr>
      </w:pPr>
      <w:r w:rsidRPr="008B0BC1">
        <w:rPr>
          <w:rFonts w:ascii="宋体" w:hAnsi="宋体" w:cs="宋体" w:hint="eastAsia"/>
          <w:bCs/>
          <w:szCs w:val="21"/>
        </w:rPr>
        <w:t xml:space="preserve"> （1</w:t>
      </w:r>
      <w:r w:rsidR="00116A72" w:rsidRPr="008B0BC1">
        <w:rPr>
          <w:rFonts w:ascii="宋体" w:hAnsi="宋体" w:cs="宋体" w:hint="eastAsia"/>
          <w:bCs/>
          <w:szCs w:val="21"/>
        </w:rPr>
        <w:t>2</w:t>
      </w:r>
      <w:r w:rsidRPr="008B0BC1">
        <w:rPr>
          <w:rFonts w:ascii="宋体" w:hAnsi="宋体" w:cs="宋体" w:hint="eastAsia"/>
          <w:bCs/>
          <w:szCs w:val="21"/>
        </w:rPr>
        <w:t>）所有设备可靠接地。</w:t>
      </w:r>
    </w:p>
    <w:p w14:paraId="6B8FDDCA" w14:textId="77777777" w:rsidR="00FC3453" w:rsidRPr="008B0BC1" w:rsidRDefault="00FC3453" w:rsidP="00FC3453">
      <w:pPr>
        <w:spacing w:line="360" w:lineRule="auto"/>
        <w:ind w:firstLineChars="200" w:firstLine="420"/>
        <w:rPr>
          <w:rFonts w:ascii="宋体" w:hAnsi="宋体" w:cs="宋体"/>
          <w:bCs/>
          <w:szCs w:val="21"/>
        </w:rPr>
      </w:pPr>
      <w:r w:rsidRPr="008B0BC1">
        <w:rPr>
          <w:rFonts w:ascii="宋体" w:hAnsi="宋体" w:cs="宋体"/>
          <w:bCs/>
          <w:szCs w:val="21"/>
        </w:rPr>
        <w:t>7</w:t>
      </w:r>
      <w:r w:rsidRPr="008B0BC1">
        <w:rPr>
          <w:rFonts w:ascii="宋体" w:hAnsi="宋体" w:cs="宋体" w:hint="eastAsia"/>
          <w:bCs/>
          <w:szCs w:val="21"/>
        </w:rPr>
        <w:t>.工况调节系统除满足有关标准及必要的技术要求外（如送风风速、风量、</w:t>
      </w:r>
      <w:r w:rsidRPr="008B0BC1">
        <w:rPr>
          <w:rFonts w:ascii="宋体" w:hAnsi="宋体" w:cs="宋体"/>
          <w:bCs/>
          <w:szCs w:val="21"/>
        </w:rPr>
        <w:t>温度</w:t>
      </w:r>
      <w:r w:rsidRPr="008B0BC1">
        <w:rPr>
          <w:rFonts w:ascii="宋体" w:hAnsi="宋体" w:cs="宋体" w:hint="eastAsia"/>
          <w:bCs/>
          <w:szCs w:val="21"/>
        </w:rPr>
        <w:t>、气流组织、被测机周围风速、库体内空间、温湿</w:t>
      </w:r>
      <w:proofErr w:type="gramStart"/>
      <w:r w:rsidRPr="008B0BC1">
        <w:rPr>
          <w:rFonts w:ascii="宋体" w:hAnsi="宋体" w:cs="宋体" w:hint="eastAsia"/>
          <w:bCs/>
          <w:szCs w:val="21"/>
        </w:rPr>
        <w:t>度条件</w:t>
      </w:r>
      <w:proofErr w:type="gramEnd"/>
      <w:r w:rsidRPr="008B0BC1">
        <w:rPr>
          <w:rFonts w:ascii="宋体" w:hAnsi="宋体" w:cs="宋体" w:hint="eastAsia"/>
          <w:bCs/>
          <w:szCs w:val="21"/>
        </w:rPr>
        <w:t>等），还必须考虑到使用方便性，设备布置须紧凑、整齐，防锈、防潮、防火、防电击措施完善有效。各种管路应布置合理，色彩须符合国家的相关标准，并有清晰的文章标识及流向标识；阀门应标识在正常工作状态下，是常开或常闭。</w:t>
      </w:r>
    </w:p>
    <w:p w14:paraId="093C7916" w14:textId="77777777" w:rsidR="00FC3453" w:rsidRPr="008B0BC1" w:rsidRDefault="00FC3453" w:rsidP="00FC3453">
      <w:pPr>
        <w:spacing w:line="360" w:lineRule="auto"/>
        <w:ind w:firstLineChars="200" w:firstLine="420"/>
        <w:rPr>
          <w:rFonts w:ascii="宋体" w:hAnsi="宋体" w:cs="宋体"/>
          <w:bCs/>
          <w:szCs w:val="21"/>
        </w:rPr>
      </w:pPr>
      <w:r w:rsidRPr="008B0BC1">
        <w:rPr>
          <w:rFonts w:ascii="宋体" w:hAnsi="宋体" w:cs="宋体" w:hint="eastAsia"/>
          <w:bCs/>
          <w:szCs w:val="21"/>
        </w:rPr>
        <w:t>8</w:t>
      </w:r>
      <w:r w:rsidRPr="008B0BC1">
        <w:rPr>
          <w:rFonts w:ascii="宋体" w:hAnsi="宋体" w:cs="宋体"/>
          <w:bCs/>
          <w:szCs w:val="21"/>
        </w:rPr>
        <w:t>.</w:t>
      </w:r>
      <w:r w:rsidRPr="008B0BC1">
        <w:rPr>
          <w:rFonts w:ascii="宋体" w:hAnsi="宋体" w:cs="宋体" w:hint="eastAsia"/>
          <w:bCs/>
          <w:szCs w:val="21"/>
        </w:rPr>
        <w:t>水泵的水阀</w:t>
      </w:r>
      <w:proofErr w:type="gramStart"/>
      <w:r w:rsidRPr="008B0BC1">
        <w:rPr>
          <w:rFonts w:ascii="宋体" w:hAnsi="宋体" w:cs="宋体" w:hint="eastAsia"/>
          <w:bCs/>
          <w:szCs w:val="21"/>
        </w:rPr>
        <w:t>为明杆法兰</w:t>
      </w:r>
      <w:proofErr w:type="gramEnd"/>
      <w:r w:rsidRPr="008B0BC1">
        <w:rPr>
          <w:rFonts w:ascii="宋体" w:hAnsi="宋体" w:cs="宋体" w:hint="eastAsia"/>
          <w:bCs/>
          <w:szCs w:val="21"/>
        </w:rPr>
        <w:t>式闸阀。</w:t>
      </w:r>
      <w:r w:rsidRPr="008B0BC1">
        <w:rPr>
          <w:rFonts w:ascii="宋体" w:hAnsi="宋体" w:cs="宋体"/>
          <w:bCs/>
          <w:szCs w:val="21"/>
        </w:rPr>
        <w:t>冷却</w:t>
      </w:r>
      <w:r w:rsidRPr="008B0BC1">
        <w:rPr>
          <w:rFonts w:ascii="宋体" w:hAnsi="宋体" w:cs="宋体" w:hint="eastAsia"/>
          <w:bCs/>
          <w:szCs w:val="21"/>
        </w:rPr>
        <w:t>水塔的</w:t>
      </w:r>
      <w:r w:rsidRPr="008B0BC1">
        <w:rPr>
          <w:rFonts w:ascii="宋体" w:hAnsi="宋体" w:cs="宋体"/>
          <w:bCs/>
          <w:szCs w:val="21"/>
        </w:rPr>
        <w:t>散热</w:t>
      </w:r>
      <w:r w:rsidRPr="008B0BC1">
        <w:rPr>
          <w:rFonts w:ascii="宋体" w:hAnsi="宋体" w:cs="宋体" w:hint="eastAsia"/>
          <w:bCs/>
          <w:szCs w:val="21"/>
        </w:rPr>
        <w:t>风机为变频器控制。</w:t>
      </w:r>
    </w:p>
    <w:p w14:paraId="6FFDE747" w14:textId="77777777" w:rsidR="00FC3453" w:rsidRPr="00FC58B4" w:rsidRDefault="00FC3453" w:rsidP="00FC3453">
      <w:pPr>
        <w:spacing w:line="360" w:lineRule="auto"/>
        <w:ind w:firstLineChars="200" w:firstLine="420"/>
        <w:rPr>
          <w:rFonts w:ascii="宋体" w:hAnsi="宋体" w:cs="宋体"/>
          <w:bCs/>
          <w:szCs w:val="21"/>
        </w:rPr>
      </w:pPr>
      <w:r w:rsidRPr="008B0BC1">
        <w:rPr>
          <w:rFonts w:ascii="宋体" w:hAnsi="宋体" w:cs="宋体" w:hint="eastAsia"/>
          <w:bCs/>
          <w:szCs w:val="21"/>
        </w:rPr>
        <w:lastRenderedPageBreak/>
        <w:t>9</w:t>
      </w:r>
      <w:r w:rsidRPr="008B0BC1">
        <w:rPr>
          <w:rFonts w:ascii="宋体" w:hAnsi="宋体" w:cs="宋体"/>
          <w:bCs/>
          <w:szCs w:val="21"/>
        </w:rPr>
        <w:t>.</w:t>
      </w:r>
      <w:r w:rsidRPr="008B0BC1">
        <w:rPr>
          <w:rFonts w:ascii="宋体" w:hAnsi="宋体" w:cs="宋体" w:hint="eastAsia"/>
          <w:bCs/>
          <w:szCs w:val="21"/>
        </w:rPr>
        <w:t>水塔下方设钢筋混凝土结构水池，且预留空间方便日常维护。</w:t>
      </w:r>
    </w:p>
    <w:p w14:paraId="7A9E8806" w14:textId="77777777" w:rsidR="00FC3453" w:rsidRPr="00FC58B4" w:rsidRDefault="00FC3453" w:rsidP="00FC3453">
      <w:pPr>
        <w:spacing w:after="12" w:line="360" w:lineRule="auto"/>
        <w:rPr>
          <w:rFonts w:ascii="宋体" w:hAnsi="宋体"/>
          <w:b/>
          <w:szCs w:val="21"/>
        </w:rPr>
      </w:pPr>
      <w:r w:rsidRPr="00FC58B4">
        <w:rPr>
          <w:rFonts w:ascii="宋体" w:hAnsi="宋体" w:cs="宋体"/>
          <w:bCs/>
          <w:szCs w:val="21"/>
          <w:lang w:val="x-none"/>
        </w:rPr>
        <w:t xml:space="preserve"> </w:t>
      </w:r>
      <w:r w:rsidRPr="00FC58B4">
        <w:rPr>
          <w:rFonts w:ascii="宋体" w:hAnsi="宋体"/>
          <w:b/>
          <w:szCs w:val="21"/>
        </w:rPr>
        <w:t>（</w:t>
      </w:r>
      <w:r w:rsidRPr="00FC58B4">
        <w:rPr>
          <w:rFonts w:ascii="宋体" w:hAnsi="宋体" w:hint="eastAsia"/>
          <w:b/>
          <w:szCs w:val="21"/>
        </w:rPr>
        <w:t>二</w:t>
      </w:r>
      <w:r w:rsidRPr="00FC58B4">
        <w:rPr>
          <w:rFonts w:ascii="宋体" w:hAnsi="宋体"/>
          <w:b/>
          <w:szCs w:val="21"/>
        </w:rPr>
        <w:t xml:space="preserve">）室内、外取样装置要求 </w:t>
      </w:r>
    </w:p>
    <w:p w14:paraId="2ED54A7D" w14:textId="01A4A5EF" w:rsidR="00FC3453" w:rsidRPr="00FC58B4" w:rsidRDefault="00FC3453" w:rsidP="009431A6">
      <w:pPr>
        <w:spacing w:after="12" w:line="360" w:lineRule="auto"/>
        <w:ind w:firstLineChars="200" w:firstLine="420"/>
        <w:rPr>
          <w:rFonts w:ascii="宋体" w:hAnsi="宋体" w:cs="宋体"/>
          <w:bCs/>
          <w:szCs w:val="21"/>
          <w:lang w:val="x-none"/>
        </w:rPr>
      </w:pPr>
      <w:r w:rsidRPr="00FC58B4">
        <w:rPr>
          <w:rFonts w:ascii="宋体" w:hAnsi="宋体" w:cs="宋体" w:hint="eastAsia"/>
          <w:bCs/>
          <w:szCs w:val="21"/>
          <w:lang w:val="x-none"/>
        </w:rPr>
        <w:t>1、</w:t>
      </w:r>
      <w:r w:rsidRPr="00FC58B4">
        <w:rPr>
          <w:rFonts w:ascii="宋体" w:hAnsi="宋体" w:cs="宋体"/>
          <w:bCs/>
          <w:szCs w:val="21"/>
          <w:lang w:val="x-none"/>
        </w:rPr>
        <w:t>环境温湿度取样装置</w:t>
      </w:r>
      <w:r w:rsidRPr="00FC58B4">
        <w:rPr>
          <w:rFonts w:ascii="宋体" w:hAnsi="宋体" w:cs="宋体"/>
          <w:b/>
          <w:bCs/>
          <w:color w:val="FF0000"/>
          <w:szCs w:val="21"/>
          <w:lang w:val="x-none"/>
        </w:rPr>
        <w:t>（设计图纸由甲方确认）</w:t>
      </w:r>
      <w:r w:rsidRPr="00FC58B4">
        <w:rPr>
          <w:rFonts w:ascii="宋体" w:hAnsi="宋体" w:cs="宋体"/>
          <w:bCs/>
          <w:szCs w:val="21"/>
          <w:lang w:val="x-none"/>
        </w:rPr>
        <w:t xml:space="preserve">                            2</w:t>
      </w:r>
      <w:r w:rsidR="00454645">
        <w:rPr>
          <w:rFonts w:ascii="宋体" w:hAnsi="宋体" w:cs="宋体" w:hint="eastAsia"/>
          <w:bCs/>
          <w:szCs w:val="21"/>
          <w:lang w:val="x-none"/>
        </w:rPr>
        <w:t>套</w:t>
      </w:r>
    </w:p>
    <w:p w14:paraId="47975E13" w14:textId="77777777" w:rsidR="00FC3453" w:rsidRPr="009431A6" w:rsidRDefault="00FC3453" w:rsidP="009431A6">
      <w:pPr>
        <w:widowControl/>
        <w:spacing w:line="360" w:lineRule="auto"/>
        <w:ind w:firstLineChars="200" w:firstLine="420"/>
        <w:jc w:val="left"/>
        <w:rPr>
          <w:rFonts w:ascii="宋体" w:hAnsi="宋体" w:cs="宋体"/>
          <w:kern w:val="0"/>
          <w:szCs w:val="21"/>
        </w:rPr>
      </w:pPr>
      <w:r w:rsidRPr="009431A6">
        <w:rPr>
          <w:rFonts w:ascii="宋体" w:hAnsi="宋体" w:cs="宋体" w:hint="eastAsia"/>
          <w:kern w:val="0"/>
          <w:szCs w:val="21"/>
        </w:rPr>
        <w:t>（1）采用不锈钢结构（水位恒定、自动补水）；</w:t>
      </w:r>
    </w:p>
    <w:p w14:paraId="1500CF61" w14:textId="4F5A4713" w:rsidR="00FC3453" w:rsidRPr="009431A6" w:rsidRDefault="00FC3453" w:rsidP="009431A6">
      <w:pPr>
        <w:widowControl/>
        <w:spacing w:line="360" w:lineRule="auto"/>
        <w:ind w:firstLineChars="200" w:firstLine="420"/>
        <w:jc w:val="left"/>
        <w:rPr>
          <w:rFonts w:ascii="宋体" w:hAnsi="宋体" w:cs="宋体"/>
          <w:kern w:val="0"/>
          <w:szCs w:val="21"/>
        </w:rPr>
      </w:pPr>
      <w:r w:rsidRPr="009431A6">
        <w:rPr>
          <w:rFonts w:ascii="宋体" w:hAnsi="宋体" w:cs="宋体" w:hint="eastAsia"/>
          <w:kern w:val="0"/>
          <w:szCs w:val="21"/>
        </w:rPr>
        <w:t>（2）与风管连接段</w:t>
      </w:r>
      <w:r w:rsidR="009431A6">
        <w:rPr>
          <w:rFonts w:ascii="宋体" w:hAnsi="宋体" w:cs="宋体" w:hint="eastAsia"/>
          <w:kern w:val="0"/>
          <w:szCs w:val="21"/>
        </w:rPr>
        <w:t>留有足够的长度，</w:t>
      </w:r>
      <w:proofErr w:type="gramStart"/>
      <w:r w:rsidRPr="009431A6">
        <w:rPr>
          <w:rFonts w:ascii="宋体" w:hAnsi="宋体" w:cs="宋体" w:hint="eastAsia"/>
          <w:kern w:val="0"/>
          <w:szCs w:val="21"/>
        </w:rPr>
        <w:t>取样器至笛管</w:t>
      </w:r>
      <w:proofErr w:type="gramEnd"/>
      <w:r w:rsidRPr="009431A6">
        <w:rPr>
          <w:rFonts w:ascii="宋体" w:hAnsi="宋体" w:cs="宋体" w:hint="eastAsia"/>
          <w:kern w:val="0"/>
          <w:szCs w:val="21"/>
        </w:rPr>
        <w:t>取样器分支口之内，采用304不锈钢材质；</w:t>
      </w:r>
    </w:p>
    <w:p w14:paraId="5B2072DC" w14:textId="77777777" w:rsidR="00FC3453" w:rsidRPr="00FC58B4" w:rsidRDefault="00FC3453" w:rsidP="009431A6">
      <w:pPr>
        <w:widowControl/>
        <w:spacing w:line="360" w:lineRule="auto"/>
        <w:ind w:firstLineChars="200" w:firstLine="420"/>
        <w:jc w:val="left"/>
        <w:rPr>
          <w:rFonts w:ascii="宋体" w:hAnsi="宋体" w:cs="宋体"/>
          <w:kern w:val="0"/>
          <w:szCs w:val="21"/>
        </w:rPr>
      </w:pPr>
      <w:r w:rsidRPr="00FC58B4">
        <w:rPr>
          <w:rFonts w:ascii="宋体" w:hAnsi="宋体" w:cs="宋体" w:hint="eastAsia"/>
          <w:kern w:val="0"/>
          <w:szCs w:val="21"/>
        </w:rPr>
        <w:t>（3）取样器侧面开</w:t>
      </w:r>
      <w:proofErr w:type="gramStart"/>
      <w:r w:rsidRPr="00FC58B4">
        <w:rPr>
          <w:rFonts w:ascii="宋体" w:hAnsi="宋体" w:cs="宋体" w:hint="eastAsia"/>
          <w:kern w:val="0"/>
          <w:szCs w:val="21"/>
        </w:rPr>
        <w:t>一</w:t>
      </w:r>
      <w:proofErr w:type="gramEnd"/>
      <w:r w:rsidRPr="00FC58B4">
        <w:rPr>
          <w:rFonts w:ascii="宋体" w:hAnsi="宋体" w:cs="宋体" w:hint="eastAsia"/>
          <w:kern w:val="0"/>
          <w:szCs w:val="21"/>
        </w:rPr>
        <w:t>能开关的带密封的小门，便于取样器内部清理；</w:t>
      </w:r>
    </w:p>
    <w:p w14:paraId="06E34BB9" w14:textId="77777777" w:rsidR="00FC3453" w:rsidRPr="00FC58B4" w:rsidRDefault="00FC3453" w:rsidP="009431A6">
      <w:pPr>
        <w:widowControl/>
        <w:spacing w:line="360" w:lineRule="auto"/>
        <w:ind w:firstLineChars="200" w:firstLine="420"/>
        <w:jc w:val="left"/>
        <w:rPr>
          <w:rFonts w:ascii="宋体" w:hAnsi="宋体" w:cs="宋体"/>
          <w:kern w:val="0"/>
          <w:szCs w:val="21"/>
        </w:rPr>
      </w:pPr>
      <w:r w:rsidRPr="00FC58B4">
        <w:rPr>
          <w:rFonts w:ascii="宋体" w:hAnsi="宋体" w:cs="宋体" w:hint="eastAsia"/>
          <w:kern w:val="0"/>
          <w:szCs w:val="21"/>
        </w:rPr>
        <w:t>（4）有机玻璃盛水盒，设置排水口和排水阀门便于低温下排水；</w:t>
      </w:r>
    </w:p>
    <w:p w14:paraId="58DCBDF7" w14:textId="77777777" w:rsidR="00FC3453" w:rsidRPr="00FC58B4" w:rsidRDefault="00FC3453" w:rsidP="009431A6">
      <w:pPr>
        <w:spacing w:line="360" w:lineRule="auto"/>
        <w:ind w:firstLineChars="200" w:firstLine="420"/>
        <w:jc w:val="left"/>
        <w:rPr>
          <w:rFonts w:ascii="宋体" w:hAnsi="宋体" w:cs="宋体"/>
          <w:bCs/>
          <w:szCs w:val="21"/>
          <w:lang w:val="x-none"/>
        </w:rPr>
      </w:pPr>
      <w:r w:rsidRPr="00FC58B4">
        <w:rPr>
          <w:rFonts w:ascii="宋体" w:hAnsi="宋体" w:cs="宋体" w:hint="eastAsia"/>
          <w:kern w:val="0"/>
          <w:szCs w:val="21"/>
        </w:rPr>
        <w:t>（5）设置2个比较用玻璃温度计插孔。</w:t>
      </w:r>
    </w:p>
    <w:p w14:paraId="27708AB1" w14:textId="77777777" w:rsidR="00FC3453" w:rsidRPr="00F65F1C" w:rsidRDefault="00FC3453" w:rsidP="00FC3453">
      <w:pPr>
        <w:spacing w:after="12" w:line="360" w:lineRule="auto"/>
        <w:ind w:firstLineChars="200" w:firstLine="420"/>
        <w:rPr>
          <w:rFonts w:ascii="宋体" w:hAnsi="宋体" w:cs="宋体"/>
          <w:bCs/>
          <w:szCs w:val="21"/>
          <w:lang w:val="x-none"/>
        </w:rPr>
      </w:pPr>
      <w:r w:rsidRPr="00F65F1C">
        <w:rPr>
          <w:rFonts w:ascii="宋体" w:hAnsi="宋体" w:cs="宋体" w:hint="eastAsia"/>
          <w:bCs/>
          <w:szCs w:val="21"/>
          <w:lang w:val="x-none"/>
        </w:rPr>
        <w:t>2、</w:t>
      </w:r>
      <w:r w:rsidRPr="00F65F1C">
        <w:rPr>
          <w:rFonts w:ascii="宋体" w:hAnsi="宋体" w:cs="宋体"/>
          <w:bCs/>
          <w:szCs w:val="21"/>
          <w:lang w:val="x-none"/>
        </w:rPr>
        <w:t xml:space="preserve">环境温湿度传感器：千野 Pt-100 铂电阻                               </w:t>
      </w:r>
      <w:r w:rsidRPr="00F65F1C">
        <w:rPr>
          <w:rFonts w:ascii="宋体" w:hAnsi="宋体" w:cs="宋体" w:hint="eastAsia"/>
          <w:bCs/>
          <w:szCs w:val="21"/>
          <w:lang w:val="x-none"/>
        </w:rPr>
        <w:t>4</w:t>
      </w:r>
      <w:r w:rsidRPr="00F65F1C">
        <w:rPr>
          <w:rFonts w:ascii="宋体" w:hAnsi="宋体" w:cs="宋体"/>
          <w:bCs/>
          <w:szCs w:val="21"/>
          <w:lang w:val="x-none"/>
        </w:rPr>
        <w:t>支</w:t>
      </w:r>
    </w:p>
    <w:p w14:paraId="2385799A" w14:textId="77777777" w:rsidR="00FC3453" w:rsidRPr="00F65F1C" w:rsidRDefault="00FC3453" w:rsidP="00FC3453">
      <w:pPr>
        <w:spacing w:after="12" w:line="360" w:lineRule="auto"/>
        <w:ind w:firstLineChars="200" w:firstLine="420"/>
        <w:rPr>
          <w:rFonts w:ascii="宋体" w:hAnsi="宋体" w:cs="宋体"/>
          <w:bCs/>
          <w:szCs w:val="21"/>
          <w:lang w:val="x-none"/>
        </w:rPr>
      </w:pPr>
      <w:r w:rsidRPr="00F65F1C">
        <w:rPr>
          <w:rFonts w:ascii="宋体" w:hAnsi="宋体" w:cs="宋体" w:hint="eastAsia"/>
          <w:bCs/>
          <w:szCs w:val="21"/>
          <w:lang w:val="x-none"/>
        </w:rPr>
        <w:t>（1）插入取样箱中的高度有定位功能，连接线长至少预留3米，便于移动；</w:t>
      </w:r>
    </w:p>
    <w:p w14:paraId="5296BF7E" w14:textId="77777777" w:rsidR="00FC3453" w:rsidRPr="00FC58B4" w:rsidRDefault="00FC3453" w:rsidP="00FC3453">
      <w:pPr>
        <w:spacing w:after="12" w:line="360" w:lineRule="auto"/>
        <w:ind w:firstLineChars="200" w:firstLine="420"/>
        <w:rPr>
          <w:rFonts w:ascii="宋体" w:hAnsi="宋体" w:cs="宋体"/>
          <w:bCs/>
          <w:szCs w:val="21"/>
          <w:lang w:val="x-none"/>
        </w:rPr>
      </w:pPr>
      <w:r w:rsidRPr="00F65F1C">
        <w:rPr>
          <w:rFonts w:ascii="宋体" w:hAnsi="宋体" w:cs="宋体" w:hint="eastAsia"/>
          <w:bCs/>
          <w:szCs w:val="21"/>
          <w:lang w:val="x-none"/>
        </w:rPr>
        <w:t>（2）内侧回风、外侧</w:t>
      </w:r>
      <w:proofErr w:type="gramStart"/>
      <w:r w:rsidRPr="00F65F1C">
        <w:rPr>
          <w:rFonts w:ascii="宋体" w:hAnsi="宋体" w:cs="宋体" w:hint="eastAsia"/>
          <w:bCs/>
          <w:szCs w:val="21"/>
          <w:lang w:val="x-none"/>
        </w:rPr>
        <w:t>回风均采用铂</w:t>
      </w:r>
      <w:proofErr w:type="gramEnd"/>
      <w:r w:rsidRPr="00F65F1C">
        <w:rPr>
          <w:rFonts w:ascii="宋体" w:hAnsi="宋体" w:cs="宋体" w:hint="eastAsia"/>
          <w:bCs/>
          <w:szCs w:val="21"/>
          <w:lang w:val="x-none"/>
        </w:rPr>
        <w:t>电阻功能，每个</w:t>
      </w:r>
      <w:proofErr w:type="gramStart"/>
      <w:r w:rsidRPr="00F65F1C">
        <w:rPr>
          <w:rFonts w:ascii="宋体" w:hAnsi="宋体" w:cs="宋体" w:hint="eastAsia"/>
          <w:bCs/>
          <w:szCs w:val="21"/>
          <w:lang w:val="x-none"/>
        </w:rPr>
        <w:t>铂</w:t>
      </w:r>
      <w:proofErr w:type="gramEnd"/>
      <w:r w:rsidRPr="00F65F1C">
        <w:rPr>
          <w:rFonts w:ascii="宋体" w:hAnsi="宋体" w:cs="宋体" w:hint="eastAsia"/>
          <w:bCs/>
          <w:szCs w:val="21"/>
          <w:lang w:val="x-none"/>
        </w:rPr>
        <w:t>电阻单独采集，点</w:t>
      </w:r>
      <w:proofErr w:type="gramStart"/>
      <w:r w:rsidRPr="00F65F1C">
        <w:rPr>
          <w:rFonts w:ascii="宋体" w:hAnsi="宋体" w:cs="宋体" w:hint="eastAsia"/>
          <w:bCs/>
          <w:szCs w:val="21"/>
          <w:lang w:val="x-none"/>
        </w:rPr>
        <w:t>检过程</w:t>
      </w:r>
      <w:proofErr w:type="gramEnd"/>
      <w:r w:rsidRPr="00F65F1C">
        <w:rPr>
          <w:rFonts w:ascii="宋体" w:hAnsi="宋体" w:cs="宋体" w:hint="eastAsia"/>
          <w:bCs/>
          <w:szCs w:val="21"/>
          <w:lang w:val="x-none"/>
        </w:rPr>
        <w:t>中同一位置</w:t>
      </w:r>
      <w:proofErr w:type="gramStart"/>
      <w:r w:rsidRPr="00F65F1C">
        <w:rPr>
          <w:rFonts w:ascii="宋体" w:hAnsi="宋体" w:cs="宋体" w:hint="eastAsia"/>
          <w:bCs/>
          <w:szCs w:val="21"/>
          <w:lang w:val="x-none"/>
        </w:rPr>
        <w:t>干湿球铂</w:t>
      </w:r>
      <w:proofErr w:type="gramEnd"/>
      <w:r w:rsidRPr="00F65F1C">
        <w:rPr>
          <w:rFonts w:ascii="宋体" w:hAnsi="宋体" w:cs="宋体" w:hint="eastAsia"/>
          <w:bCs/>
          <w:szCs w:val="21"/>
          <w:lang w:val="x-none"/>
        </w:rPr>
        <w:t>电阻温度偏差大于±0.1℃时；</w:t>
      </w:r>
    </w:p>
    <w:p w14:paraId="7C3D279A" w14:textId="77777777" w:rsidR="00FC3453" w:rsidRPr="00FC58B4" w:rsidRDefault="00FC3453" w:rsidP="00FC3453">
      <w:pPr>
        <w:spacing w:after="12" w:line="360" w:lineRule="auto"/>
        <w:ind w:firstLineChars="200" w:firstLine="420"/>
        <w:rPr>
          <w:rFonts w:ascii="宋体" w:hAnsi="宋体" w:cs="宋体"/>
          <w:bCs/>
          <w:szCs w:val="21"/>
          <w:lang w:val="x-none"/>
        </w:rPr>
      </w:pPr>
      <w:r w:rsidRPr="00FC58B4">
        <w:rPr>
          <w:rFonts w:ascii="宋体" w:hAnsi="宋体" w:cs="宋体" w:hint="eastAsia"/>
          <w:bCs/>
          <w:szCs w:val="21"/>
          <w:lang w:val="x-none"/>
        </w:rPr>
        <w:t>（3）铂电阻采用易拆卸胶塞，由甲方确认。</w:t>
      </w:r>
    </w:p>
    <w:p w14:paraId="51252F30" w14:textId="77777777" w:rsidR="00FC3453" w:rsidRPr="00FC58B4" w:rsidRDefault="00FC3453" w:rsidP="00FC3453">
      <w:pPr>
        <w:spacing w:after="12" w:line="360" w:lineRule="auto"/>
        <w:ind w:firstLineChars="200" w:firstLine="420"/>
        <w:rPr>
          <w:rFonts w:ascii="宋体" w:hAnsi="宋体" w:cs="宋体"/>
          <w:bCs/>
          <w:szCs w:val="21"/>
          <w:lang w:val="x-none"/>
        </w:rPr>
      </w:pPr>
      <w:r w:rsidRPr="00FC58B4">
        <w:rPr>
          <w:rFonts w:ascii="宋体" w:hAnsi="宋体" w:cs="宋体" w:hint="eastAsia"/>
          <w:bCs/>
          <w:szCs w:val="21"/>
          <w:lang w:val="x-none"/>
        </w:rPr>
        <w:t>3、</w:t>
      </w:r>
      <w:r w:rsidRPr="00FC58B4">
        <w:rPr>
          <w:rFonts w:ascii="宋体" w:hAnsi="宋体" w:cs="宋体"/>
          <w:bCs/>
          <w:szCs w:val="21"/>
          <w:lang w:val="x-none"/>
        </w:rPr>
        <w:t>取样风机（防爆）                                                    2 台</w:t>
      </w:r>
    </w:p>
    <w:p w14:paraId="1A90222D" w14:textId="77777777"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bCs/>
          <w:szCs w:val="21"/>
          <w:lang w:val="x-none"/>
        </w:rPr>
        <w:t>变频调速，取样风机关闭后，测试软件或设备蜂鸣器报警提示，重开风机后，报警自动复位。</w:t>
      </w:r>
    </w:p>
    <w:p w14:paraId="267BD4BE" w14:textId="77777777"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（1）变频调速，测试过程中，所有取样风机附带有</w:t>
      </w:r>
      <w:proofErr w:type="spellStart"/>
      <w:r w:rsidRPr="00FC58B4">
        <w:rPr>
          <w:rFonts w:ascii="宋体" w:hAnsi="宋体" w:cs="宋体" w:hint="eastAsia"/>
          <w:bCs/>
          <w:szCs w:val="21"/>
          <w:lang w:val="x-none"/>
        </w:rPr>
        <w:t>UT表进行取样风速控制，使得测试过程中的取样风速能稳定在</w:t>
      </w:r>
      <w:proofErr w:type="spellEnd"/>
      <w:r w:rsidRPr="00FC58B4">
        <w:rPr>
          <w:rFonts w:ascii="宋体" w:hAnsi="宋体" w:cs="宋体" w:hint="eastAsia"/>
          <w:bCs/>
          <w:szCs w:val="21"/>
          <w:lang w:val="x-none"/>
        </w:rPr>
        <w:t>5m</w:t>
      </w:r>
      <w:r w:rsidRPr="00FC58B4">
        <w:rPr>
          <w:rFonts w:ascii="宋体" w:hAnsi="宋体" w:cs="宋体"/>
          <w:bCs/>
          <w:szCs w:val="21"/>
          <w:lang w:val="x-none"/>
        </w:rPr>
        <w:t>~6</w:t>
      </w:r>
      <w:r w:rsidRPr="00FC58B4">
        <w:rPr>
          <w:rFonts w:ascii="宋体" w:hAnsi="宋体" w:cs="宋体" w:hint="eastAsia"/>
          <w:bCs/>
          <w:szCs w:val="21"/>
          <w:lang w:val="x-none"/>
        </w:rPr>
        <w:t>m/s。取样风机关闭后，测试软件或设备蜂鸣器报警提示，重开风机后，报警自动复位。取样风机需安装防护网，以免在测试过程中异物掉落或人手触碰到扇叶发生危险。</w:t>
      </w:r>
    </w:p>
    <w:p w14:paraId="779D3FEE" w14:textId="77777777"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（2）取样风机开启的情况下，同一高度</w:t>
      </w:r>
      <w:proofErr w:type="gramStart"/>
      <w:r w:rsidRPr="00FC58B4">
        <w:rPr>
          <w:rFonts w:ascii="宋体" w:hAnsi="宋体" w:cs="宋体" w:hint="eastAsia"/>
          <w:bCs/>
          <w:szCs w:val="21"/>
          <w:lang w:val="x-none"/>
        </w:rPr>
        <w:t>的各铂电阻</w:t>
      </w:r>
      <w:proofErr w:type="gramEnd"/>
      <w:r w:rsidRPr="00FC58B4">
        <w:rPr>
          <w:rFonts w:ascii="宋体" w:hAnsi="宋体" w:cs="宋体" w:hint="eastAsia"/>
          <w:bCs/>
          <w:szCs w:val="21"/>
          <w:lang w:val="x-none"/>
        </w:rPr>
        <w:t>孔的风速，偏差不能大于1m/</w:t>
      </w:r>
      <w:proofErr w:type="spellStart"/>
      <w:r w:rsidRPr="00FC58B4">
        <w:rPr>
          <w:rFonts w:ascii="宋体" w:hAnsi="宋体" w:cs="宋体" w:hint="eastAsia"/>
          <w:bCs/>
          <w:szCs w:val="21"/>
          <w:lang w:val="x-none"/>
        </w:rPr>
        <w:t>s，左右两边的铂电阻之间的温度，不能大于</w:t>
      </w:r>
      <w:proofErr w:type="spellEnd"/>
      <w:r w:rsidRPr="00FC58B4">
        <w:rPr>
          <w:rFonts w:ascii="宋体" w:hAnsi="宋体" w:cs="宋体" w:hint="eastAsia"/>
          <w:bCs/>
          <w:szCs w:val="21"/>
          <w:lang w:val="x-none"/>
        </w:rPr>
        <w:t>0.1℃</w:t>
      </w:r>
    </w:p>
    <w:p w14:paraId="66AA9587" w14:textId="77777777" w:rsidR="00FC3453" w:rsidRPr="00FC58B4" w:rsidRDefault="00FC3453" w:rsidP="00FC3453">
      <w:pPr>
        <w:spacing w:after="12" w:line="360" w:lineRule="auto"/>
        <w:ind w:firstLineChars="200" w:firstLine="420"/>
        <w:rPr>
          <w:rFonts w:ascii="宋体" w:hAnsi="宋体" w:cs="宋体"/>
          <w:bCs/>
          <w:szCs w:val="21"/>
          <w:lang w:val="x-none"/>
        </w:rPr>
      </w:pPr>
      <w:r w:rsidRPr="00FC58B4">
        <w:rPr>
          <w:rFonts w:ascii="宋体" w:hAnsi="宋体" w:cs="宋体" w:hint="eastAsia"/>
          <w:bCs/>
          <w:szCs w:val="21"/>
          <w:lang w:val="x-none"/>
        </w:rPr>
        <w:t>4、</w:t>
      </w:r>
      <w:r w:rsidRPr="00FC58B4">
        <w:rPr>
          <w:rFonts w:ascii="宋体" w:hAnsi="宋体" w:cs="宋体"/>
          <w:bCs/>
          <w:szCs w:val="21"/>
          <w:lang w:val="x-none"/>
        </w:rPr>
        <w:t>笛管取样器，配支座（设计图纸由甲方确认）                           12 台</w:t>
      </w:r>
    </w:p>
    <w:p w14:paraId="393756DA" w14:textId="171A0B52"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bCs/>
          <w:szCs w:val="21"/>
          <w:lang w:val="x-none"/>
        </w:rPr>
        <w:t>每个为4管笛管，每根笛管6孔的方式，要调节方便，定位可靠，能灵活转动，</w:t>
      </w:r>
      <w:r w:rsidRPr="00FC58B4">
        <w:rPr>
          <w:rFonts w:ascii="宋体" w:hAnsi="宋体" w:cs="宋体" w:hint="eastAsia"/>
          <w:bCs/>
          <w:szCs w:val="21"/>
          <w:lang w:val="x-none"/>
        </w:rPr>
        <w:t>室</w:t>
      </w:r>
      <w:r w:rsidRPr="00FC58B4">
        <w:rPr>
          <w:rFonts w:ascii="宋体" w:hAnsi="宋体" w:cs="宋体"/>
          <w:bCs/>
          <w:szCs w:val="21"/>
          <w:lang w:val="x-none"/>
        </w:rPr>
        <w:t>内外侧各</w:t>
      </w:r>
      <w:r w:rsidRPr="00FC58B4">
        <w:rPr>
          <w:rFonts w:ascii="宋体" w:hAnsi="宋体" w:cs="宋体" w:hint="eastAsia"/>
          <w:bCs/>
          <w:szCs w:val="21"/>
          <w:lang w:val="x-none"/>
        </w:rPr>
        <w:t>6</w:t>
      </w:r>
      <w:r w:rsidRPr="00FC58B4">
        <w:rPr>
          <w:rFonts w:ascii="宋体" w:hAnsi="宋体" w:cs="宋体"/>
          <w:bCs/>
          <w:szCs w:val="21"/>
          <w:lang w:val="x-none"/>
        </w:rPr>
        <w:t>台。</w:t>
      </w:r>
    </w:p>
    <w:p w14:paraId="1B0BB7DF" w14:textId="77777777" w:rsidR="00FC3453" w:rsidRPr="00FC58B4" w:rsidRDefault="00FC3453" w:rsidP="00FC3453">
      <w:pPr>
        <w:spacing w:after="12" w:line="360" w:lineRule="auto"/>
        <w:ind w:firstLineChars="200" w:firstLine="420"/>
        <w:rPr>
          <w:rFonts w:ascii="宋体" w:hAnsi="宋体" w:cs="宋体"/>
          <w:bCs/>
          <w:szCs w:val="21"/>
          <w:lang w:val="x-none"/>
        </w:rPr>
      </w:pPr>
      <w:r w:rsidRPr="00FC58B4">
        <w:rPr>
          <w:rFonts w:ascii="宋体" w:hAnsi="宋体" w:cs="宋体" w:hint="eastAsia"/>
          <w:bCs/>
          <w:szCs w:val="21"/>
          <w:lang w:val="x-none"/>
        </w:rPr>
        <w:t>5、</w:t>
      </w:r>
      <w:r w:rsidRPr="00FC58B4">
        <w:rPr>
          <w:rFonts w:ascii="宋体" w:hAnsi="宋体" w:cs="宋体"/>
          <w:bCs/>
          <w:szCs w:val="21"/>
          <w:lang w:val="x-none"/>
        </w:rPr>
        <w:t>温湿控制器（</w:t>
      </w:r>
      <w:r w:rsidRPr="00FC58B4">
        <w:rPr>
          <w:rFonts w:ascii="宋体" w:hAnsi="宋体" w:cs="宋体" w:hint="eastAsia"/>
          <w:bCs/>
          <w:kern w:val="0"/>
          <w:szCs w:val="21"/>
        </w:rPr>
        <w:t>日本</w:t>
      </w:r>
      <w:r w:rsidRPr="00FC58B4">
        <w:rPr>
          <w:rFonts w:ascii="宋体" w:hAnsi="宋体" w:cs="宋体" w:hint="eastAsia"/>
          <w:kern w:val="0"/>
          <w:szCs w:val="21"/>
        </w:rPr>
        <w:t>横河</w:t>
      </w:r>
      <w:r w:rsidRPr="00FC58B4">
        <w:rPr>
          <w:rFonts w:ascii="宋体" w:hAnsi="宋体"/>
          <w:kern w:val="0"/>
          <w:szCs w:val="21"/>
        </w:rPr>
        <w:t>UT55A</w:t>
      </w:r>
      <w:r w:rsidRPr="00FC58B4">
        <w:rPr>
          <w:rFonts w:ascii="宋体" w:hAnsi="宋体" w:cs="宋体"/>
          <w:bCs/>
          <w:szCs w:val="21"/>
          <w:lang w:val="x-none"/>
        </w:rPr>
        <w:t xml:space="preserve">）                                     </w:t>
      </w:r>
      <w:r w:rsidRPr="00FC58B4">
        <w:rPr>
          <w:rFonts w:ascii="宋体" w:hAnsi="宋体" w:cs="宋体"/>
          <w:bCs/>
          <w:szCs w:val="21"/>
          <w:lang w:val="x-none"/>
        </w:rPr>
        <w:tab/>
        <w:t xml:space="preserve">  4台</w:t>
      </w:r>
    </w:p>
    <w:p w14:paraId="2B99B536" w14:textId="77777777"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（1）</w:t>
      </w:r>
      <w:r w:rsidRPr="00FC58B4">
        <w:rPr>
          <w:rFonts w:ascii="宋体" w:hAnsi="宋体" w:cs="宋体"/>
          <w:bCs/>
          <w:szCs w:val="21"/>
          <w:lang w:val="x-none"/>
        </w:rPr>
        <w:t>温湿度</w:t>
      </w:r>
      <w:proofErr w:type="gramStart"/>
      <w:r w:rsidRPr="00FC58B4">
        <w:rPr>
          <w:rFonts w:ascii="宋体" w:hAnsi="宋体" w:cs="宋体"/>
          <w:bCs/>
          <w:szCs w:val="21"/>
          <w:lang w:val="x-none"/>
        </w:rPr>
        <w:t>取样管需防水</w:t>
      </w:r>
      <w:proofErr w:type="gramEnd"/>
      <w:r w:rsidRPr="00FC58B4">
        <w:rPr>
          <w:rFonts w:ascii="宋体" w:hAnsi="宋体" w:cs="宋体"/>
          <w:bCs/>
          <w:szCs w:val="21"/>
          <w:lang w:val="x-none"/>
        </w:rPr>
        <w:t>、保温隔热，固定在库体上，</w:t>
      </w:r>
      <w:proofErr w:type="gramStart"/>
      <w:r w:rsidRPr="00FC58B4">
        <w:rPr>
          <w:rFonts w:ascii="宋体" w:hAnsi="宋体" w:cs="宋体"/>
          <w:bCs/>
          <w:szCs w:val="21"/>
          <w:lang w:val="x-none"/>
        </w:rPr>
        <w:t>尽量绕挂实验室</w:t>
      </w:r>
      <w:proofErr w:type="gramEnd"/>
      <w:r w:rsidRPr="00FC58B4">
        <w:rPr>
          <w:rFonts w:ascii="宋体" w:hAnsi="宋体" w:cs="宋体"/>
          <w:bCs/>
          <w:szCs w:val="21"/>
          <w:lang w:val="x-none"/>
        </w:rPr>
        <w:t>上部；</w:t>
      </w:r>
    </w:p>
    <w:p w14:paraId="42C9B23B" w14:textId="77777777" w:rsidR="00FC3453" w:rsidRPr="00FC58B4" w:rsidRDefault="00FC3453" w:rsidP="00FC3453">
      <w:pPr>
        <w:spacing w:line="360" w:lineRule="auto"/>
        <w:ind w:firstLineChars="200" w:firstLine="420"/>
        <w:jc w:val="left"/>
        <w:rPr>
          <w:rFonts w:ascii="宋体" w:hAnsi="宋体" w:cs="宋体"/>
          <w:bCs/>
          <w:szCs w:val="21"/>
          <w:lang w:val="x-none"/>
        </w:rPr>
      </w:pPr>
      <w:r w:rsidRPr="00FC58B4">
        <w:rPr>
          <w:rFonts w:ascii="宋体" w:hAnsi="宋体" w:cs="宋体" w:hint="eastAsia"/>
          <w:bCs/>
          <w:szCs w:val="21"/>
          <w:lang w:val="x-none"/>
        </w:rPr>
        <w:t>（2）</w:t>
      </w:r>
      <w:r w:rsidRPr="00FC58B4">
        <w:rPr>
          <w:rFonts w:ascii="宋体" w:hAnsi="宋体" w:cs="宋体"/>
          <w:bCs/>
          <w:szCs w:val="21"/>
          <w:lang w:val="x-none"/>
        </w:rPr>
        <w:t>温湿度能在电脑里采集曲线，低温下相对湿度传感器建议选用</w:t>
      </w:r>
      <w:r w:rsidRPr="00FC58B4">
        <w:rPr>
          <w:rFonts w:ascii="宋体" w:hAnsi="宋体" w:cs="宋体" w:hint="eastAsia"/>
          <w:bCs/>
          <w:szCs w:val="21"/>
          <w:lang w:val="x-none"/>
        </w:rPr>
        <w:t>芬兰维萨拉</w:t>
      </w:r>
      <w:r w:rsidRPr="00FC58B4">
        <w:rPr>
          <w:rFonts w:ascii="宋体" w:hAnsi="宋体" w:cs="宋体"/>
          <w:bCs/>
          <w:szCs w:val="21"/>
          <w:lang w:val="x-none"/>
        </w:rPr>
        <w:t>品牌。</w:t>
      </w:r>
    </w:p>
    <w:p w14:paraId="4EC76490" w14:textId="77777777" w:rsidR="00FC3453" w:rsidRPr="00FC58B4" w:rsidRDefault="00FC3453" w:rsidP="00FC3453">
      <w:pPr>
        <w:spacing w:line="360" w:lineRule="auto"/>
        <w:jc w:val="left"/>
        <w:rPr>
          <w:rFonts w:ascii="宋体" w:hAnsi="宋体"/>
          <w:b/>
          <w:szCs w:val="21"/>
        </w:rPr>
      </w:pPr>
      <w:r w:rsidRPr="00FC58B4">
        <w:rPr>
          <w:rFonts w:ascii="宋体" w:hAnsi="宋体"/>
          <w:b/>
          <w:szCs w:val="21"/>
        </w:rPr>
        <w:lastRenderedPageBreak/>
        <w:t>（</w:t>
      </w:r>
      <w:r w:rsidRPr="00FC58B4">
        <w:rPr>
          <w:rFonts w:ascii="宋体" w:hAnsi="宋体" w:hint="eastAsia"/>
          <w:b/>
          <w:szCs w:val="21"/>
        </w:rPr>
        <w:t>三</w:t>
      </w:r>
      <w:r w:rsidRPr="00FC58B4">
        <w:rPr>
          <w:rFonts w:ascii="宋体" w:hAnsi="宋体"/>
          <w:b/>
          <w:szCs w:val="21"/>
        </w:rPr>
        <w:t>）测试工装</w:t>
      </w:r>
    </w:p>
    <w:p w14:paraId="5269CE10" w14:textId="77777777" w:rsidR="00FC3453" w:rsidRPr="00FC58B4" w:rsidRDefault="00FC3453" w:rsidP="00FC3453">
      <w:pPr>
        <w:spacing w:after="12" w:line="360" w:lineRule="auto"/>
        <w:ind w:firstLineChars="200" w:firstLine="420"/>
        <w:rPr>
          <w:rFonts w:ascii="宋体" w:hAnsi="宋体" w:cs="宋体"/>
          <w:bCs/>
          <w:szCs w:val="21"/>
          <w:lang w:val="x-none"/>
        </w:rPr>
      </w:pPr>
      <w:r w:rsidRPr="00FC58B4">
        <w:rPr>
          <w:rFonts w:ascii="宋体" w:hAnsi="宋体" w:cs="宋体" w:hint="eastAsia"/>
          <w:bCs/>
          <w:szCs w:val="21"/>
          <w:lang w:val="x-none"/>
        </w:rPr>
        <w:t>1、</w:t>
      </w:r>
      <w:r w:rsidRPr="00FC58B4">
        <w:rPr>
          <w:rFonts w:ascii="宋体" w:hAnsi="宋体" w:cs="宋体"/>
          <w:bCs/>
          <w:szCs w:val="21"/>
          <w:lang w:val="x-none"/>
        </w:rPr>
        <w:t>室内壁挂机：安装支架6套（可调高度1.4米～2米），挂架带透明有机玻璃板，厚度5mm 以上，高度 350mm,右侧开空调穿管孔，宽度与挂架同宽，同时须有上下可调高度、支撑风口工装的横杆</w:t>
      </w:r>
      <w:r w:rsidRPr="00FC58B4">
        <w:rPr>
          <w:rFonts w:ascii="宋体" w:hAnsi="宋体" w:cs="宋体" w:hint="eastAsia"/>
          <w:bCs/>
          <w:szCs w:val="21"/>
          <w:lang w:val="x-none"/>
        </w:rPr>
        <w:t>（</w:t>
      </w:r>
      <w:r w:rsidRPr="00FC58B4">
        <w:rPr>
          <w:rFonts w:ascii="宋体" w:hAnsi="宋体" w:cs="宋体"/>
          <w:bCs/>
          <w:szCs w:val="21"/>
          <w:lang w:val="x-none"/>
        </w:rPr>
        <w:t>采用不锈钢</w:t>
      </w:r>
      <w:r w:rsidRPr="00FC58B4">
        <w:rPr>
          <w:rFonts w:ascii="宋体" w:hAnsi="宋体" w:cs="宋体" w:hint="eastAsia"/>
          <w:bCs/>
          <w:szCs w:val="21"/>
          <w:lang w:val="x-none"/>
        </w:rPr>
        <w:t>制作）</w:t>
      </w:r>
      <w:r w:rsidRPr="00FC58B4">
        <w:rPr>
          <w:rFonts w:ascii="宋体" w:hAnsi="宋体" w:cs="宋体"/>
          <w:bCs/>
          <w:szCs w:val="21"/>
          <w:lang w:val="x-none"/>
        </w:rPr>
        <w:t>。</w:t>
      </w:r>
    </w:p>
    <w:p w14:paraId="40132F47" w14:textId="15D7EBA6" w:rsidR="00FC3453" w:rsidRPr="008C3BDE" w:rsidRDefault="00FC3453" w:rsidP="00FC3453">
      <w:pPr>
        <w:spacing w:after="12" w:line="360" w:lineRule="auto"/>
        <w:ind w:firstLineChars="200" w:firstLine="420"/>
        <w:rPr>
          <w:rFonts w:ascii="宋体" w:hAnsi="宋体" w:cs="宋体"/>
          <w:bCs/>
          <w:color w:val="000000"/>
          <w:szCs w:val="21"/>
          <w:lang w:val="x-none"/>
        </w:rPr>
      </w:pPr>
      <w:r w:rsidRPr="00FC58B4">
        <w:rPr>
          <w:rFonts w:ascii="宋体" w:hAnsi="宋体" w:cs="宋体" w:hint="eastAsia"/>
          <w:bCs/>
          <w:color w:val="000000"/>
          <w:szCs w:val="21"/>
          <w:lang w:val="x-none"/>
        </w:rPr>
        <w:t>2、</w:t>
      </w:r>
      <w:r w:rsidRPr="00FC58B4">
        <w:rPr>
          <w:rFonts w:ascii="宋体" w:hAnsi="宋体" w:cs="宋体"/>
          <w:bCs/>
          <w:color w:val="000000"/>
          <w:szCs w:val="21"/>
          <w:lang w:val="x-none"/>
        </w:rPr>
        <w:t>室内天花机：</w:t>
      </w:r>
      <w:proofErr w:type="gramStart"/>
      <w:r w:rsidRPr="00FC58B4">
        <w:rPr>
          <w:rFonts w:ascii="宋体" w:hAnsi="宋体" w:hint="eastAsia"/>
          <w:color w:val="000000"/>
          <w:szCs w:val="21"/>
        </w:rPr>
        <w:t>嵌入式内</w:t>
      </w:r>
      <w:proofErr w:type="gramEnd"/>
      <w:r w:rsidRPr="00FC58B4">
        <w:rPr>
          <w:rFonts w:ascii="宋体" w:hAnsi="宋体" w:hint="eastAsia"/>
          <w:color w:val="000000"/>
          <w:szCs w:val="21"/>
        </w:rPr>
        <w:t>机吊架</w:t>
      </w:r>
      <w:r w:rsidRPr="00FC58B4">
        <w:rPr>
          <w:rFonts w:ascii="宋体" w:hAnsi="宋体"/>
          <w:color w:val="000000"/>
          <w:szCs w:val="21"/>
        </w:rPr>
        <w:t>6</w:t>
      </w:r>
      <w:r w:rsidR="008C3BDE">
        <w:rPr>
          <w:rFonts w:ascii="宋体" w:hAnsi="宋体" w:hint="eastAsia"/>
          <w:color w:val="000000"/>
          <w:szCs w:val="21"/>
        </w:rPr>
        <w:t>套</w:t>
      </w:r>
      <w:r w:rsidRPr="00FC58B4">
        <w:rPr>
          <w:rFonts w:ascii="宋体" w:hAnsi="宋体" w:hint="eastAsia"/>
          <w:color w:val="000000"/>
          <w:szCs w:val="21"/>
        </w:rPr>
        <w:t>，</w:t>
      </w:r>
      <w:r w:rsidRPr="00FC58B4">
        <w:rPr>
          <w:rFonts w:ascii="宋体" w:hAnsi="宋体" w:cs="宋体"/>
          <w:bCs/>
          <w:color w:val="000000"/>
          <w:szCs w:val="21"/>
          <w:lang w:val="x-none"/>
        </w:rPr>
        <w:t>吊架最大承重</w:t>
      </w:r>
      <w:r w:rsidRPr="00FC58B4">
        <w:rPr>
          <w:rFonts w:ascii="宋体" w:hAnsi="宋体" w:cs="宋体" w:hint="eastAsia"/>
          <w:bCs/>
          <w:color w:val="000000"/>
          <w:szCs w:val="21"/>
          <w:lang w:val="x-none"/>
        </w:rPr>
        <w:t>100</w:t>
      </w:r>
      <w:r w:rsidRPr="00FC58B4">
        <w:rPr>
          <w:rFonts w:ascii="宋体" w:hAnsi="宋体" w:cs="宋体"/>
          <w:bCs/>
          <w:color w:val="000000"/>
          <w:szCs w:val="21"/>
          <w:lang w:val="x-none"/>
        </w:rPr>
        <w:t>KG</w:t>
      </w:r>
      <w:r w:rsidR="008C3BDE">
        <w:rPr>
          <w:rFonts w:ascii="宋体" w:hAnsi="宋体" w:cs="宋体" w:hint="eastAsia"/>
          <w:bCs/>
          <w:color w:val="000000"/>
          <w:szCs w:val="21"/>
          <w:lang w:val="x-none"/>
        </w:rPr>
        <w:t>，吊架挂钩的间距现场确认。</w:t>
      </w:r>
    </w:p>
    <w:p w14:paraId="3B098D1C" w14:textId="6ED5B678" w:rsidR="00FC3453" w:rsidRPr="00FC58B4" w:rsidRDefault="00FC3453" w:rsidP="00FC3453">
      <w:pPr>
        <w:spacing w:after="12" w:line="360" w:lineRule="auto"/>
        <w:ind w:firstLineChars="200" w:firstLine="420"/>
        <w:rPr>
          <w:rFonts w:ascii="宋体" w:hAnsi="宋体" w:cs="宋体"/>
          <w:bCs/>
          <w:szCs w:val="21"/>
          <w:lang w:val="x-none"/>
        </w:rPr>
      </w:pPr>
      <w:r w:rsidRPr="00FC58B4">
        <w:rPr>
          <w:rFonts w:ascii="宋体" w:hAnsi="宋体" w:cs="宋体" w:hint="eastAsia"/>
          <w:bCs/>
          <w:szCs w:val="21"/>
          <w:lang w:val="x-none"/>
        </w:rPr>
        <w:t>3、</w:t>
      </w:r>
      <w:r w:rsidRPr="00FC58B4">
        <w:rPr>
          <w:rFonts w:ascii="宋体" w:hAnsi="宋体" w:cs="宋体"/>
          <w:bCs/>
          <w:szCs w:val="21"/>
          <w:lang w:val="x-none"/>
        </w:rPr>
        <w:t>室外机：安装不锈钢小车6台，</w:t>
      </w:r>
      <w:r w:rsidRPr="00FC58B4">
        <w:rPr>
          <w:rFonts w:ascii="宋体" w:hAnsi="宋体" w:cs="宋体" w:hint="eastAsia"/>
          <w:bCs/>
          <w:szCs w:val="21"/>
          <w:lang w:val="x-none"/>
        </w:rPr>
        <w:t>带滑轮</w:t>
      </w:r>
      <w:r w:rsidR="004641D6">
        <w:rPr>
          <w:rFonts w:ascii="宋体" w:hAnsi="宋体" w:cs="宋体" w:hint="eastAsia"/>
          <w:bCs/>
          <w:szCs w:val="21"/>
          <w:lang w:val="x-none"/>
        </w:rPr>
        <w:t>，整体</w:t>
      </w:r>
      <w:r w:rsidRPr="00FC58B4">
        <w:rPr>
          <w:rFonts w:ascii="宋体" w:hAnsi="宋体" w:cs="宋体"/>
          <w:bCs/>
          <w:szCs w:val="21"/>
          <w:lang w:val="x-none"/>
        </w:rPr>
        <w:t>高度为</w:t>
      </w:r>
      <w:r w:rsidRPr="00FC58B4">
        <w:rPr>
          <w:rFonts w:ascii="宋体" w:hAnsi="宋体" w:cs="宋体" w:hint="eastAsia"/>
          <w:bCs/>
          <w:szCs w:val="21"/>
          <w:lang w:val="x-none"/>
        </w:rPr>
        <w:t>5</w:t>
      </w:r>
      <w:r w:rsidR="004641D6">
        <w:rPr>
          <w:rFonts w:ascii="宋体" w:hAnsi="宋体" w:cs="宋体"/>
          <w:bCs/>
          <w:szCs w:val="21"/>
          <w:lang w:val="x-none"/>
        </w:rPr>
        <w:t>0</w:t>
      </w:r>
      <w:r w:rsidRPr="00FC58B4">
        <w:rPr>
          <w:rFonts w:ascii="宋体" w:hAnsi="宋体" w:cs="宋体"/>
          <w:bCs/>
          <w:szCs w:val="21"/>
          <w:lang w:val="x-none"/>
        </w:rPr>
        <w:t>cm，格栅型</w:t>
      </w:r>
      <w:r w:rsidR="0025216D">
        <w:rPr>
          <w:rFonts w:ascii="宋体" w:hAnsi="宋体" w:cs="宋体" w:hint="eastAsia"/>
          <w:bCs/>
          <w:szCs w:val="21"/>
          <w:lang w:val="x-none"/>
        </w:rPr>
        <w:t>或平板型</w:t>
      </w:r>
      <w:r w:rsidRPr="00FC58B4">
        <w:rPr>
          <w:rFonts w:ascii="宋体" w:hAnsi="宋体" w:cs="宋体"/>
          <w:bCs/>
          <w:szCs w:val="21"/>
          <w:lang w:val="x-none"/>
        </w:rPr>
        <w:t>，有接水盘及Φ16mm排水口（</w:t>
      </w:r>
      <w:r w:rsidRPr="00FC58B4">
        <w:rPr>
          <w:rFonts w:ascii="宋体" w:hAnsi="宋体" w:cs="宋体"/>
          <w:bCs/>
          <w:color w:val="000000"/>
          <w:szCs w:val="21"/>
          <w:lang w:val="x-none"/>
        </w:rPr>
        <w:t>最大承重</w:t>
      </w:r>
      <w:r w:rsidRPr="00FC58B4">
        <w:rPr>
          <w:rFonts w:ascii="宋体" w:hAnsi="宋体" w:cs="宋体" w:hint="eastAsia"/>
          <w:bCs/>
          <w:color w:val="000000"/>
          <w:szCs w:val="21"/>
          <w:lang w:val="x-none"/>
        </w:rPr>
        <w:t>200</w:t>
      </w:r>
      <w:r w:rsidRPr="00FC58B4">
        <w:rPr>
          <w:rFonts w:ascii="宋体" w:hAnsi="宋体" w:cs="宋体"/>
          <w:bCs/>
          <w:color w:val="000000"/>
          <w:szCs w:val="21"/>
          <w:lang w:val="x-none"/>
        </w:rPr>
        <w:t>KG</w:t>
      </w:r>
      <w:r w:rsidRPr="00FC58B4">
        <w:rPr>
          <w:rFonts w:ascii="宋体" w:hAnsi="宋体" w:cs="宋体" w:hint="eastAsia"/>
          <w:bCs/>
          <w:color w:val="000000"/>
          <w:szCs w:val="21"/>
          <w:lang w:val="x-none"/>
        </w:rPr>
        <w:t>，</w:t>
      </w:r>
      <w:r>
        <w:rPr>
          <w:rFonts w:ascii="宋体" w:hAnsi="宋体" w:cs="宋体"/>
          <w:bCs/>
          <w:szCs w:val="21"/>
          <w:lang w:val="x-none"/>
        </w:rPr>
        <w:t>样品制作前甲方确认）</w:t>
      </w:r>
      <w:r>
        <w:rPr>
          <w:rFonts w:ascii="宋体" w:hAnsi="宋体" w:cs="宋体" w:hint="eastAsia"/>
          <w:bCs/>
          <w:szCs w:val="21"/>
          <w:lang w:val="x-none"/>
        </w:rPr>
        <w:t>。</w:t>
      </w:r>
    </w:p>
    <w:p w14:paraId="78774E99" w14:textId="77777777" w:rsidR="00FC3453" w:rsidRPr="00FC58B4" w:rsidRDefault="00FC3453" w:rsidP="00FC3453">
      <w:pPr>
        <w:spacing w:after="12" w:line="360" w:lineRule="auto"/>
        <w:rPr>
          <w:rFonts w:ascii="宋体" w:hAnsi="宋体"/>
          <w:b/>
          <w:color w:val="000000"/>
          <w:szCs w:val="21"/>
        </w:rPr>
      </w:pPr>
      <w:r w:rsidRPr="00FC58B4">
        <w:rPr>
          <w:rFonts w:ascii="宋体" w:hAnsi="宋体"/>
          <w:b/>
          <w:color w:val="000000"/>
          <w:szCs w:val="21"/>
        </w:rPr>
        <w:t>（</w:t>
      </w:r>
      <w:r w:rsidRPr="00FC58B4">
        <w:rPr>
          <w:rFonts w:ascii="宋体" w:hAnsi="宋体" w:hint="eastAsia"/>
          <w:b/>
          <w:color w:val="000000"/>
          <w:szCs w:val="21"/>
        </w:rPr>
        <w:t>四</w:t>
      </w:r>
      <w:r w:rsidRPr="00FC58B4">
        <w:rPr>
          <w:rFonts w:ascii="宋体" w:hAnsi="宋体"/>
          <w:b/>
          <w:color w:val="000000"/>
          <w:szCs w:val="21"/>
        </w:rPr>
        <w:t xml:space="preserve">）被测机数据测量 </w:t>
      </w:r>
    </w:p>
    <w:p w14:paraId="43F4E041" w14:textId="55EDEF77" w:rsidR="00C53652" w:rsidRPr="00C01354" w:rsidRDefault="00FC3453" w:rsidP="00C53652">
      <w:pPr>
        <w:spacing w:line="360" w:lineRule="auto"/>
        <w:ind w:firstLineChars="200" w:firstLine="420"/>
        <w:rPr>
          <w:rFonts w:ascii="宋体" w:hAnsi="宋体" w:cs="宋体"/>
          <w:bCs/>
          <w:szCs w:val="21"/>
          <w:lang w:val="x-none"/>
        </w:rPr>
      </w:pPr>
      <w:r w:rsidRPr="00FC58B4">
        <w:rPr>
          <w:rFonts w:ascii="宋体" w:hAnsi="宋体" w:cs="宋体" w:hint="eastAsia"/>
          <w:bCs/>
          <w:color w:val="000000"/>
          <w:szCs w:val="21"/>
          <w:lang w:val="x-none"/>
        </w:rPr>
        <w:t>1、</w:t>
      </w:r>
      <w:r w:rsidR="00C53652" w:rsidRPr="00C53652">
        <w:rPr>
          <w:rFonts w:ascii="宋体" w:hAnsi="宋体" w:cs="宋体"/>
          <w:bCs/>
          <w:szCs w:val="21"/>
          <w:lang w:val="x-none"/>
        </w:rPr>
        <w:t xml:space="preserve">电气参数测量： </w:t>
      </w:r>
      <w:r w:rsidR="00C53652" w:rsidRPr="00C01354">
        <w:rPr>
          <w:rFonts w:ascii="宋体" w:hAnsi="宋体" w:cs="宋体"/>
          <w:bCs/>
          <w:szCs w:val="21"/>
          <w:lang w:val="x-none"/>
        </w:rPr>
        <w:t>采用</w:t>
      </w:r>
      <w:r w:rsidR="00C53652" w:rsidRPr="00C01354">
        <w:rPr>
          <w:rFonts w:ascii="宋体" w:hAnsi="宋体" w:cs="宋体" w:hint="eastAsia"/>
          <w:bCs/>
          <w:szCs w:val="21"/>
          <w:lang w:val="x-none"/>
        </w:rPr>
        <w:t>2</w:t>
      </w:r>
      <w:r w:rsidR="00C53652" w:rsidRPr="00C01354">
        <w:rPr>
          <w:rFonts w:ascii="宋体" w:hAnsi="宋体" w:cs="宋体"/>
          <w:bCs/>
          <w:szCs w:val="21"/>
          <w:lang w:val="x-none"/>
        </w:rPr>
        <w:t>台进口品牌（日本横河</w:t>
      </w:r>
      <w:r w:rsidR="00C53652" w:rsidRPr="00C01354">
        <w:rPr>
          <w:rFonts w:ascii="宋体" w:hAnsi="宋体" w:cs="宋体" w:hint="eastAsia"/>
          <w:bCs/>
          <w:szCs w:val="21"/>
          <w:lang w:val="x-none"/>
        </w:rPr>
        <w:t>WT333系列</w:t>
      </w:r>
      <w:r w:rsidR="00C53652" w:rsidRPr="00C01354">
        <w:rPr>
          <w:rFonts w:ascii="宋体" w:hAnsi="宋体" w:cs="宋体"/>
          <w:bCs/>
          <w:szCs w:val="21"/>
          <w:lang w:val="x-none"/>
        </w:rPr>
        <w:t xml:space="preserve">）的三相电参数功率表负责对 6 </w:t>
      </w:r>
      <w:proofErr w:type="gramStart"/>
      <w:r w:rsidR="00C53652" w:rsidRPr="00C01354">
        <w:rPr>
          <w:rFonts w:ascii="宋体" w:hAnsi="宋体" w:cs="宋体"/>
          <w:bCs/>
          <w:szCs w:val="21"/>
          <w:lang w:val="x-none"/>
        </w:rPr>
        <w:t>个</w:t>
      </w:r>
      <w:proofErr w:type="gramEnd"/>
      <w:r w:rsidR="00C53652" w:rsidRPr="00C01354">
        <w:rPr>
          <w:rFonts w:ascii="宋体" w:hAnsi="宋体" w:cs="宋体"/>
          <w:bCs/>
          <w:szCs w:val="21"/>
          <w:lang w:val="x-none"/>
        </w:rPr>
        <w:t>工位的被测机的（如功率、电流、电压、功率因数、电能等）</w:t>
      </w:r>
      <w:proofErr w:type="gramStart"/>
      <w:r w:rsidR="00C53652" w:rsidRPr="00C01354">
        <w:rPr>
          <w:rFonts w:ascii="宋体" w:hAnsi="宋体" w:cs="宋体"/>
          <w:bCs/>
          <w:szCs w:val="21"/>
          <w:lang w:val="x-none"/>
        </w:rPr>
        <w:t>电参作</w:t>
      </w:r>
      <w:proofErr w:type="gramEnd"/>
      <w:r w:rsidR="00C53652" w:rsidRPr="00C01354">
        <w:rPr>
          <w:rFonts w:ascii="宋体" w:hAnsi="宋体" w:cs="宋体"/>
          <w:bCs/>
          <w:szCs w:val="21"/>
          <w:lang w:val="x-none"/>
        </w:rPr>
        <w:t>数据采样</w:t>
      </w:r>
      <w:r w:rsidR="00C53652" w:rsidRPr="00C01354">
        <w:rPr>
          <w:rFonts w:ascii="宋体" w:hAnsi="宋体" w:cs="宋体" w:hint="eastAsia"/>
          <w:bCs/>
          <w:szCs w:val="21"/>
          <w:lang w:val="x-none"/>
        </w:rPr>
        <w:t>。</w:t>
      </w:r>
      <w:r w:rsidR="00C53652" w:rsidRPr="00C01354">
        <w:rPr>
          <w:rFonts w:ascii="宋体" w:hAnsi="宋体" w:cs="宋体"/>
          <w:bCs/>
          <w:szCs w:val="21"/>
          <w:lang w:val="x-none"/>
        </w:rPr>
        <w:t>6个工位中</w:t>
      </w:r>
      <w:r w:rsidR="00C53652" w:rsidRPr="00C01354">
        <w:rPr>
          <w:rFonts w:ascii="宋体" w:hAnsi="宋体" w:cs="宋体" w:hint="eastAsia"/>
          <w:bCs/>
          <w:szCs w:val="21"/>
          <w:lang w:val="x-none"/>
        </w:rPr>
        <w:t>，</w:t>
      </w:r>
      <w:r w:rsidR="00C53652" w:rsidRPr="00C01354">
        <w:rPr>
          <w:rFonts w:ascii="宋体" w:hAnsi="宋体" w:cs="宋体"/>
          <w:bCs/>
          <w:szCs w:val="21"/>
          <w:lang w:val="x-none"/>
        </w:rPr>
        <w:t>可同时满足其中</w:t>
      </w:r>
      <w:r w:rsidR="00AF20B8" w:rsidRPr="00C01354">
        <w:rPr>
          <w:rFonts w:ascii="宋体" w:hAnsi="宋体" w:cs="宋体"/>
          <w:bCs/>
          <w:szCs w:val="21"/>
          <w:lang w:val="x-none"/>
        </w:rPr>
        <w:t>2</w:t>
      </w:r>
      <w:r w:rsidR="00C53652" w:rsidRPr="00C01354">
        <w:rPr>
          <w:rFonts w:ascii="宋体" w:hAnsi="宋体" w:cs="宋体"/>
          <w:bCs/>
          <w:szCs w:val="21"/>
          <w:lang w:val="x-none"/>
        </w:rPr>
        <w:t>个三相工位样机测试，或同时满足6个单相工位样机测试，工位分布分别间隔错位的原则分布</w:t>
      </w:r>
      <w:r w:rsidR="00C53652" w:rsidRPr="00C01354">
        <w:rPr>
          <w:rFonts w:ascii="宋体" w:hAnsi="宋体" w:cs="宋体" w:hint="eastAsia"/>
          <w:bCs/>
          <w:szCs w:val="21"/>
          <w:lang w:val="x-none"/>
        </w:rPr>
        <w:t>。</w:t>
      </w:r>
      <w:r w:rsidR="00C53652" w:rsidRPr="00C01354">
        <w:rPr>
          <w:rFonts w:ascii="宋体" w:hAnsi="宋体" w:cs="宋体"/>
          <w:bCs/>
          <w:szCs w:val="21"/>
          <w:lang w:val="x-none"/>
        </w:rPr>
        <w:t>三相相电压：0-3</w:t>
      </w:r>
      <w:r w:rsidR="00C53652" w:rsidRPr="00C01354">
        <w:rPr>
          <w:rFonts w:ascii="宋体" w:hAnsi="宋体" w:cs="宋体" w:hint="eastAsia"/>
          <w:bCs/>
          <w:szCs w:val="21"/>
          <w:lang w:val="x-none"/>
        </w:rPr>
        <w:t>8</w:t>
      </w:r>
      <w:r w:rsidR="00C53652" w:rsidRPr="00C01354">
        <w:rPr>
          <w:rFonts w:ascii="宋体" w:hAnsi="宋体" w:cs="宋体"/>
          <w:bCs/>
          <w:szCs w:val="21"/>
          <w:lang w:val="x-none"/>
        </w:rPr>
        <w:t>0V;三相（每相）电流：0-1</w:t>
      </w:r>
      <w:r w:rsidR="00C53652" w:rsidRPr="00C01354">
        <w:rPr>
          <w:rFonts w:ascii="宋体" w:hAnsi="宋体" w:cs="宋体" w:hint="eastAsia"/>
          <w:bCs/>
          <w:szCs w:val="21"/>
          <w:lang w:val="x-none"/>
        </w:rPr>
        <w:t>5</w:t>
      </w:r>
      <w:r w:rsidR="00C53652" w:rsidRPr="00C01354">
        <w:rPr>
          <w:rFonts w:ascii="宋体" w:hAnsi="宋体" w:cs="宋体"/>
          <w:bCs/>
          <w:szCs w:val="21"/>
          <w:lang w:val="x-none"/>
        </w:rPr>
        <w:t>0A;功率因素:0-100%;</w:t>
      </w:r>
      <w:proofErr w:type="spellStart"/>
      <w:r w:rsidR="00C53652" w:rsidRPr="00C01354">
        <w:rPr>
          <w:rFonts w:ascii="宋体" w:hAnsi="宋体" w:cs="宋体"/>
          <w:bCs/>
          <w:szCs w:val="21"/>
          <w:lang w:val="x-none"/>
        </w:rPr>
        <w:t>频率</w:t>
      </w:r>
      <w:proofErr w:type="spellEnd"/>
      <w:r w:rsidR="00C53652" w:rsidRPr="00C01354">
        <w:rPr>
          <w:rFonts w:ascii="宋体" w:hAnsi="宋体" w:cs="宋体"/>
          <w:bCs/>
          <w:szCs w:val="21"/>
          <w:lang w:val="x-none"/>
        </w:rPr>
        <w:t>：50H</w:t>
      </w:r>
      <w:r w:rsidR="00C53652" w:rsidRPr="00C01354">
        <w:rPr>
          <w:rFonts w:ascii="宋体" w:hAnsi="宋体" w:cs="宋体" w:hint="eastAsia"/>
          <w:bCs/>
          <w:szCs w:val="21"/>
          <w:lang w:val="x-none"/>
        </w:rPr>
        <w:t>z/60</w:t>
      </w:r>
      <w:r w:rsidR="00C53652" w:rsidRPr="00C01354">
        <w:rPr>
          <w:rFonts w:ascii="宋体" w:hAnsi="宋体" w:cs="宋体"/>
          <w:bCs/>
          <w:szCs w:val="21"/>
          <w:lang w:val="x-none"/>
        </w:rPr>
        <w:t>H</w:t>
      </w:r>
      <w:r w:rsidR="00C53652" w:rsidRPr="00C01354">
        <w:rPr>
          <w:rFonts w:ascii="宋体" w:hAnsi="宋体" w:cs="宋体" w:hint="eastAsia"/>
          <w:bCs/>
          <w:szCs w:val="21"/>
          <w:lang w:val="x-none"/>
        </w:rPr>
        <w:t>z</w:t>
      </w:r>
      <w:r w:rsidR="00C53652" w:rsidRPr="00C01354">
        <w:rPr>
          <w:rFonts w:ascii="宋体" w:hAnsi="宋体" w:cs="宋体"/>
          <w:bCs/>
          <w:szCs w:val="21"/>
          <w:lang w:val="x-none"/>
        </w:rPr>
        <w:t>电气参数测量精度：±0.5%内</w:t>
      </w:r>
      <w:r w:rsidR="00C53652" w:rsidRPr="00C01354">
        <w:rPr>
          <w:rFonts w:ascii="宋体" w:hAnsi="宋体" w:cs="宋体" w:hint="eastAsia"/>
          <w:bCs/>
          <w:szCs w:val="21"/>
          <w:lang w:val="x-none"/>
        </w:rPr>
        <w:t>。</w:t>
      </w:r>
    </w:p>
    <w:p w14:paraId="28DEE563" w14:textId="244BF5A8" w:rsidR="00FC3453" w:rsidRPr="00C01354" w:rsidRDefault="00C53652" w:rsidP="00C53652">
      <w:pPr>
        <w:spacing w:after="12" w:line="360" w:lineRule="auto"/>
        <w:ind w:firstLineChars="200" w:firstLine="420"/>
        <w:rPr>
          <w:rFonts w:ascii="宋体" w:hAnsi="宋体" w:cs="宋体"/>
          <w:bCs/>
          <w:color w:val="000000"/>
          <w:szCs w:val="21"/>
          <w:lang w:val="x-none"/>
        </w:rPr>
      </w:pPr>
      <w:r w:rsidRPr="00C01354">
        <w:rPr>
          <w:rFonts w:ascii="宋体" w:hAnsi="宋体" w:cs="宋体"/>
          <w:bCs/>
          <w:color w:val="000000"/>
          <w:szCs w:val="21"/>
          <w:lang w:val="x-none"/>
        </w:rPr>
        <w:t>备注：被测机</w:t>
      </w:r>
      <w:proofErr w:type="gramStart"/>
      <w:r w:rsidRPr="00C01354">
        <w:rPr>
          <w:rFonts w:ascii="宋体" w:hAnsi="宋体" w:cs="宋体"/>
          <w:bCs/>
          <w:color w:val="000000"/>
          <w:szCs w:val="21"/>
          <w:lang w:val="x-none"/>
        </w:rPr>
        <w:t>单相和</w:t>
      </w:r>
      <w:proofErr w:type="gramEnd"/>
      <w:r w:rsidRPr="00C01354">
        <w:rPr>
          <w:rFonts w:ascii="宋体" w:hAnsi="宋体" w:cs="宋体"/>
          <w:bCs/>
          <w:color w:val="000000"/>
          <w:szCs w:val="21"/>
          <w:lang w:val="x-none"/>
        </w:rPr>
        <w:t>三相电参数共用 1 块三相电参数仪，被测机单相电源从三相电源引出。</w:t>
      </w:r>
      <w:r w:rsidRPr="00C01354">
        <w:rPr>
          <w:rFonts w:ascii="宋体" w:hAnsi="宋体" w:hint="eastAsia"/>
          <w:color w:val="000000"/>
          <w:szCs w:val="21"/>
        </w:rPr>
        <w:t>一个变频电源控制一个大电流工位，保证与普通工位不能同时使用</w:t>
      </w:r>
      <w:r w:rsidR="00FC3453" w:rsidRPr="00C01354">
        <w:rPr>
          <w:rFonts w:ascii="宋体" w:hAnsi="宋体" w:hint="eastAsia"/>
          <w:color w:val="000000"/>
          <w:szCs w:val="21"/>
        </w:rPr>
        <w:t>。</w:t>
      </w:r>
    </w:p>
    <w:p w14:paraId="0A12C65C" w14:textId="52CB84E9" w:rsidR="00FC3453" w:rsidRPr="00FC58B4" w:rsidRDefault="00FC3453" w:rsidP="00FC3453">
      <w:pPr>
        <w:spacing w:after="12" w:line="360" w:lineRule="auto"/>
        <w:ind w:firstLineChars="200" w:firstLine="420"/>
        <w:rPr>
          <w:rFonts w:ascii="宋体" w:hAnsi="宋体" w:cs="宋体"/>
          <w:bCs/>
          <w:color w:val="000000"/>
          <w:szCs w:val="21"/>
          <w:lang w:val="x-none"/>
        </w:rPr>
      </w:pPr>
      <w:r w:rsidRPr="00C01354">
        <w:rPr>
          <w:rFonts w:ascii="宋体" w:hAnsi="宋体" w:cs="宋体" w:hint="eastAsia"/>
          <w:bCs/>
          <w:color w:val="000000"/>
          <w:szCs w:val="21"/>
          <w:lang w:val="x-none"/>
        </w:rPr>
        <w:t>2、</w:t>
      </w:r>
      <w:r w:rsidRPr="00C01354">
        <w:rPr>
          <w:rFonts w:ascii="宋体" w:hAnsi="宋体" w:cs="宋体"/>
          <w:bCs/>
          <w:szCs w:val="21"/>
          <w:lang w:val="x-none"/>
        </w:rPr>
        <w:t xml:space="preserve">制冷系统温度测量通道： </w:t>
      </w:r>
      <w:proofErr w:type="spellStart"/>
      <w:r w:rsidRPr="00C01354">
        <w:rPr>
          <w:rFonts w:ascii="宋体" w:hAnsi="宋体" w:cs="宋体"/>
          <w:bCs/>
          <w:szCs w:val="21"/>
          <w:lang w:val="x-none"/>
        </w:rPr>
        <w:t>T型热电偶点</w:t>
      </w:r>
      <w:proofErr w:type="spellEnd"/>
      <w:r w:rsidRPr="00C01354">
        <w:rPr>
          <w:rFonts w:ascii="宋体" w:hAnsi="宋体" w:cs="宋体"/>
          <w:bCs/>
          <w:szCs w:val="21"/>
          <w:lang w:val="x-none"/>
        </w:rPr>
        <w:t>（室</w:t>
      </w:r>
      <w:r w:rsidRPr="00C01354">
        <w:rPr>
          <w:rFonts w:ascii="宋体" w:hAnsi="宋体" w:cs="宋体"/>
          <w:bCs/>
          <w:color w:val="000000"/>
          <w:szCs w:val="21"/>
          <w:lang w:val="x-none"/>
        </w:rPr>
        <w:t>内</w:t>
      </w:r>
      <w:r w:rsidRPr="00C01354">
        <w:rPr>
          <w:rFonts w:ascii="宋体" w:hAnsi="宋体" w:cs="宋体" w:hint="eastAsia"/>
          <w:bCs/>
          <w:color w:val="000000"/>
          <w:szCs w:val="21"/>
          <w:lang w:val="x-none"/>
        </w:rPr>
        <w:t>12</w:t>
      </w:r>
      <w:r w:rsidRPr="00C01354">
        <w:rPr>
          <w:rFonts w:ascii="宋体" w:hAnsi="宋体" w:cs="宋体"/>
          <w:bCs/>
          <w:color w:val="000000"/>
          <w:szCs w:val="21"/>
          <w:lang w:val="x-none"/>
        </w:rPr>
        <w:t>0点</w:t>
      </w:r>
      <w:r w:rsidRPr="00C01354">
        <w:rPr>
          <w:rFonts w:ascii="宋体" w:hAnsi="宋体" w:cs="宋体" w:hint="eastAsia"/>
          <w:bCs/>
          <w:color w:val="000000"/>
          <w:szCs w:val="21"/>
          <w:lang w:val="x-none"/>
        </w:rPr>
        <w:t>，</w:t>
      </w:r>
      <w:r w:rsidRPr="00C01354">
        <w:rPr>
          <w:rFonts w:ascii="宋体" w:hAnsi="宋体" w:cs="宋体"/>
          <w:bCs/>
          <w:color w:val="000000"/>
          <w:szCs w:val="21"/>
          <w:lang w:val="x-none"/>
        </w:rPr>
        <w:t>室外</w:t>
      </w:r>
      <w:r w:rsidRPr="00C01354">
        <w:rPr>
          <w:rFonts w:ascii="宋体" w:hAnsi="宋体" w:cs="宋体" w:hint="eastAsia"/>
          <w:bCs/>
          <w:color w:val="000000"/>
          <w:szCs w:val="21"/>
          <w:lang w:val="x-none"/>
        </w:rPr>
        <w:t>18</w:t>
      </w:r>
      <w:r w:rsidRPr="00C01354">
        <w:rPr>
          <w:rFonts w:ascii="宋体" w:hAnsi="宋体" w:cs="宋体"/>
          <w:bCs/>
          <w:color w:val="000000"/>
          <w:szCs w:val="21"/>
          <w:lang w:val="x-none"/>
        </w:rPr>
        <w:t>0点）</w:t>
      </w:r>
      <w:r w:rsidRPr="00C01354">
        <w:rPr>
          <w:rFonts w:ascii="宋体" w:hAnsi="宋体" w:cs="宋体" w:hint="eastAsia"/>
          <w:bCs/>
          <w:color w:val="000000"/>
          <w:szCs w:val="21"/>
          <w:lang w:val="x-none"/>
        </w:rPr>
        <w:t>，</w:t>
      </w:r>
      <w:r w:rsidRPr="00976581">
        <w:rPr>
          <w:rFonts w:ascii="宋体" w:hAnsi="宋体" w:cs="宋体"/>
          <w:bCs/>
          <w:color w:val="000000"/>
          <w:szCs w:val="21"/>
          <w:lang w:val="x-none"/>
        </w:rPr>
        <w:t xml:space="preserve"> 室内侧分6个箱体均匀安装</w:t>
      </w:r>
      <w:r w:rsidRPr="00976581">
        <w:rPr>
          <w:rFonts w:ascii="宋体" w:hAnsi="宋体" w:cs="宋体" w:hint="eastAsia"/>
          <w:bCs/>
          <w:color w:val="000000"/>
          <w:szCs w:val="21"/>
          <w:lang w:val="x-none"/>
        </w:rPr>
        <w:t>（每个箱体2</w:t>
      </w:r>
      <w:r w:rsidRPr="00976581">
        <w:rPr>
          <w:rFonts w:ascii="宋体" w:hAnsi="宋体" w:cs="宋体"/>
          <w:bCs/>
          <w:color w:val="000000"/>
          <w:szCs w:val="21"/>
          <w:lang w:val="x-none"/>
        </w:rPr>
        <w:t>0</w:t>
      </w:r>
      <w:r w:rsidRPr="00976581">
        <w:rPr>
          <w:rFonts w:ascii="宋体" w:hAnsi="宋体" w:cs="宋体" w:hint="eastAsia"/>
          <w:bCs/>
          <w:color w:val="000000"/>
          <w:szCs w:val="21"/>
          <w:lang w:val="x-none"/>
        </w:rPr>
        <w:t>个点）</w:t>
      </w:r>
      <w:r w:rsidRPr="00976581">
        <w:rPr>
          <w:rFonts w:ascii="宋体" w:hAnsi="宋体" w:cs="宋体"/>
          <w:bCs/>
          <w:color w:val="000000"/>
          <w:szCs w:val="21"/>
          <w:lang w:val="x-none"/>
        </w:rPr>
        <w:t>，室外侧分6个箱体均匀安装</w:t>
      </w:r>
      <w:r w:rsidRPr="00976581">
        <w:rPr>
          <w:rFonts w:ascii="宋体" w:hAnsi="宋体" w:cs="宋体" w:hint="eastAsia"/>
          <w:bCs/>
          <w:color w:val="000000"/>
          <w:szCs w:val="21"/>
          <w:lang w:val="x-none"/>
        </w:rPr>
        <w:t>（每个箱体3</w:t>
      </w:r>
      <w:r w:rsidRPr="00976581">
        <w:rPr>
          <w:rFonts w:ascii="宋体" w:hAnsi="宋体" w:cs="宋体"/>
          <w:bCs/>
          <w:color w:val="000000"/>
          <w:szCs w:val="21"/>
          <w:lang w:val="x-none"/>
        </w:rPr>
        <w:t>0</w:t>
      </w:r>
      <w:r w:rsidRPr="00976581">
        <w:rPr>
          <w:rFonts w:ascii="宋体" w:hAnsi="宋体" w:cs="宋体" w:hint="eastAsia"/>
          <w:bCs/>
          <w:color w:val="000000"/>
          <w:szCs w:val="21"/>
          <w:lang w:val="x-none"/>
        </w:rPr>
        <w:t>个点）</w:t>
      </w:r>
      <w:r w:rsidRPr="00976581">
        <w:rPr>
          <w:rFonts w:ascii="宋体" w:hAnsi="宋体" w:cs="宋体"/>
          <w:bCs/>
          <w:color w:val="000000"/>
          <w:szCs w:val="21"/>
          <w:lang w:val="x-none"/>
        </w:rPr>
        <w:t>。全部为可移动压紧式；接线盒采用不锈钢面板</w:t>
      </w:r>
      <w:r w:rsidRPr="00976581">
        <w:rPr>
          <w:rFonts w:ascii="宋体" w:hAnsi="宋体" w:cs="宋体" w:hint="eastAsia"/>
          <w:bCs/>
          <w:color w:val="000000"/>
          <w:szCs w:val="21"/>
          <w:lang w:val="x-none"/>
        </w:rPr>
        <w:t>。</w:t>
      </w:r>
      <w:r w:rsidRPr="00976581">
        <w:rPr>
          <w:rFonts w:ascii="宋体" w:hAnsi="宋体" w:cs="宋体" w:hint="eastAsia"/>
          <w:bCs/>
          <w:szCs w:val="21"/>
        </w:rPr>
        <w:t>测量范围：在-</w:t>
      </w:r>
      <w:r w:rsidRPr="00976581">
        <w:rPr>
          <w:rFonts w:ascii="宋体" w:hAnsi="宋体" w:cs="宋体"/>
          <w:bCs/>
          <w:szCs w:val="21"/>
        </w:rPr>
        <w:t>5</w:t>
      </w:r>
      <w:r w:rsidRPr="00976581">
        <w:rPr>
          <w:rFonts w:ascii="宋体" w:hAnsi="宋体" w:cs="宋体" w:hint="eastAsia"/>
          <w:bCs/>
          <w:szCs w:val="21"/>
        </w:rPr>
        <w:t>0℃～</w:t>
      </w:r>
      <w:r w:rsidRPr="00976581">
        <w:rPr>
          <w:rFonts w:ascii="宋体" w:hAnsi="宋体" w:cs="宋体"/>
          <w:bCs/>
          <w:szCs w:val="21"/>
        </w:rPr>
        <w:t>20</w:t>
      </w:r>
      <w:r w:rsidRPr="00976581">
        <w:rPr>
          <w:rFonts w:ascii="宋体" w:hAnsi="宋体" w:cs="宋体" w:hint="eastAsia"/>
          <w:bCs/>
          <w:szCs w:val="21"/>
        </w:rPr>
        <w:t>0℃范围时，测量精度在±0.5</w:t>
      </w:r>
      <w:r w:rsidR="000551C7" w:rsidRPr="00976581">
        <w:rPr>
          <w:rFonts w:ascii="宋体" w:hAnsi="宋体" w:cs="宋体" w:hint="eastAsia"/>
          <w:bCs/>
          <w:szCs w:val="21"/>
        </w:rPr>
        <w:t>℃以内。</w:t>
      </w:r>
    </w:p>
    <w:p w14:paraId="0D505E2A" w14:textId="77777777" w:rsidR="00FC3453" w:rsidRPr="00FC58B4" w:rsidRDefault="00FC3453" w:rsidP="00FC3453">
      <w:pPr>
        <w:spacing w:line="360" w:lineRule="auto"/>
        <w:ind w:firstLineChars="200" w:firstLine="420"/>
        <w:rPr>
          <w:rFonts w:ascii="宋体" w:hAnsi="宋体" w:cs="宋体"/>
          <w:bCs/>
          <w:szCs w:val="21"/>
        </w:rPr>
      </w:pPr>
      <w:r w:rsidRPr="00FC58B4">
        <w:rPr>
          <w:rFonts w:ascii="宋体" w:hAnsi="宋体" w:cs="宋体" w:hint="eastAsia"/>
          <w:bCs/>
          <w:color w:val="000000"/>
          <w:szCs w:val="21"/>
          <w:lang w:val="x-none"/>
        </w:rPr>
        <w:t>3、</w:t>
      </w:r>
      <w:r w:rsidRPr="00FC58B4">
        <w:rPr>
          <w:rFonts w:ascii="宋体" w:hAnsi="宋体" w:cs="宋体" w:hint="eastAsia"/>
          <w:bCs/>
          <w:szCs w:val="21"/>
        </w:rPr>
        <w:t>配置</w:t>
      </w:r>
      <w:r w:rsidRPr="00FC58B4">
        <w:rPr>
          <w:rFonts w:ascii="宋体" w:hAnsi="宋体" w:cs="宋体"/>
          <w:bCs/>
          <w:szCs w:val="21"/>
        </w:rPr>
        <w:t>6</w:t>
      </w:r>
      <w:r w:rsidRPr="00FC58B4">
        <w:rPr>
          <w:rFonts w:ascii="宋体" w:hAnsi="宋体" w:cs="宋体" w:hint="eastAsia"/>
          <w:bCs/>
          <w:szCs w:val="21"/>
        </w:rPr>
        <w:t>个美的变频小板（甲方可提供小板）数据采集端口。</w:t>
      </w:r>
      <w:r w:rsidRPr="00FC58B4">
        <w:rPr>
          <w:rFonts w:ascii="宋体" w:hAnsi="宋体" w:cs="宋体"/>
          <w:bCs/>
          <w:szCs w:val="21"/>
        </w:rPr>
        <w:t>室外侧与控制室之间布置6条4芯屏蔽线信号线，用于连接变频机检测小板与室外机控制板，</w:t>
      </w:r>
      <w:r w:rsidRPr="00FC58B4">
        <w:rPr>
          <w:rFonts w:ascii="宋体" w:hAnsi="宋体" w:cs="宋体" w:hint="eastAsia"/>
          <w:bCs/>
          <w:szCs w:val="21"/>
        </w:rPr>
        <w:t>控制室一端配置</w:t>
      </w:r>
      <w:r w:rsidRPr="00FC58B4">
        <w:rPr>
          <w:rFonts w:ascii="宋体" w:hAnsi="宋体" w:cs="宋体"/>
          <w:bCs/>
          <w:szCs w:val="21"/>
        </w:rPr>
        <w:t>6</w:t>
      </w:r>
      <w:r w:rsidRPr="00FC58B4">
        <w:rPr>
          <w:rFonts w:ascii="宋体" w:hAnsi="宋体" w:cs="宋体" w:hint="eastAsia"/>
          <w:bCs/>
          <w:szCs w:val="21"/>
        </w:rPr>
        <w:t>个接线插头和1个变频机小板固定盒（</w:t>
      </w:r>
      <w:proofErr w:type="gramStart"/>
      <w:r w:rsidRPr="00FC58B4">
        <w:rPr>
          <w:rFonts w:ascii="宋体" w:hAnsi="宋体" w:cs="宋体" w:hint="eastAsia"/>
          <w:bCs/>
          <w:szCs w:val="21"/>
        </w:rPr>
        <w:t>固定盒</w:t>
      </w:r>
      <w:proofErr w:type="gramEnd"/>
      <w:r w:rsidRPr="00FC58B4">
        <w:rPr>
          <w:rFonts w:ascii="宋体" w:hAnsi="宋体" w:cs="宋体" w:hint="eastAsia"/>
          <w:bCs/>
          <w:szCs w:val="21"/>
        </w:rPr>
        <w:t>可安装</w:t>
      </w:r>
      <w:r w:rsidRPr="00FC58B4">
        <w:rPr>
          <w:rFonts w:ascii="宋体" w:hAnsi="宋体" w:cs="宋体"/>
          <w:bCs/>
          <w:szCs w:val="21"/>
        </w:rPr>
        <w:t>6</w:t>
      </w:r>
      <w:r w:rsidRPr="00FC58B4">
        <w:rPr>
          <w:rFonts w:ascii="宋体" w:hAnsi="宋体" w:cs="宋体" w:hint="eastAsia"/>
          <w:bCs/>
          <w:szCs w:val="21"/>
        </w:rPr>
        <w:t>个检测小板，固定在墙体上），室外侧端配置</w:t>
      </w:r>
      <w:r w:rsidRPr="00FC58B4">
        <w:rPr>
          <w:rFonts w:ascii="宋体" w:hAnsi="宋体" w:cs="宋体"/>
          <w:bCs/>
          <w:szCs w:val="21"/>
        </w:rPr>
        <w:t>6</w:t>
      </w:r>
      <w:r w:rsidRPr="00FC58B4">
        <w:rPr>
          <w:rFonts w:ascii="宋体" w:hAnsi="宋体" w:cs="宋体" w:hint="eastAsia"/>
          <w:bCs/>
          <w:szCs w:val="21"/>
        </w:rPr>
        <w:t>个接线插座，接线盒与被测机之间分别配置1条连接线（两端配插头），</w:t>
      </w:r>
      <w:r w:rsidRPr="00FC58B4">
        <w:rPr>
          <w:rFonts w:ascii="宋体" w:hAnsi="宋体" w:cs="宋体"/>
          <w:bCs/>
          <w:szCs w:val="21"/>
        </w:rPr>
        <w:t>连接线上的插头、插座与美的电控板及检测小板的插头插座相匹配</w:t>
      </w:r>
      <w:r w:rsidRPr="00FC58B4">
        <w:rPr>
          <w:rFonts w:ascii="宋体" w:hAnsi="宋体" w:cs="宋体" w:hint="eastAsia"/>
          <w:bCs/>
          <w:szCs w:val="21"/>
        </w:rPr>
        <w:t>（</w:t>
      </w:r>
      <w:proofErr w:type="gramStart"/>
      <w:r w:rsidRPr="00FC58B4">
        <w:rPr>
          <w:rFonts w:ascii="宋体" w:hAnsi="宋体" w:cs="宋体" w:hint="eastAsia"/>
          <w:bCs/>
          <w:szCs w:val="21"/>
        </w:rPr>
        <w:t>单独走</w:t>
      </w:r>
      <w:proofErr w:type="gramEnd"/>
      <w:r w:rsidRPr="00FC58B4">
        <w:rPr>
          <w:rFonts w:ascii="宋体" w:hAnsi="宋体" w:cs="宋体" w:hint="eastAsia"/>
          <w:bCs/>
          <w:szCs w:val="21"/>
        </w:rPr>
        <w:t>线，需考虑信号传输的可靠性）。</w:t>
      </w:r>
    </w:p>
    <w:p w14:paraId="5F392136" w14:textId="77777777" w:rsidR="00FC3453" w:rsidRDefault="00FC3453" w:rsidP="00FC3453">
      <w:pPr>
        <w:spacing w:after="12" w:line="360" w:lineRule="auto"/>
        <w:ind w:firstLineChars="200" w:firstLine="420"/>
        <w:rPr>
          <w:rFonts w:ascii="宋体" w:hAnsi="宋体" w:cs="宋体"/>
          <w:bCs/>
          <w:szCs w:val="21"/>
        </w:rPr>
      </w:pPr>
      <w:r w:rsidRPr="00FC58B4">
        <w:rPr>
          <w:rFonts w:ascii="宋体" w:hAnsi="宋体" w:cs="宋体" w:hint="eastAsia"/>
          <w:bCs/>
          <w:szCs w:val="21"/>
        </w:rPr>
        <w:t>备注：</w:t>
      </w:r>
      <w:r w:rsidRPr="00FC58B4">
        <w:rPr>
          <w:rFonts w:ascii="宋体" w:hAnsi="宋体" w:cs="宋体"/>
          <w:bCs/>
          <w:szCs w:val="21"/>
        </w:rPr>
        <w:t>室外侧与控制室之间布置6条</w:t>
      </w:r>
      <w:r w:rsidRPr="00FC58B4">
        <w:rPr>
          <w:rFonts w:ascii="宋体" w:hAnsi="宋体" w:cs="宋体" w:hint="eastAsia"/>
          <w:bCs/>
          <w:szCs w:val="21"/>
        </w:rPr>
        <w:t>4</w:t>
      </w:r>
      <w:r w:rsidRPr="00FC58B4">
        <w:rPr>
          <w:rFonts w:ascii="宋体" w:hAnsi="宋体" w:cs="宋体"/>
          <w:bCs/>
          <w:szCs w:val="21"/>
        </w:rPr>
        <w:t>芯屏蔽线信号线</w:t>
      </w:r>
      <w:r w:rsidRPr="00FC58B4">
        <w:rPr>
          <w:rFonts w:ascii="宋体" w:hAnsi="宋体" w:cs="宋体" w:hint="eastAsia"/>
          <w:bCs/>
          <w:szCs w:val="21"/>
        </w:rPr>
        <w:t>（可与调试小班信号线复用）与</w:t>
      </w:r>
      <w:r w:rsidRPr="00FC58B4">
        <w:rPr>
          <w:rFonts w:ascii="宋体" w:hAnsi="宋体" w:cs="宋体"/>
          <w:bCs/>
          <w:szCs w:val="21"/>
        </w:rPr>
        <w:t>6</w:t>
      </w:r>
      <w:r w:rsidRPr="00FC58B4">
        <w:rPr>
          <w:rFonts w:ascii="宋体" w:hAnsi="宋体" w:cs="宋体" w:hint="eastAsia"/>
          <w:bCs/>
          <w:szCs w:val="21"/>
        </w:rPr>
        <w:t>条2</w:t>
      </w:r>
      <w:r w:rsidRPr="00FC58B4">
        <w:rPr>
          <w:rFonts w:ascii="宋体" w:hAnsi="宋体" w:cs="宋体"/>
          <w:bCs/>
          <w:szCs w:val="21"/>
        </w:rPr>
        <w:t>芯屏蔽线</w:t>
      </w:r>
      <w:r w:rsidRPr="00FC58B4">
        <w:rPr>
          <w:rFonts w:ascii="宋体" w:hAnsi="宋体" w:cs="宋体" w:hint="eastAsia"/>
          <w:bCs/>
          <w:szCs w:val="21"/>
        </w:rPr>
        <w:t>，用于</w:t>
      </w:r>
      <w:r w:rsidRPr="00FC58B4">
        <w:rPr>
          <w:rFonts w:ascii="宋体" w:hAnsi="宋体" w:cs="宋体"/>
          <w:bCs/>
          <w:szCs w:val="21"/>
        </w:rPr>
        <w:t>连接变频机</w:t>
      </w:r>
      <w:r w:rsidRPr="00FC58B4">
        <w:rPr>
          <w:rFonts w:ascii="宋体" w:hAnsi="宋体" w:cs="宋体" w:hint="eastAsia"/>
          <w:bCs/>
          <w:szCs w:val="21"/>
        </w:rPr>
        <w:t>室内外通讯线接口【电流环（4</w:t>
      </w:r>
      <w:r w:rsidRPr="00FC58B4">
        <w:rPr>
          <w:rFonts w:ascii="宋体" w:hAnsi="宋体" w:cs="宋体"/>
          <w:bCs/>
          <w:szCs w:val="21"/>
        </w:rPr>
        <w:t>芯屏蔽线信号线</w:t>
      </w:r>
      <w:r w:rsidRPr="00FC58B4">
        <w:rPr>
          <w:rFonts w:ascii="宋体" w:hAnsi="宋体" w:cs="宋体" w:hint="eastAsia"/>
          <w:bCs/>
          <w:szCs w:val="21"/>
        </w:rPr>
        <w:t>）和485（2</w:t>
      </w:r>
      <w:r w:rsidRPr="00FC58B4">
        <w:rPr>
          <w:rFonts w:ascii="宋体" w:hAnsi="宋体" w:cs="宋体"/>
          <w:bCs/>
          <w:szCs w:val="21"/>
        </w:rPr>
        <w:t>芯屏蔽线</w:t>
      </w:r>
      <w:r w:rsidRPr="00FC58B4">
        <w:rPr>
          <w:rFonts w:ascii="宋体" w:hAnsi="宋体" w:cs="宋体" w:hint="eastAsia"/>
          <w:bCs/>
          <w:szCs w:val="21"/>
        </w:rPr>
        <w:t>两种都要考虑】</w:t>
      </w:r>
      <w:r>
        <w:rPr>
          <w:rFonts w:ascii="宋体" w:hAnsi="宋体" w:cs="宋体" w:hint="eastAsia"/>
          <w:bCs/>
          <w:szCs w:val="21"/>
        </w:rPr>
        <w:t>。</w:t>
      </w:r>
    </w:p>
    <w:p w14:paraId="2DBBF80C" w14:textId="77777777" w:rsidR="00FC3453" w:rsidRDefault="00FC3453" w:rsidP="00FC3453">
      <w:pPr>
        <w:spacing w:after="12" w:line="360" w:lineRule="auto"/>
        <w:ind w:firstLineChars="200" w:firstLine="420"/>
        <w:rPr>
          <w:rFonts w:ascii="宋体" w:hAnsi="宋体" w:cs="宋体"/>
          <w:bCs/>
          <w:color w:val="000000"/>
          <w:szCs w:val="21"/>
          <w:lang w:val="x-none"/>
        </w:rPr>
      </w:pPr>
      <w:r>
        <w:rPr>
          <w:rFonts w:ascii="宋体" w:hAnsi="宋体" w:cs="宋体" w:hint="eastAsia"/>
          <w:bCs/>
          <w:color w:val="000000"/>
          <w:szCs w:val="21"/>
          <w:lang w:val="x-none"/>
        </w:rPr>
        <w:lastRenderedPageBreak/>
        <w:t>4</w:t>
      </w:r>
      <w:r w:rsidRPr="00FC58B4">
        <w:rPr>
          <w:rFonts w:ascii="宋体" w:hAnsi="宋体" w:cs="宋体" w:hint="eastAsia"/>
          <w:bCs/>
          <w:color w:val="000000"/>
          <w:szCs w:val="21"/>
          <w:lang w:val="x-none"/>
        </w:rPr>
        <w:t>、</w:t>
      </w:r>
      <w:r w:rsidRPr="00FC58B4">
        <w:rPr>
          <w:rFonts w:ascii="宋体" w:hAnsi="宋体" w:cs="宋体"/>
          <w:bCs/>
          <w:color w:val="000000"/>
          <w:szCs w:val="21"/>
          <w:lang w:val="x-none"/>
        </w:rPr>
        <w:t xml:space="preserve">配置1块智能电表，能通过电脑统计设备耗电量； </w:t>
      </w:r>
    </w:p>
    <w:p w14:paraId="1F27BFA0" w14:textId="40EDDD16" w:rsidR="00FC3453" w:rsidRDefault="00FC3453" w:rsidP="00FC3453">
      <w:pPr>
        <w:spacing w:after="12" w:line="360" w:lineRule="auto"/>
        <w:ind w:firstLineChars="200" w:firstLine="420"/>
        <w:rPr>
          <w:rFonts w:ascii="宋体" w:hAnsi="宋体" w:cs="宋体"/>
          <w:bCs/>
          <w:color w:val="000000"/>
          <w:szCs w:val="21"/>
          <w:lang w:val="x-none"/>
        </w:rPr>
      </w:pPr>
      <w:r>
        <w:rPr>
          <w:rFonts w:ascii="宋体" w:hAnsi="宋体" w:cs="宋体"/>
          <w:bCs/>
          <w:color w:val="000000"/>
          <w:szCs w:val="21"/>
          <w:lang w:val="x-none"/>
        </w:rPr>
        <w:t>5</w:t>
      </w:r>
      <w:r>
        <w:rPr>
          <w:rFonts w:ascii="宋体" w:hAnsi="宋体" w:cs="宋体" w:hint="eastAsia"/>
          <w:bCs/>
          <w:color w:val="000000"/>
          <w:szCs w:val="21"/>
          <w:lang w:val="x-none"/>
        </w:rPr>
        <w:t>、</w:t>
      </w:r>
      <w:r w:rsidRPr="00FC58B4">
        <w:rPr>
          <w:rFonts w:ascii="宋体" w:hAnsi="宋体" w:cs="宋体"/>
          <w:bCs/>
          <w:color w:val="000000"/>
          <w:szCs w:val="21"/>
          <w:lang w:val="x-none"/>
        </w:rPr>
        <w:t>频率测量： 室外</w:t>
      </w:r>
      <w:proofErr w:type="gramStart"/>
      <w:r w:rsidRPr="00FC58B4">
        <w:rPr>
          <w:rFonts w:ascii="宋体" w:hAnsi="宋体" w:cs="宋体"/>
          <w:bCs/>
          <w:color w:val="000000"/>
          <w:szCs w:val="21"/>
          <w:lang w:val="x-none"/>
        </w:rPr>
        <w:t>侧要求</w:t>
      </w:r>
      <w:proofErr w:type="gramEnd"/>
      <w:r w:rsidRPr="00FC58B4">
        <w:rPr>
          <w:rFonts w:ascii="宋体" w:hAnsi="宋体" w:cs="宋体"/>
          <w:bCs/>
          <w:color w:val="000000"/>
          <w:szCs w:val="21"/>
          <w:lang w:val="x-none"/>
        </w:rPr>
        <w:t>有</w:t>
      </w:r>
      <w:r w:rsidR="008B0BC1">
        <w:rPr>
          <w:rFonts w:ascii="宋体" w:hAnsi="宋体" w:cs="宋体"/>
          <w:bCs/>
          <w:color w:val="000000"/>
          <w:szCs w:val="21"/>
          <w:lang w:val="x-none"/>
        </w:rPr>
        <w:t>6</w:t>
      </w:r>
      <w:r w:rsidRPr="00FC58B4">
        <w:rPr>
          <w:rFonts w:ascii="宋体" w:hAnsi="宋体" w:cs="宋体"/>
          <w:bCs/>
          <w:color w:val="000000"/>
          <w:szCs w:val="21"/>
          <w:lang w:val="x-none"/>
        </w:rPr>
        <w:t>个频率测量通道。由传感器和</w:t>
      </w:r>
      <w:proofErr w:type="gramStart"/>
      <w:r w:rsidRPr="00FC58B4">
        <w:rPr>
          <w:rFonts w:ascii="宋体" w:hAnsi="宋体" w:cs="宋体"/>
          <w:bCs/>
          <w:color w:val="000000"/>
          <w:szCs w:val="21"/>
          <w:lang w:val="x-none"/>
        </w:rPr>
        <w:t>钳表</w:t>
      </w:r>
      <w:proofErr w:type="gramEnd"/>
      <w:r w:rsidRPr="00FC58B4">
        <w:rPr>
          <w:rFonts w:ascii="宋体" w:hAnsi="宋体" w:cs="宋体"/>
          <w:bCs/>
          <w:color w:val="000000"/>
          <w:szCs w:val="21"/>
          <w:lang w:val="x-none"/>
        </w:rPr>
        <w:t>组成，传感器模块：M-</w:t>
      </w:r>
      <w:proofErr w:type="spellStart"/>
      <w:r w:rsidRPr="00FC58B4">
        <w:rPr>
          <w:rFonts w:ascii="宋体" w:hAnsi="宋体" w:cs="宋体"/>
          <w:bCs/>
          <w:color w:val="000000"/>
          <w:szCs w:val="21"/>
          <w:lang w:val="x-none"/>
        </w:rPr>
        <w:t>SYSTEM或MTT，带模拟量输出</w:t>
      </w:r>
      <w:proofErr w:type="spellEnd"/>
      <w:r w:rsidRPr="00FC58B4">
        <w:rPr>
          <w:rFonts w:ascii="宋体" w:hAnsi="宋体" w:cs="宋体"/>
          <w:bCs/>
          <w:color w:val="000000"/>
          <w:szCs w:val="21"/>
          <w:lang w:val="x-none"/>
        </w:rPr>
        <w:t xml:space="preserve">10 ～ 200 </w:t>
      </w:r>
      <w:proofErr w:type="spellStart"/>
      <w:r w:rsidRPr="00FC58B4">
        <w:rPr>
          <w:rFonts w:ascii="宋体" w:hAnsi="宋体" w:cs="宋体"/>
          <w:bCs/>
          <w:color w:val="000000"/>
          <w:szCs w:val="21"/>
          <w:lang w:val="x-none"/>
        </w:rPr>
        <w:t>Hz，测量精度</w:t>
      </w:r>
      <w:proofErr w:type="spellEnd"/>
      <w:r w:rsidRPr="00FC58B4">
        <w:rPr>
          <w:rFonts w:ascii="宋体" w:hAnsi="宋体" w:cs="宋体"/>
          <w:bCs/>
          <w:color w:val="000000"/>
          <w:szCs w:val="21"/>
          <w:lang w:val="x-none"/>
        </w:rPr>
        <w:t>：±0.3％。</w:t>
      </w:r>
    </w:p>
    <w:p w14:paraId="00641425" w14:textId="4B6EFB54" w:rsidR="00341CC3" w:rsidRPr="00FC58B4" w:rsidRDefault="00341CC3" w:rsidP="00FC3453">
      <w:pPr>
        <w:spacing w:after="12" w:line="360" w:lineRule="auto"/>
        <w:ind w:firstLineChars="200" w:firstLine="420"/>
        <w:rPr>
          <w:rFonts w:ascii="宋体" w:hAnsi="宋体" w:cs="宋体"/>
          <w:bCs/>
          <w:color w:val="000000"/>
          <w:szCs w:val="21"/>
          <w:lang w:val="x-none"/>
        </w:rPr>
      </w:pPr>
      <w:r w:rsidRPr="00102D76">
        <w:rPr>
          <w:rFonts w:ascii="宋体" w:hAnsi="宋体" w:cs="宋体" w:hint="eastAsia"/>
          <w:bCs/>
          <w:color w:val="000000"/>
          <w:szCs w:val="21"/>
          <w:lang w:val="x-none"/>
        </w:rPr>
        <w:t>6、</w:t>
      </w:r>
      <w:r w:rsidRPr="00102D76">
        <w:t>冷媒压力测量：压力测量布线及软件</w:t>
      </w:r>
      <w:r w:rsidRPr="00C01354">
        <w:t>按</w:t>
      </w:r>
      <w:r w:rsidRPr="00C01354">
        <w:t xml:space="preserve"> </w:t>
      </w:r>
      <w:r w:rsidR="008B0BC1" w:rsidRPr="00C01354">
        <w:t>6</w:t>
      </w:r>
      <w:r w:rsidRPr="00C01354">
        <w:t xml:space="preserve"> </w:t>
      </w:r>
      <w:proofErr w:type="gramStart"/>
      <w:r w:rsidRPr="00C01354">
        <w:t>个</w:t>
      </w:r>
      <w:proofErr w:type="gramEnd"/>
      <w:r w:rsidRPr="00C01354">
        <w:t>高压（</w:t>
      </w:r>
      <w:r w:rsidRPr="00C01354">
        <w:t>0~10MPa</w:t>
      </w:r>
      <w:r w:rsidRPr="00C01354">
        <w:t>）、</w:t>
      </w:r>
      <w:r w:rsidR="008B0BC1" w:rsidRPr="00C01354">
        <w:t>6</w:t>
      </w:r>
      <w:r w:rsidRPr="00C01354">
        <w:t>个低压配置（</w:t>
      </w:r>
      <w:r w:rsidRPr="00C01354">
        <w:t>0~5MPa</w:t>
      </w:r>
      <w:r w:rsidRPr="00C01354">
        <w:t>），</w:t>
      </w:r>
      <w:r w:rsidRPr="00102D76">
        <w:t xml:space="preserve"> </w:t>
      </w:r>
      <w:r w:rsidRPr="00102D76">
        <w:t>并在室外侧安装好压力传感器接头，压力传感器及不锈钢工装均由乙方提供，</w:t>
      </w:r>
      <w:r w:rsidRPr="00102D76">
        <w:t xml:space="preserve"> </w:t>
      </w:r>
      <w:r w:rsidRPr="00102D76">
        <w:t>测量精度要求</w:t>
      </w:r>
      <w:r w:rsidRPr="00102D76">
        <w:t>±0.25%</w:t>
      </w:r>
      <w:r w:rsidRPr="00102D76">
        <w:rPr>
          <w:rFonts w:hint="eastAsia"/>
        </w:rPr>
        <w:t>。</w:t>
      </w:r>
    </w:p>
    <w:p w14:paraId="52EF19BE" w14:textId="77777777" w:rsidR="00FC3453" w:rsidRPr="00FC58B4" w:rsidRDefault="00FC3453" w:rsidP="00FC3453">
      <w:pPr>
        <w:spacing w:after="12" w:line="360" w:lineRule="auto"/>
        <w:rPr>
          <w:rFonts w:ascii="宋体" w:hAnsi="宋体" w:cs="宋体"/>
          <w:b/>
          <w:bCs/>
          <w:color w:val="000000"/>
          <w:szCs w:val="21"/>
          <w:lang w:val="x-none"/>
        </w:rPr>
      </w:pPr>
      <w:r w:rsidRPr="00FC58B4">
        <w:rPr>
          <w:rFonts w:ascii="宋体" w:hAnsi="宋体"/>
          <w:b/>
          <w:color w:val="000000"/>
          <w:szCs w:val="21"/>
        </w:rPr>
        <w:t>（</w:t>
      </w:r>
      <w:r w:rsidRPr="00FC58B4">
        <w:rPr>
          <w:rFonts w:ascii="宋体" w:hAnsi="宋体" w:hint="eastAsia"/>
          <w:b/>
          <w:color w:val="000000"/>
          <w:szCs w:val="21"/>
        </w:rPr>
        <w:t>五</w:t>
      </w:r>
      <w:r w:rsidRPr="00FC58B4">
        <w:rPr>
          <w:rFonts w:ascii="宋体" w:hAnsi="宋体"/>
          <w:b/>
          <w:color w:val="000000"/>
          <w:szCs w:val="21"/>
        </w:rPr>
        <w:t>）</w:t>
      </w:r>
      <w:r w:rsidRPr="00FC58B4">
        <w:rPr>
          <w:rFonts w:ascii="宋体" w:hAnsi="宋体" w:cs="宋体"/>
          <w:b/>
          <w:bCs/>
          <w:color w:val="000000"/>
          <w:szCs w:val="21"/>
          <w:lang w:val="x-none"/>
        </w:rPr>
        <w:t xml:space="preserve">电控及测控设备 </w:t>
      </w:r>
    </w:p>
    <w:p w14:paraId="39BB65D7" w14:textId="77777777" w:rsidR="00FC3453" w:rsidRPr="00FC58B4" w:rsidRDefault="00FC3453" w:rsidP="00FC3453">
      <w:pPr>
        <w:spacing w:after="12" w:line="360" w:lineRule="auto"/>
        <w:rPr>
          <w:rFonts w:ascii="宋体" w:hAnsi="宋体" w:cs="宋体"/>
          <w:bCs/>
          <w:color w:val="000000"/>
          <w:szCs w:val="21"/>
          <w:lang w:val="x-none"/>
        </w:rPr>
      </w:pPr>
      <w:r w:rsidRPr="00FC58B4">
        <w:rPr>
          <w:rFonts w:ascii="宋体" w:hAnsi="宋体" w:cs="宋体"/>
          <w:bCs/>
          <w:color w:val="000000"/>
          <w:szCs w:val="21"/>
          <w:lang w:val="x-none"/>
        </w:rPr>
        <w:t>1、记录仪</w:t>
      </w:r>
    </w:p>
    <w:p w14:paraId="653EBE72"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1）数据采集仪</w:t>
      </w:r>
      <w:r w:rsidRPr="00FC58B4">
        <w:rPr>
          <w:rFonts w:ascii="宋体" w:hAnsi="宋体" w:cs="宋体" w:hint="eastAsia"/>
          <w:bCs/>
          <w:szCs w:val="21"/>
          <w:lang w:val="x-none"/>
        </w:rPr>
        <w:t xml:space="preserve"> </w:t>
      </w:r>
      <w:r w:rsidRPr="00FC58B4">
        <w:rPr>
          <w:rFonts w:ascii="宋体" w:hAnsi="宋体" w:cs="宋体"/>
          <w:bCs/>
          <w:szCs w:val="21"/>
          <w:lang w:val="x-none"/>
        </w:rPr>
        <w:t xml:space="preserve">                                                             1 套</w:t>
      </w:r>
    </w:p>
    <w:p w14:paraId="331D1759"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型号：GM10 日本横河 YOKOGAWA,TCP/IP 通信</w:t>
      </w:r>
      <w:r>
        <w:rPr>
          <w:rFonts w:ascii="宋体" w:hAnsi="宋体" w:cs="宋体" w:hint="eastAsia"/>
          <w:bCs/>
          <w:szCs w:val="21"/>
          <w:lang w:val="x-none"/>
        </w:rPr>
        <w:t>；</w:t>
      </w:r>
    </w:p>
    <w:p w14:paraId="7E157570"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规格：输入 TC、</w:t>
      </w:r>
      <w:proofErr w:type="spellStart"/>
      <w:r w:rsidRPr="00FC58B4">
        <w:rPr>
          <w:rFonts w:ascii="宋体" w:hAnsi="宋体" w:cs="宋体"/>
          <w:bCs/>
          <w:szCs w:val="21"/>
          <w:lang w:val="x-none"/>
        </w:rPr>
        <w:t>DCV、电源</w:t>
      </w:r>
      <w:proofErr w:type="spellEnd"/>
      <w:r w:rsidRPr="00FC58B4">
        <w:rPr>
          <w:rFonts w:ascii="宋体" w:hAnsi="宋体" w:cs="宋体"/>
          <w:bCs/>
          <w:szCs w:val="21"/>
          <w:lang w:val="x-none"/>
        </w:rPr>
        <w:t xml:space="preserve"> AC 220V 50Hz</w:t>
      </w:r>
      <w:r>
        <w:rPr>
          <w:rFonts w:ascii="宋体" w:hAnsi="宋体" w:cs="宋体" w:hint="eastAsia"/>
          <w:bCs/>
          <w:szCs w:val="21"/>
          <w:lang w:val="x-none"/>
        </w:rPr>
        <w:t>。</w:t>
      </w:r>
    </w:p>
    <w:p w14:paraId="18474E2A" w14:textId="52BA990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2）三相</w:t>
      </w:r>
      <w:r w:rsidRPr="00FC58B4">
        <w:rPr>
          <w:rFonts w:ascii="宋体" w:hAnsi="宋体" w:cs="宋体" w:hint="eastAsia"/>
          <w:bCs/>
          <w:szCs w:val="21"/>
          <w:lang w:val="x-none"/>
        </w:rPr>
        <w:t>电参数功率表</w:t>
      </w:r>
      <w:r w:rsidRPr="00FC58B4">
        <w:rPr>
          <w:rFonts w:ascii="宋体" w:hAnsi="宋体" w:cs="宋体"/>
          <w:bCs/>
          <w:szCs w:val="21"/>
          <w:lang w:val="x-none"/>
        </w:rPr>
        <w:t xml:space="preserve">                                                        </w:t>
      </w:r>
      <w:r w:rsidR="00B878E4" w:rsidRPr="00C01354">
        <w:rPr>
          <w:rFonts w:ascii="宋体" w:hAnsi="宋体" w:cs="宋体"/>
          <w:bCs/>
          <w:szCs w:val="21"/>
          <w:lang w:val="x-none"/>
        </w:rPr>
        <w:t>2</w:t>
      </w:r>
      <w:r w:rsidRPr="00C01354">
        <w:rPr>
          <w:rFonts w:ascii="宋体" w:hAnsi="宋体" w:cs="宋体"/>
          <w:bCs/>
          <w:szCs w:val="21"/>
          <w:lang w:val="x-none"/>
        </w:rPr>
        <w:t xml:space="preserve"> </w:t>
      </w:r>
      <w:r w:rsidRPr="00C01354">
        <w:rPr>
          <w:rFonts w:ascii="宋体" w:hAnsi="宋体" w:cs="宋体" w:hint="eastAsia"/>
          <w:bCs/>
          <w:szCs w:val="21"/>
          <w:lang w:val="x-none"/>
        </w:rPr>
        <w:t>台</w:t>
      </w:r>
    </w:p>
    <w:p w14:paraId="028E5A22"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型号：WT333</w:t>
      </w:r>
      <w:r w:rsidRPr="00FC58B4">
        <w:rPr>
          <w:rFonts w:ascii="宋体" w:hAnsi="宋体" w:cs="宋体" w:hint="eastAsia"/>
          <w:bCs/>
          <w:szCs w:val="21"/>
          <w:lang w:val="x-none"/>
        </w:rPr>
        <w:t xml:space="preserve">系列 </w:t>
      </w:r>
      <w:r w:rsidRPr="00FC58B4">
        <w:rPr>
          <w:rFonts w:ascii="宋体" w:hAnsi="宋体" w:cs="宋体"/>
          <w:bCs/>
          <w:szCs w:val="21"/>
          <w:lang w:val="x-none"/>
        </w:rPr>
        <w:t>日本横河 YOKOGAWA</w:t>
      </w:r>
      <w:r>
        <w:rPr>
          <w:rFonts w:ascii="宋体" w:hAnsi="宋体" w:cs="宋体" w:hint="eastAsia"/>
          <w:bCs/>
          <w:szCs w:val="21"/>
          <w:lang w:val="x-none"/>
        </w:rPr>
        <w:t>。</w:t>
      </w:r>
    </w:p>
    <w:p w14:paraId="2A2478A9"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2、电脑系统</w:t>
      </w:r>
    </w:p>
    <w:p w14:paraId="5435A89D"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1）电脑                                                                    2 套</w:t>
      </w:r>
    </w:p>
    <w:p w14:paraId="299268E0" w14:textId="41AD0C6B"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至少配置 I7 第八代，16GB，2T，2G 独立显卡</w:t>
      </w:r>
      <w:r w:rsidR="00F82C4A">
        <w:rPr>
          <w:rFonts w:ascii="宋体" w:hAnsi="宋体" w:cs="宋体" w:hint="eastAsia"/>
          <w:bCs/>
          <w:szCs w:val="21"/>
          <w:lang w:val="x-none"/>
        </w:rPr>
        <w:t>，</w:t>
      </w:r>
      <w:proofErr w:type="gramStart"/>
      <w:r w:rsidR="00F82C4A">
        <w:rPr>
          <w:rFonts w:ascii="宋体" w:hAnsi="宋体" w:cs="宋体" w:hint="eastAsia"/>
          <w:bCs/>
          <w:szCs w:val="21"/>
          <w:lang w:val="x-none"/>
        </w:rPr>
        <w:t>双网络</w:t>
      </w:r>
      <w:proofErr w:type="gramEnd"/>
      <w:r w:rsidR="00F82C4A">
        <w:rPr>
          <w:rFonts w:ascii="宋体" w:hAnsi="宋体" w:cs="宋体" w:hint="eastAsia"/>
          <w:bCs/>
          <w:szCs w:val="21"/>
          <w:lang w:val="x-none"/>
        </w:rPr>
        <w:t>端口的</w:t>
      </w:r>
      <w:r w:rsidRPr="00FC58B4">
        <w:rPr>
          <w:rFonts w:ascii="宋体" w:hAnsi="宋体" w:cs="宋体"/>
          <w:bCs/>
          <w:szCs w:val="21"/>
          <w:lang w:val="x-none"/>
        </w:rPr>
        <w:t>联想电脑，27 寸液晶显示器</w:t>
      </w:r>
      <w:r>
        <w:rPr>
          <w:rFonts w:ascii="宋体" w:hAnsi="宋体" w:cs="宋体" w:hint="eastAsia"/>
          <w:bCs/>
          <w:szCs w:val="21"/>
          <w:lang w:val="x-none"/>
        </w:rPr>
        <w:t>。</w:t>
      </w:r>
    </w:p>
    <w:p w14:paraId="70CE2B0B"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2）UPS 不间断电源 1000VA                                                   2 台</w:t>
      </w:r>
    </w:p>
    <w:p w14:paraId="305644C0"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APC 或山特等同级品牌</w:t>
      </w:r>
      <w:r>
        <w:rPr>
          <w:rFonts w:ascii="宋体" w:hAnsi="宋体" w:cs="宋体" w:hint="eastAsia"/>
          <w:bCs/>
          <w:szCs w:val="21"/>
          <w:lang w:val="x-none"/>
        </w:rPr>
        <w:t>。</w:t>
      </w:r>
    </w:p>
    <w:p w14:paraId="7898480C"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3）计算机通信                                                              1 套</w:t>
      </w:r>
    </w:p>
    <w:p w14:paraId="0510ED73"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TCP/IP 通信，避免使用串口通信</w:t>
      </w:r>
      <w:r>
        <w:rPr>
          <w:rFonts w:ascii="宋体" w:hAnsi="宋体" w:cs="宋体" w:hint="eastAsia"/>
          <w:bCs/>
          <w:szCs w:val="21"/>
          <w:lang w:val="x-none"/>
        </w:rPr>
        <w:t>。</w:t>
      </w:r>
    </w:p>
    <w:p w14:paraId="7571F644"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3、可编程控制器                                                            1套</w:t>
      </w:r>
    </w:p>
    <w:p w14:paraId="30019653" w14:textId="2734DED8"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日本三菱或欧姆龙</w:t>
      </w:r>
      <w:r w:rsidR="006E1B36">
        <w:rPr>
          <w:rFonts w:ascii="宋体" w:hAnsi="宋体" w:cs="宋体" w:hint="eastAsia"/>
          <w:bCs/>
          <w:szCs w:val="21"/>
          <w:lang w:val="x-none"/>
        </w:rPr>
        <w:t>或西门子</w:t>
      </w:r>
      <w:r w:rsidRPr="00FC58B4">
        <w:rPr>
          <w:rFonts w:ascii="宋体" w:hAnsi="宋体" w:cs="宋体"/>
          <w:bCs/>
          <w:szCs w:val="21"/>
          <w:lang w:val="x-none"/>
        </w:rPr>
        <w:t>，PLC 应预留有至少 3 对输入输出触点备用</w:t>
      </w:r>
      <w:r>
        <w:rPr>
          <w:rFonts w:ascii="宋体" w:hAnsi="宋体" w:cs="宋体" w:hint="eastAsia"/>
          <w:bCs/>
          <w:szCs w:val="21"/>
          <w:lang w:val="x-none"/>
        </w:rPr>
        <w:t>。</w:t>
      </w:r>
    </w:p>
    <w:p w14:paraId="47F0BF4D"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4、触摸屏                                                                  1 套</w:t>
      </w:r>
    </w:p>
    <w:p w14:paraId="79E7BBF2"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14 寸或以上彩屏， EASYVIEW（台湾）、WEINVIEW 或 EASYVIEW（台湾）、西门子</w:t>
      </w:r>
      <w:r w:rsidRPr="00FC58B4">
        <w:rPr>
          <w:rFonts w:ascii="宋体" w:hAnsi="宋体" w:cs="宋体" w:hint="eastAsia"/>
          <w:color w:val="000000"/>
          <w:kern w:val="0"/>
          <w:szCs w:val="21"/>
        </w:rPr>
        <w:t>（需参考第八大点要求</w:t>
      </w:r>
      <w:r w:rsidRPr="00FC58B4">
        <w:rPr>
          <w:rFonts w:ascii="宋体" w:hAnsi="宋体" w:cs="宋体"/>
          <w:color w:val="000000"/>
          <w:kern w:val="0"/>
          <w:szCs w:val="21"/>
        </w:rPr>
        <w:t>）</w:t>
      </w:r>
      <w:r>
        <w:rPr>
          <w:rFonts w:ascii="宋体" w:hAnsi="宋体" w:cs="宋体" w:hint="eastAsia"/>
          <w:color w:val="000000"/>
          <w:kern w:val="0"/>
          <w:szCs w:val="21"/>
        </w:rPr>
        <w:t>。</w:t>
      </w:r>
    </w:p>
    <w:p w14:paraId="4A221DFC" w14:textId="77777777" w:rsidR="00FC3453" w:rsidRPr="00FC58B4" w:rsidRDefault="00FC3453" w:rsidP="00FC3453">
      <w:pPr>
        <w:spacing w:after="12" w:line="360" w:lineRule="auto"/>
        <w:rPr>
          <w:rFonts w:ascii="宋体" w:hAnsi="宋体" w:cs="宋体"/>
          <w:bCs/>
          <w:szCs w:val="21"/>
          <w:lang w:val="x-none"/>
        </w:rPr>
      </w:pPr>
      <w:r w:rsidRPr="00FC58B4">
        <w:rPr>
          <w:rFonts w:ascii="宋体" w:hAnsi="宋体" w:cs="宋体"/>
          <w:bCs/>
          <w:szCs w:val="21"/>
          <w:lang w:val="x-none"/>
        </w:rPr>
        <w:t>5、温度变换器:                                                             4 套</w:t>
      </w:r>
    </w:p>
    <w:p w14:paraId="19E53C1E" w14:textId="06D616E9" w:rsidR="00FC3453" w:rsidRPr="00E732FD" w:rsidRDefault="00FC3453" w:rsidP="00FC3453">
      <w:pPr>
        <w:spacing w:line="360" w:lineRule="auto"/>
        <w:rPr>
          <w:rFonts w:ascii="宋体" w:hAnsi="宋体" w:cs="宋体"/>
          <w:bCs/>
          <w:color w:val="000000"/>
          <w:szCs w:val="21"/>
          <w:lang w:val="x-none"/>
        </w:rPr>
      </w:pPr>
      <w:r w:rsidRPr="00F82C4A">
        <w:rPr>
          <w:rFonts w:ascii="宋体" w:hAnsi="宋体" w:cs="宋体"/>
          <w:bCs/>
          <w:color w:val="000000"/>
          <w:szCs w:val="21"/>
          <w:lang w:val="x-none"/>
        </w:rPr>
        <w:t>-</w:t>
      </w:r>
      <w:r w:rsidR="00A65B86" w:rsidRPr="00F82C4A">
        <w:rPr>
          <w:rFonts w:ascii="宋体" w:hAnsi="宋体" w:cs="宋体" w:hint="eastAsia"/>
          <w:bCs/>
          <w:color w:val="000000"/>
          <w:szCs w:val="21"/>
          <w:lang w:val="x-none"/>
        </w:rPr>
        <w:t>40</w:t>
      </w:r>
      <w:r w:rsidRPr="00F82C4A">
        <w:rPr>
          <w:rFonts w:ascii="宋体" w:hAnsi="宋体" w:cs="宋体"/>
          <w:bCs/>
          <w:color w:val="000000"/>
          <w:szCs w:val="21"/>
          <w:lang w:val="x-none"/>
        </w:rPr>
        <w:t>～</w:t>
      </w:r>
      <w:r w:rsidR="00A65B86" w:rsidRPr="00F82C4A">
        <w:rPr>
          <w:rFonts w:ascii="宋体" w:hAnsi="宋体" w:cs="宋体" w:hint="eastAsia"/>
          <w:bCs/>
          <w:color w:val="000000"/>
          <w:szCs w:val="21"/>
          <w:lang w:val="x-none"/>
        </w:rPr>
        <w:t>70</w:t>
      </w:r>
      <w:r w:rsidRPr="00F82C4A">
        <w:rPr>
          <w:rFonts w:ascii="宋体" w:hAnsi="宋体" w:cs="宋体" w:hint="eastAsia"/>
          <w:bCs/>
          <w:color w:val="000000"/>
          <w:szCs w:val="21"/>
          <w:lang w:val="x-none"/>
        </w:rPr>
        <w:t>℃</w:t>
      </w:r>
      <w:r w:rsidRPr="00F82C4A">
        <w:rPr>
          <w:rFonts w:ascii="宋体" w:hAnsi="宋体" w:cs="宋体"/>
          <w:bCs/>
          <w:color w:val="000000"/>
          <w:szCs w:val="21"/>
          <w:lang w:val="x-none"/>
        </w:rPr>
        <w:t>，4 线，</w:t>
      </w:r>
      <w:r w:rsidRPr="00E732FD">
        <w:rPr>
          <w:rFonts w:ascii="宋体" w:hAnsi="宋体" w:cs="宋体"/>
          <w:bCs/>
          <w:color w:val="000000"/>
          <w:szCs w:val="21"/>
          <w:lang w:val="x-none"/>
        </w:rPr>
        <w:t>每个</w:t>
      </w:r>
      <w:proofErr w:type="gramStart"/>
      <w:r w:rsidRPr="00E732FD">
        <w:rPr>
          <w:rFonts w:ascii="宋体" w:hAnsi="宋体" w:cs="宋体"/>
          <w:bCs/>
          <w:color w:val="000000"/>
          <w:szCs w:val="21"/>
          <w:lang w:val="x-none"/>
        </w:rPr>
        <w:t>铂</w:t>
      </w:r>
      <w:proofErr w:type="gramEnd"/>
      <w:r w:rsidRPr="00E732FD">
        <w:rPr>
          <w:rFonts w:ascii="宋体" w:hAnsi="宋体" w:cs="宋体"/>
          <w:bCs/>
          <w:color w:val="000000"/>
          <w:szCs w:val="21"/>
          <w:lang w:val="x-none"/>
        </w:rPr>
        <w:t xml:space="preserve">电阻各配置 1 </w:t>
      </w:r>
      <w:proofErr w:type="gramStart"/>
      <w:r w:rsidRPr="00E732FD">
        <w:rPr>
          <w:rFonts w:ascii="宋体" w:hAnsi="宋体" w:cs="宋体"/>
          <w:bCs/>
          <w:color w:val="000000"/>
          <w:szCs w:val="21"/>
          <w:lang w:val="x-none"/>
        </w:rPr>
        <w:t>个</w:t>
      </w:r>
      <w:proofErr w:type="gramEnd"/>
      <w:r w:rsidRPr="00E732FD">
        <w:rPr>
          <w:rFonts w:ascii="宋体" w:hAnsi="宋体" w:cs="宋体"/>
          <w:bCs/>
          <w:color w:val="000000"/>
          <w:szCs w:val="21"/>
          <w:lang w:val="x-none"/>
        </w:rPr>
        <w:t>转换器，转换器布局合理，每个转换器之间间距的 3cm 以上</w:t>
      </w:r>
      <w:r>
        <w:rPr>
          <w:rFonts w:ascii="宋体" w:hAnsi="宋体" w:cs="宋体" w:hint="eastAsia"/>
          <w:bCs/>
          <w:color w:val="000000"/>
          <w:szCs w:val="21"/>
          <w:lang w:val="x-none"/>
        </w:rPr>
        <w:t>。</w:t>
      </w:r>
    </w:p>
    <w:p w14:paraId="2BE55C72" w14:textId="2CB3DA54" w:rsidR="00E65097" w:rsidRPr="00FC58B4" w:rsidRDefault="00E65097" w:rsidP="00E65097">
      <w:pPr>
        <w:spacing w:after="12" w:line="360" w:lineRule="auto"/>
        <w:rPr>
          <w:rFonts w:ascii="宋体" w:hAnsi="宋体"/>
          <w:b/>
          <w:color w:val="000000"/>
          <w:szCs w:val="21"/>
        </w:rPr>
      </w:pPr>
      <w:r w:rsidRPr="00FC58B4">
        <w:rPr>
          <w:rFonts w:ascii="宋体" w:hAnsi="宋体"/>
          <w:b/>
          <w:color w:val="000000"/>
          <w:szCs w:val="21"/>
        </w:rPr>
        <w:lastRenderedPageBreak/>
        <w:t>（</w:t>
      </w:r>
      <w:r>
        <w:rPr>
          <w:rFonts w:ascii="宋体" w:hAnsi="宋体" w:hint="eastAsia"/>
          <w:b/>
          <w:color w:val="000000"/>
          <w:szCs w:val="21"/>
        </w:rPr>
        <w:t>六</w:t>
      </w:r>
      <w:r w:rsidRPr="00FC58B4">
        <w:rPr>
          <w:rFonts w:ascii="宋体" w:hAnsi="宋体"/>
          <w:b/>
          <w:color w:val="000000"/>
          <w:szCs w:val="21"/>
        </w:rPr>
        <w:t>）</w:t>
      </w:r>
      <w:r>
        <w:rPr>
          <w:rFonts w:ascii="宋体" w:hAnsi="宋体" w:hint="eastAsia"/>
          <w:b/>
          <w:szCs w:val="21"/>
        </w:rPr>
        <w:t>数据处理系统</w:t>
      </w:r>
      <w:r w:rsidRPr="00FC58B4">
        <w:rPr>
          <w:rFonts w:ascii="宋体" w:hAnsi="宋体"/>
          <w:b/>
          <w:color w:val="000000"/>
          <w:szCs w:val="21"/>
        </w:rPr>
        <w:t xml:space="preserve"> </w:t>
      </w:r>
    </w:p>
    <w:p w14:paraId="64B4E3F3" w14:textId="77777777" w:rsidR="00E65097" w:rsidRDefault="00E65097" w:rsidP="00E65097">
      <w:pPr>
        <w:spacing w:line="400" w:lineRule="exact"/>
        <w:rPr>
          <w:rFonts w:ascii="宋体" w:hAnsi="宋体" w:cs="宋体"/>
          <w:bCs/>
          <w:szCs w:val="21"/>
        </w:rPr>
      </w:pPr>
      <w:r>
        <w:rPr>
          <w:rFonts w:ascii="宋体" w:hAnsi="宋体" w:cs="宋体"/>
          <w:bCs/>
          <w:szCs w:val="21"/>
        </w:rPr>
        <w:t xml:space="preserve">1、基本功能： </w:t>
      </w:r>
    </w:p>
    <w:p w14:paraId="0A99DB1D" w14:textId="77777777" w:rsidR="00E65097" w:rsidRDefault="00E65097" w:rsidP="00E65097">
      <w:pPr>
        <w:spacing w:line="360" w:lineRule="auto"/>
        <w:rPr>
          <w:rFonts w:ascii="宋体" w:hAnsi="宋体" w:cs="宋体"/>
          <w:bCs/>
          <w:szCs w:val="21"/>
        </w:rPr>
      </w:pPr>
      <w:r>
        <w:rPr>
          <w:rFonts w:ascii="宋体" w:hAnsi="宋体" w:cs="宋体"/>
          <w:bCs/>
          <w:szCs w:val="21"/>
        </w:rPr>
        <w:t xml:space="preserve">1）全部测量参数均由电脑自动实时采集、运算、显示。采样间隔在 2S 至 60S 之间间隔可调整，测控软件要求在Window10操作系统下运行，中文界面。 </w:t>
      </w:r>
    </w:p>
    <w:p w14:paraId="4B77A859" w14:textId="627EFB75" w:rsidR="00E65097" w:rsidRDefault="00E65097" w:rsidP="00E65097">
      <w:pPr>
        <w:spacing w:line="360" w:lineRule="auto"/>
        <w:rPr>
          <w:rFonts w:ascii="宋体" w:hAnsi="宋体" w:cs="宋体"/>
          <w:bCs/>
          <w:szCs w:val="21"/>
        </w:rPr>
      </w:pPr>
      <w:r>
        <w:rPr>
          <w:rFonts w:ascii="宋体" w:hAnsi="宋体" w:cs="宋体" w:hint="eastAsia"/>
          <w:bCs/>
          <w:color w:val="000000"/>
          <w:szCs w:val="21"/>
        </w:rPr>
        <w:t>2</w:t>
      </w:r>
      <w:r>
        <w:rPr>
          <w:rFonts w:ascii="宋体" w:hAnsi="宋体" w:cs="宋体"/>
          <w:bCs/>
          <w:color w:val="000000"/>
          <w:szCs w:val="21"/>
        </w:rPr>
        <w:t>）可以实现实验设置的自动连续测试（过程控制无需人工处理，实验自动测试），实验结束后，按美的提供的记录格式，可自动编制完成测试记录，也可以在历史数据中，根据测试项目自动输出测试记录，以及选定任意时刻点数据记录（设备自动启动调节实验室内外侧工况和生成相应的曲线及报告）。可以根据测试要求对影响产品运行的电源参数、工况参数，运行条件等进行设定并保存成为测试模板，实现自动测试。运行条件包含样机设定参数、启动时间等。</w:t>
      </w:r>
      <w:r w:rsidRPr="00E65097">
        <w:rPr>
          <w:rFonts w:ascii="宋体" w:hAnsi="宋体" w:cs="宋体" w:hint="eastAsia"/>
          <w:bCs/>
          <w:szCs w:val="21"/>
        </w:rPr>
        <w:t>(</w:t>
      </w:r>
      <w:r>
        <w:rPr>
          <w:rFonts w:ascii="宋体" w:hAnsi="宋体" w:cs="宋体" w:hint="eastAsia"/>
          <w:bCs/>
          <w:szCs w:val="21"/>
        </w:rPr>
        <w:t>甲方</w:t>
      </w:r>
      <w:r w:rsidRPr="00E65097">
        <w:rPr>
          <w:rFonts w:ascii="宋体" w:hAnsi="宋体" w:cs="宋体" w:hint="eastAsia"/>
          <w:bCs/>
          <w:szCs w:val="21"/>
        </w:rPr>
        <w:t>提供相关遥控器程序)</w:t>
      </w:r>
    </w:p>
    <w:p w14:paraId="48823CBE" w14:textId="77777777" w:rsidR="00E65097" w:rsidRDefault="00E65097" w:rsidP="00E65097">
      <w:pPr>
        <w:spacing w:line="360" w:lineRule="auto"/>
        <w:rPr>
          <w:rFonts w:ascii="宋体" w:hAnsi="宋体" w:cs="宋体"/>
          <w:bCs/>
          <w:szCs w:val="21"/>
        </w:rPr>
      </w:pPr>
      <w:r>
        <w:rPr>
          <w:rFonts w:ascii="宋体" w:hAnsi="宋体" w:cs="宋体" w:hint="eastAsia"/>
          <w:bCs/>
          <w:szCs w:val="21"/>
        </w:rPr>
        <w:t>3</w:t>
      </w:r>
      <w:r>
        <w:rPr>
          <w:rFonts w:ascii="宋体" w:hAnsi="宋体" w:cs="宋体"/>
          <w:bCs/>
          <w:szCs w:val="21"/>
        </w:rPr>
        <w:t xml:space="preserve">）可实现对样品运行模式设置、实际运行状态采集及与设置条件的确认判断，从而实现测试数据有效性确认采集，对同一工况，可以设置多组样机不同运行状态的连续测试及采集。 </w:t>
      </w:r>
    </w:p>
    <w:p w14:paraId="476119C4" w14:textId="77777777" w:rsidR="00E65097" w:rsidRDefault="00E65097" w:rsidP="00E65097">
      <w:pPr>
        <w:widowControl/>
        <w:spacing w:line="360" w:lineRule="auto"/>
        <w:rPr>
          <w:rFonts w:ascii="宋体" w:hAnsi="宋体"/>
          <w:szCs w:val="21"/>
        </w:rPr>
      </w:pPr>
      <w:r>
        <w:rPr>
          <w:rFonts w:ascii="宋体" w:hAnsi="宋体" w:cs="宋体" w:hint="eastAsia"/>
          <w:bCs/>
          <w:szCs w:val="21"/>
        </w:rPr>
        <w:t>4</w:t>
      </w:r>
      <w:r>
        <w:rPr>
          <w:rFonts w:ascii="宋体" w:hAnsi="宋体" w:cs="宋体"/>
          <w:bCs/>
          <w:szCs w:val="21"/>
        </w:rPr>
        <w:t>）</w:t>
      </w:r>
      <w:r>
        <w:rPr>
          <w:rFonts w:ascii="宋体" w:hAnsi="宋体"/>
          <w:szCs w:val="21"/>
        </w:rPr>
        <w:t>变频电源调节可通过程序控制，包括电源实际使用的各相电压、电流，自动测试能设置实验中电压的变化。</w:t>
      </w:r>
    </w:p>
    <w:p w14:paraId="73265EC0" w14:textId="77777777" w:rsidR="00E65097" w:rsidRDefault="00E65097" w:rsidP="00E65097">
      <w:pPr>
        <w:widowControl/>
        <w:spacing w:line="360" w:lineRule="auto"/>
        <w:rPr>
          <w:rFonts w:ascii="宋体" w:hAnsi="宋体"/>
          <w:szCs w:val="21"/>
        </w:rPr>
      </w:pPr>
      <w:r>
        <w:rPr>
          <w:rFonts w:ascii="宋体" w:hAnsi="宋体" w:cs="宋体" w:hint="eastAsia"/>
          <w:bCs/>
          <w:szCs w:val="21"/>
        </w:rPr>
        <w:t>5</w:t>
      </w:r>
      <w:r>
        <w:rPr>
          <w:rFonts w:ascii="宋体" w:hAnsi="宋体" w:cs="宋体"/>
          <w:bCs/>
          <w:szCs w:val="21"/>
        </w:rPr>
        <w:t>）</w:t>
      </w:r>
      <w:r>
        <w:rPr>
          <w:rFonts w:ascii="宋体" w:hAnsi="宋体"/>
          <w:szCs w:val="21"/>
        </w:rPr>
        <w:t xml:space="preserve">可设置开、断电方式的样品启停测试和遥控方式的启停测试，可根据定时、定次数预设实现自动测试，测试结束有报警提示确认。 </w:t>
      </w:r>
      <w:r>
        <w:rPr>
          <w:rFonts w:ascii="宋体" w:hAnsi="宋体" w:cs="宋体" w:hint="eastAsia"/>
          <w:bCs/>
          <w:szCs w:val="21"/>
        </w:rPr>
        <w:t>(需要研发提供相关遥控器程序)</w:t>
      </w:r>
    </w:p>
    <w:p w14:paraId="220DD0D5" w14:textId="77777777" w:rsidR="00E65097" w:rsidRDefault="00E65097" w:rsidP="00E65097">
      <w:pPr>
        <w:widowControl/>
        <w:spacing w:line="360" w:lineRule="auto"/>
        <w:rPr>
          <w:rFonts w:ascii="宋体" w:hAnsi="宋体"/>
          <w:szCs w:val="21"/>
        </w:rPr>
      </w:pPr>
      <w:r>
        <w:rPr>
          <w:rFonts w:ascii="宋体" w:hAnsi="宋体" w:cs="宋体" w:hint="eastAsia"/>
          <w:bCs/>
          <w:szCs w:val="21"/>
        </w:rPr>
        <w:t>6</w:t>
      </w:r>
      <w:r>
        <w:rPr>
          <w:rFonts w:ascii="宋体" w:hAnsi="宋体" w:cs="宋体"/>
          <w:bCs/>
          <w:szCs w:val="21"/>
        </w:rPr>
        <w:t>）</w:t>
      </w:r>
      <w:r>
        <w:rPr>
          <w:rFonts w:ascii="宋体" w:hAnsi="宋体"/>
          <w:szCs w:val="21"/>
        </w:rPr>
        <w:t>可预设所有各类采集参数、设置采集参数差值、</w:t>
      </w:r>
      <w:proofErr w:type="gramStart"/>
      <w:r>
        <w:rPr>
          <w:rFonts w:ascii="宋体" w:hAnsi="宋体"/>
          <w:szCs w:val="21"/>
        </w:rPr>
        <w:t>双条件</w:t>
      </w:r>
      <w:proofErr w:type="gramEnd"/>
      <w:r>
        <w:rPr>
          <w:rFonts w:ascii="宋体" w:hAnsi="宋体"/>
          <w:szCs w:val="21"/>
        </w:rPr>
        <w:t xml:space="preserve">等进行声音报警，如电流、温度、停机、化霜动作、温度差等。 </w:t>
      </w:r>
    </w:p>
    <w:p w14:paraId="07113035" w14:textId="77777777" w:rsidR="00E65097" w:rsidRDefault="00E65097" w:rsidP="00E65097">
      <w:pPr>
        <w:widowControl/>
        <w:spacing w:line="360" w:lineRule="auto"/>
        <w:rPr>
          <w:rFonts w:ascii="宋体" w:hAnsi="宋体"/>
          <w:szCs w:val="21"/>
        </w:rPr>
      </w:pPr>
      <w:r>
        <w:rPr>
          <w:rFonts w:ascii="宋体" w:hAnsi="宋体" w:cs="宋体" w:hint="eastAsia"/>
          <w:bCs/>
          <w:szCs w:val="21"/>
        </w:rPr>
        <w:t>7</w:t>
      </w:r>
      <w:r>
        <w:rPr>
          <w:rFonts w:ascii="宋体" w:hAnsi="宋体" w:cs="宋体"/>
          <w:bCs/>
          <w:szCs w:val="21"/>
        </w:rPr>
        <w:t>）</w:t>
      </w:r>
      <w:r>
        <w:rPr>
          <w:rFonts w:ascii="宋体" w:hAnsi="宋体"/>
          <w:szCs w:val="21"/>
        </w:rPr>
        <w:t xml:space="preserve">可实现测试样品耗时、耗电管理，耗电量根据样机负荷分配及整体实验室总耗电量进行分摊计算，单工位计算通过点击工位上对应的“开始”、“结束”按钮自动计算，停电 及批量断电可以批量设置计算。 </w:t>
      </w:r>
    </w:p>
    <w:p w14:paraId="397316E7" w14:textId="77777777" w:rsidR="00E65097" w:rsidRDefault="00E65097" w:rsidP="00E65097">
      <w:pPr>
        <w:widowControl/>
        <w:spacing w:line="360" w:lineRule="auto"/>
        <w:rPr>
          <w:rFonts w:ascii="宋体" w:hAnsi="宋体"/>
          <w:szCs w:val="21"/>
        </w:rPr>
      </w:pPr>
      <w:r>
        <w:rPr>
          <w:rFonts w:ascii="宋体" w:hAnsi="宋体" w:cs="宋体" w:hint="eastAsia"/>
          <w:bCs/>
          <w:szCs w:val="21"/>
        </w:rPr>
        <w:t>8</w:t>
      </w:r>
      <w:r>
        <w:rPr>
          <w:rFonts w:ascii="宋体" w:hAnsi="宋体" w:cs="宋体"/>
          <w:bCs/>
          <w:szCs w:val="21"/>
        </w:rPr>
        <w:t>）</w:t>
      </w:r>
      <w:r>
        <w:rPr>
          <w:rFonts w:ascii="宋体" w:hAnsi="宋体"/>
          <w:szCs w:val="21"/>
        </w:rPr>
        <w:t xml:space="preserve">历次采样的数据以及根据采样数据计算所得的中间和最后结果数据都须全部实时显示，并且在测试过程中可随时查看到本次测试工况下历史的任何一次的采样数据，以及具备上述数据的比较、统计功能（如某一时间段内的平均值、最大值、最小值等）。历史数据可随时（包括在实验过程中）查阅、修改和打印。 </w:t>
      </w:r>
    </w:p>
    <w:p w14:paraId="0F4277DC" w14:textId="77777777" w:rsidR="00E65097" w:rsidRDefault="00E65097" w:rsidP="00E65097">
      <w:pPr>
        <w:widowControl/>
        <w:spacing w:line="360" w:lineRule="auto"/>
        <w:rPr>
          <w:rFonts w:ascii="宋体" w:hAnsi="宋体"/>
          <w:szCs w:val="21"/>
        </w:rPr>
      </w:pPr>
      <w:r>
        <w:rPr>
          <w:rFonts w:ascii="宋体" w:hAnsi="宋体" w:cs="宋体" w:hint="eastAsia"/>
          <w:bCs/>
          <w:szCs w:val="21"/>
        </w:rPr>
        <w:t>9</w:t>
      </w:r>
      <w:r>
        <w:rPr>
          <w:rFonts w:ascii="宋体" w:hAnsi="宋体" w:cs="宋体"/>
          <w:bCs/>
          <w:szCs w:val="21"/>
        </w:rPr>
        <w:t>）</w:t>
      </w:r>
      <w:r>
        <w:rPr>
          <w:rFonts w:ascii="宋体" w:hAnsi="宋体"/>
          <w:szCs w:val="21"/>
        </w:rPr>
        <w:t>所有数据包括（热电偶温度，工况</w:t>
      </w:r>
      <w:proofErr w:type="gramStart"/>
      <w:r>
        <w:rPr>
          <w:rFonts w:ascii="宋体" w:hAnsi="宋体"/>
          <w:szCs w:val="21"/>
        </w:rPr>
        <w:t>温湿球</w:t>
      </w:r>
      <w:proofErr w:type="gramEnd"/>
      <w:r>
        <w:rPr>
          <w:rFonts w:ascii="宋体" w:hAnsi="宋体"/>
          <w:szCs w:val="21"/>
        </w:rPr>
        <w:t>参数，单相、三相功率，电压，单相、三相电流，频率），进行自动采集，参数手动选择显示；所有测量参数能在显示曲线上动态显示（便于坐标量程、颜色及名称的修改</w:t>
      </w:r>
      <w:r w:rsidRPr="00E65097">
        <w:rPr>
          <w:rFonts w:ascii="宋体" w:hAnsi="宋体"/>
          <w:szCs w:val="21"/>
        </w:rPr>
        <w:t xml:space="preserve">）。 </w:t>
      </w:r>
      <w:r w:rsidRPr="00E65097">
        <w:rPr>
          <w:rFonts w:ascii="宋体" w:hAnsi="宋体" w:cs="宋体" w:hint="eastAsia"/>
          <w:bCs/>
          <w:szCs w:val="21"/>
        </w:rPr>
        <w:t>而且</w:t>
      </w:r>
      <w:r w:rsidRPr="00E65097">
        <w:rPr>
          <w:rFonts w:ascii="宋体" w:hAnsi="宋体" w:cs="宋体"/>
          <w:bCs/>
          <w:szCs w:val="21"/>
        </w:rPr>
        <w:t>测试软件</w:t>
      </w:r>
      <w:r w:rsidRPr="00E65097">
        <w:rPr>
          <w:rFonts w:ascii="宋体" w:hAnsi="宋体" w:cs="宋体" w:hint="eastAsia"/>
          <w:bCs/>
          <w:szCs w:val="21"/>
        </w:rPr>
        <w:t>能够监控压缩机电流值。</w:t>
      </w:r>
    </w:p>
    <w:p w14:paraId="03FCE188" w14:textId="77777777" w:rsidR="00E65097" w:rsidRDefault="00E65097" w:rsidP="00E65097">
      <w:pPr>
        <w:widowControl/>
        <w:spacing w:line="360" w:lineRule="auto"/>
        <w:rPr>
          <w:rFonts w:ascii="宋体" w:hAnsi="宋体"/>
          <w:szCs w:val="21"/>
        </w:rPr>
      </w:pPr>
      <w:r>
        <w:rPr>
          <w:rFonts w:ascii="宋体" w:hAnsi="宋体" w:cs="宋体" w:hint="eastAsia"/>
          <w:bCs/>
          <w:szCs w:val="21"/>
        </w:rPr>
        <w:t>10</w:t>
      </w:r>
      <w:r>
        <w:rPr>
          <w:rFonts w:ascii="宋体" w:hAnsi="宋体" w:cs="宋体"/>
          <w:bCs/>
          <w:szCs w:val="21"/>
        </w:rPr>
        <w:t>）</w:t>
      </w:r>
      <w:r>
        <w:rPr>
          <w:rFonts w:ascii="宋体" w:hAnsi="宋体"/>
          <w:szCs w:val="21"/>
        </w:rPr>
        <w:t xml:space="preserve">备份数据格式为通用格式，便于后期系统升级，数据被访问，可保留数据开放源程序条件，支持Office、XML文档导出操作。 </w:t>
      </w:r>
    </w:p>
    <w:p w14:paraId="1764D123" w14:textId="77777777" w:rsidR="00E65097" w:rsidRDefault="00E65097" w:rsidP="00E65097">
      <w:pPr>
        <w:widowControl/>
        <w:spacing w:line="360" w:lineRule="auto"/>
        <w:rPr>
          <w:rFonts w:ascii="宋体" w:hAnsi="宋体"/>
          <w:szCs w:val="21"/>
        </w:rPr>
      </w:pPr>
      <w:r>
        <w:rPr>
          <w:rFonts w:ascii="宋体" w:hAnsi="宋体" w:cs="宋体" w:hint="eastAsia"/>
          <w:bCs/>
          <w:szCs w:val="21"/>
        </w:rPr>
        <w:lastRenderedPageBreak/>
        <w:t>11</w:t>
      </w:r>
      <w:r>
        <w:rPr>
          <w:rFonts w:ascii="宋体" w:hAnsi="宋体" w:cs="宋体"/>
          <w:bCs/>
          <w:szCs w:val="21"/>
        </w:rPr>
        <w:t>）</w:t>
      </w:r>
      <w:r>
        <w:rPr>
          <w:rFonts w:ascii="宋体" w:hAnsi="宋体"/>
          <w:szCs w:val="21"/>
        </w:rPr>
        <w:t xml:space="preserve">每次测试的所有数据存入数据库，可以随时查询、导出。 </w:t>
      </w:r>
    </w:p>
    <w:p w14:paraId="11B7DE12" w14:textId="77777777" w:rsidR="00E65097" w:rsidRDefault="00E65097" w:rsidP="00E65097">
      <w:pPr>
        <w:widowControl/>
        <w:spacing w:line="360" w:lineRule="auto"/>
        <w:rPr>
          <w:rFonts w:ascii="宋体" w:hAnsi="宋体"/>
          <w:szCs w:val="21"/>
        </w:rPr>
      </w:pPr>
      <w:r>
        <w:rPr>
          <w:rFonts w:ascii="宋体" w:hAnsi="宋体" w:cs="宋体" w:hint="eastAsia"/>
          <w:bCs/>
          <w:szCs w:val="21"/>
        </w:rPr>
        <w:t>12</w:t>
      </w:r>
      <w:r w:rsidRPr="00E65097">
        <w:rPr>
          <w:rFonts w:ascii="宋体" w:hAnsi="宋体" w:cs="宋体"/>
          <w:bCs/>
          <w:szCs w:val="21"/>
        </w:rPr>
        <w:t>）</w:t>
      </w:r>
      <w:r w:rsidRPr="00E65097">
        <w:rPr>
          <w:rFonts w:ascii="宋体" w:hAnsi="宋体"/>
          <w:szCs w:val="21"/>
        </w:rPr>
        <w:t>测试软件要求刻录备份</w:t>
      </w:r>
      <w:r w:rsidRPr="00E65097">
        <w:rPr>
          <w:rFonts w:ascii="宋体" w:hAnsi="宋体" w:hint="eastAsia"/>
          <w:szCs w:val="21"/>
        </w:rPr>
        <w:t>U</w:t>
      </w:r>
      <w:r w:rsidRPr="00E65097">
        <w:rPr>
          <w:rFonts w:ascii="宋体" w:hAnsi="宋体"/>
          <w:szCs w:val="21"/>
        </w:rPr>
        <w:t xml:space="preserve">盘，并有唯一版本编码。 </w:t>
      </w:r>
    </w:p>
    <w:p w14:paraId="55CF0E69" w14:textId="77777777" w:rsidR="00E65097" w:rsidRDefault="00E65097" w:rsidP="00E65097">
      <w:pPr>
        <w:widowControl/>
        <w:spacing w:line="360" w:lineRule="auto"/>
        <w:rPr>
          <w:rFonts w:ascii="宋体" w:hAnsi="宋体"/>
          <w:szCs w:val="21"/>
        </w:rPr>
      </w:pPr>
      <w:r>
        <w:rPr>
          <w:rFonts w:ascii="宋体" w:hAnsi="宋体" w:cs="宋体" w:hint="eastAsia"/>
          <w:bCs/>
          <w:szCs w:val="21"/>
        </w:rPr>
        <w:t>13</w:t>
      </w:r>
      <w:r>
        <w:rPr>
          <w:rFonts w:ascii="宋体" w:hAnsi="宋体" w:cs="宋体"/>
          <w:bCs/>
          <w:szCs w:val="21"/>
        </w:rPr>
        <w:t>）</w:t>
      </w:r>
      <w:r>
        <w:rPr>
          <w:rFonts w:ascii="宋体" w:hAnsi="宋体"/>
          <w:szCs w:val="21"/>
        </w:rPr>
        <w:t xml:space="preserve">测试界面及报告为中英文。 </w:t>
      </w:r>
    </w:p>
    <w:p w14:paraId="0368C2FE" w14:textId="77777777" w:rsidR="00E65097" w:rsidRDefault="00E65097" w:rsidP="00E65097">
      <w:pPr>
        <w:widowControl/>
        <w:spacing w:line="360" w:lineRule="auto"/>
        <w:rPr>
          <w:rFonts w:ascii="宋体" w:hAnsi="宋体"/>
          <w:szCs w:val="21"/>
        </w:rPr>
      </w:pPr>
      <w:r>
        <w:rPr>
          <w:rFonts w:ascii="宋体" w:hAnsi="宋体" w:cs="宋体" w:hint="eastAsia"/>
          <w:bCs/>
          <w:szCs w:val="21"/>
        </w:rPr>
        <w:t>14</w:t>
      </w:r>
      <w:r>
        <w:rPr>
          <w:rFonts w:ascii="宋体" w:hAnsi="宋体" w:cs="宋体"/>
          <w:bCs/>
          <w:szCs w:val="21"/>
        </w:rPr>
        <w:t>）</w:t>
      </w:r>
      <w:r>
        <w:rPr>
          <w:rFonts w:ascii="宋体" w:hAnsi="宋体"/>
          <w:szCs w:val="21"/>
        </w:rPr>
        <w:t xml:space="preserve">全自动控制，同时控制表能提供手动操作功能。 </w:t>
      </w:r>
    </w:p>
    <w:p w14:paraId="650D2C84" w14:textId="77777777" w:rsidR="00E65097" w:rsidRDefault="00E65097" w:rsidP="00E65097">
      <w:pPr>
        <w:widowControl/>
        <w:spacing w:line="360" w:lineRule="auto"/>
        <w:rPr>
          <w:rFonts w:ascii="宋体" w:hAnsi="宋体"/>
          <w:szCs w:val="21"/>
        </w:rPr>
      </w:pPr>
      <w:r>
        <w:rPr>
          <w:rFonts w:ascii="宋体" w:hAnsi="宋体" w:cs="宋体" w:hint="eastAsia"/>
          <w:bCs/>
          <w:szCs w:val="21"/>
        </w:rPr>
        <w:t>15</w:t>
      </w:r>
      <w:r>
        <w:rPr>
          <w:rFonts w:ascii="宋体" w:hAnsi="宋体" w:cs="宋体"/>
          <w:bCs/>
          <w:szCs w:val="21"/>
        </w:rPr>
        <w:t>）</w:t>
      </w:r>
      <w:r>
        <w:rPr>
          <w:rFonts w:ascii="宋体" w:hAnsi="宋体"/>
          <w:szCs w:val="21"/>
        </w:rPr>
        <w:t xml:space="preserve">其它要求以供应商提供的软件为主,具体操作双方协商。 </w:t>
      </w:r>
    </w:p>
    <w:p w14:paraId="45719E2B" w14:textId="77777777" w:rsidR="00E65097" w:rsidRDefault="00E65097" w:rsidP="00E65097">
      <w:pPr>
        <w:pStyle w:val="af0"/>
        <w:widowControl/>
        <w:spacing w:line="360" w:lineRule="auto"/>
        <w:ind w:firstLineChars="0" w:firstLine="0"/>
        <w:rPr>
          <w:rFonts w:ascii="宋体" w:hAnsi="宋体"/>
          <w:szCs w:val="21"/>
        </w:rPr>
      </w:pPr>
      <w:r>
        <w:rPr>
          <w:rFonts w:ascii="宋体" w:hAnsi="宋体" w:cs="宋体" w:hint="eastAsia"/>
          <w:bCs/>
          <w:szCs w:val="21"/>
        </w:rPr>
        <w:t>16</w:t>
      </w:r>
      <w:r>
        <w:rPr>
          <w:rFonts w:ascii="宋体" w:hAnsi="宋体" w:cs="宋体"/>
          <w:bCs/>
          <w:szCs w:val="21"/>
        </w:rPr>
        <w:t>）</w:t>
      </w:r>
      <w:r>
        <w:rPr>
          <w:rFonts w:ascii="宋体" w:hAnsi="宋体"/>
          <w:szCs w:val="21"/>
        </w:rPr>
        <w:t xml:space="preserve">生成实验报告的格式由甲、乙双方共同确认。 </w:t>
      </w:r>
    </w:p>
    <w:p w14:paraId="32CDA5C6" w14:textId="77777777" w:rsidR="00E65097" w:rsidRDefault="00E65097" w:rsidP="00E65097">
      <w:pPr>
        <w:widowControl/>
        <w:spacing w:line="360" w:lineRule="auto"/>
        <w:rPr>
          <w:rFonts w:ascii="宋体" w:hAnsi="宋体"/>
          <w:szCs w:val="21"/>
        </w:rPr>
      </w:pPr>
      <w:r>
        <w:rPr>
          <w:rFonts w:ascii="宋体" w:hAnsi="宋体" w:cs="宋体" w:hint="eastAsia"/>
          <w:bCs/>
          <w:szCs w:val="21"/>
        </w:rPr>
        <w:t>2</w:t>
      </w:r>
      <w:r>
        <w:rPr>
          <w:rFonts w:ascii="宋体" w:hAnsi="宋体" w:cs="宋体"/>
          <w:bCs/>
          <w:szCs w:val="21"/>
        </w:rPr>
        <w:t>、</w:t>
      </w:r>
      <w:r>
        <w:rPr>
          <w:rFonts w:ascii="宋体" w:hAnsi="宋体"/>
          <w:szCs w:val="21"/>
        </w:rPr>
        <w:t xml:space="preserve">软件自动测试功能： </w:t>
      </w:r>
    </w:p>
    <w:p w14:paraId="165D61B7" w14:textId="77777777" w:rsidR="00E65097" w:rsidRDefault="00E65097" w:rsidP="00E65097">
      <w:pPr>
        <w:spacing w:line="360" w:lineRule="auto"/>
        <w:rPr>
          <w:rFonts w:ascii="宋体" w:hAnsi="宋体"/>
          <w:szCs w:val="21"/>
        </w:rPr>
      </w:pPr>
      <w:r>
        <w:rPr>
          <w:rFonts w:ascii="宋体" w:hAnsi="宋体" w:hint="eastAsia"/>
          <w:szCs w:val="21"/>
        </w:rPr>
        <w:t>2</w:t>
      </w:r>
      <w:r>
        <w:rPr>
          <w:rFonts w:ascii="宋体" w:hAnsi="宋体"/>
          <w:szCs w:val="21"/>
        </w:rPr>
        <w:t>.1通过测试软件的模拟遥控器功能对内机进行自动化控制，对外机进行自动扫频控制，可以自动采集满足条件的数据，并且实现自动出具报告的功能。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1151"/>
        <w:gridCol w:w="1724"/>
        <w:gridCol w:w="4457"/>
      </w:tblGrid>
      <w:tr w:rsidR="00E65097" w14:paraId="7BC224AC" w14:textId="77777777" w:rsidTr="00E65097">
        <w:trPr>
          <w:trHeight w:val="312"/>
        </w:trPr>
        <w:tc>
          <w:tcPr>
            <w:tcW w:w="581" w:type="pct"/>
            <w:vAlign w:val="center"/>
          </w:tcPr>
          <w:p w14:paraId="177A7995" w14:textId="77777777" w:rsidR="00E65097" w:rsidRDefault="00E65097" w:rsidP="00845FA5">
            <w:pPr>
              <w:spacing w:line="300" w:lineRule="auto"/>
              <w:ind w:leftChars="50" w:left="105" w:rightChars="50" w:right="105"/>
              <w:jc w:val="center"/>
              <w:rPr>
                <w:rFonts w:ascii="宋体" w:hAnsi="宋体" w:cs="宋体"/>
                <w:b/>
                <w:bCs/>
              </w:rPr>
            </w:pPr>
            <w:r>
              <w:rPr>
                <w:rFonts w:ascii="宋体" w:hAnsi="宋体" w:cs="宋体"/>
                <w:b/>
                <w:bCs/>
              </w:rPr>
              <w:t>序号</w:t>
            </w:r>
          </w:p>
        </w:tc>
        <w:tc>
          <w:tcPr>
            <w:tcW w:w="694" w:type="pct"/>
            <w:vAlign w:val="center"/>
          </w:tcPr>
          <w:p w14:paraId="50970346" w14:textId="77777777" w:rsidR="00E65097" w:rsidRDefault="00E65097" w:rsidP="00845FA5">
            <w:pPr>
              <w:spacing w:line="300" w:lineRule="auto"/>
              <w:ind w:leftChars="50" w:left="105" w:rightChars="50" w:right="105"/>
              <w:jc w:val="center"/>
              <w:rPr>
                <w:rFonts w:ascii="宋体" w:hAnsi="宋体" w:cs="宋体"/>
                <w:b/>
                <w:bCs/>
              </w:rPr>
            </w:pPr>
            <w:r>
              <w:rPr>
                <w:rFonts w:ascii="宋体" w:hAnsi="宋体" w:cs="宋体"/>
                <w:b/>
                <w:bCs/>
              </w:rPr>
              <w:t>功能描述</w:t>
            </w:r>
          </w:p>
        </w:tc>
        <w:tc>
          <w:tcPr>
            <w:tcW w:w="1039" w:type="pct"/>
            <w:vAlign w:val="center"/>
          </w:tcPr>
          <w:p w14:paraId="4C656C78" w14:textId="77777777" w:rsidR="00E65097" w:rsidRDefault="00E65097" w:rsidP="00845FA5">
            <w:pPr>
              <w:spacing w:line="300" w:lineRule="auto"/>
              <w:ind w:leftChars="50" w:left="105" w:rightChars="50" w:right="105"/>
              <w:jc w:val="center"/>
              <w:rPr>
                <w:rFonts w:ascii="宋体" w:hAnsi="宋体" w:cs="宋体"/>
                <w:b/>
                <w:bCs/>
              </w:rPr>
            </w:pPr>
            <w:r>
              <w:rPr>
                <w:rFonts w:ascii="宋体" w:hAnsi="宋体" w:cs="宋体"/>
                <w:b/>
                <w:bCs/>
              </w:rPr>
              <w:t>分项</w:t>
            </w:r>
          </w:p>
        </w:tc>
        <w:tc>
          <w:tcPr>
            <w:tcW w:w="2685" w:type="pct"/>
            <w:vAlign w:val="center"/>
          </w:tcPr>
          <w:p w14:paraId="69FF21D7" w14:textId="77777777" w:rsidR="00E65097" w:rsidRDefault="00E65097" w:rsidP="00845FA5">
            <w:pPr>
              <w:spacing w:line="300" w:lineRule="auto"/>
              <w:ind w:leftChars="50" w:left="105" w:rightChars="50" w:right="105"/>
              <w:jc w:val="center"/>
              <w:rPr>
                <w:rFonts w:ascii="宋体" w:hAnsi="宋体" w:cs="宋体"/>
                <w:b/>
                <w:bCs/>
              </w:rPr>
            </w:pPr>
            <w:r>
              <w:rPr>
                <w:rFonts w:ascii="宋体" w:hAnsi="宋体" w:cs="宋体"/>
                <w:b/>
                <w:bCs/>
              </w:rPr>
              <w:t>备注</w:t>
            </w:r>
          </w:p>
        </w:tc>
      </w:tr>
      <w:tr w:rsidR="00E65097" w14:paraId="11514DEA" w14:textId="77777777" w:rsidTr="00E65097">
        <w:trPr>
          <w:trHeight w:val="823"/>
        </w:trPr>
        <w:tc>
          <w:tcPr>
            <w:tcW w:w="581" w:type="pct"/>
            <w:vMerge w:val="restart"/>
            <w:vAlign w:val="center"/>
          </w:tcPr>
          <w:p w14:paraId="6205C614" w14:textId="77777777" w:rsidR="00E65097" w:rsidRDefault="00E65097" w:rsidP="00845FA5">
            <w:pPr>
              <w:spacing w:line="300" w:lineRule="auto"/>
              <w:ind w:leftChars="50" w:left="105" w:rightChars="50" w:right="105"/>
              <w:jc w:val="center"/>
              <w:rPr>
                <w:rFonts w:ascii="宋体" w:hAnsi="宋体" w:cs="宋体"/>
                <w:bCs/>
              </w:rPr>
            </w:pPr>
            <w:r>
              <w:rPr>
                <w:rFonts w:ascii="宋体" w:hAnsi="宋体" w:cs="宋体" w:hint="eastAsia"/>
                <w:bCs/>
              </w:rPr>
              <w:t>1</w:t>
            </w:r>
          </w:p>
        </w:tc>
        <w:tc>
          <w:tcPr>
            <w:tcW w:w="694" w:type="pct"/>
            <w:vMerge w:val="restart"/>
            <w:vAlign w:val="center"/>
          </w:tcPr>
          <w:p w14:paraId="128CE72D"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测试控制目标</w:t>
            </w:r>
          </w:p>
        </w:tc>
        <w:tc>
          <w:tcPr>
            <w:tcW w:w="1039" w:type="pct"/>
            <w:vAlign w:val="center"/>
          </w:tcPr>
          <w:p w14:paraId="428D7121"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被测机运行状态的控制</w:t>
            </w:r>
          </w:p>
        </w:tc>
        <w:tc>
          <w:tcPr>
            <w:tcW w:w="2685" w:type="pct"/>
            <w:vAlign w:val="center"/>
          </w:tcPr>
          <w:p w14:paraId="4739D947"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让被测机在指定的温度下，按照指定的时间完成静止、启动、关闭状态，针对不同状态，软件自动测试记录其参数及输出报告</w:t>
            </w:r>
          </w:p>
        </w:tc>
      </w:tr>
      <w:tr w:rsidR="00E65097" w14:paraId="75D2C9A7" w14:textId="77777777" w:rsidTr="00E65097">
        <w:trPr>
          <w:trHeight w:val="657"/>
        </w:trPr>
        <w:tc>
          <w:tcPr>
            <w:tcW w:w="581" w:type="pct"/>
            <w:vMerge/>
            <w:vAlign w:val="center"/>
          </w:tcPr>
          <w:p w14:paraId="7726CAAB" w14:textId="77777777" w:rsidR="00E65097" w:rsidRDefault="00E65097" w:rsidP="00845FA5">
            <w:pPr>
              <w:spacing w:line="300" w:lineRule="auto"/>
              <w:ind w:leftChars="50" w:left="105" w:rightChars="50" w:right="105" w:firstLineChars="200" w:firstLine="420"/>
              <w:jc w:val="center"/>
              <w:rPr>
                <w:rFonts w:ascii="宋体" w:hAnsi="宋体" w:cs="宋体"/>
                <w:bCs/>
                <w:color w:val="FF0000"/>
              </w:rPr>
            </w:pPr>
          </w:p>
        </w:tc>
        <w:tc>
          <w:tcPr>
            <w:tcW w:w="694" w:type="pct"/>
            <w:vMerge/>
            <w:vAlign w:val="center"/>
          </w:tcPr>
          <w:p w14:paraId="2639F8F6" w14:textId="77777777" w:rsidR="00E65097" w:rsidRDefault="00E65097" w:rsidP="00845FA5">
            <w:pPr>
              <w:spacing w:line="280" w:lineRule="exact"/>
              <w:ind w:leftChars="50" w:left="105" w:rightChars="50" w:right="105" w:firstLineChars="200" w:firstLine="420"/>
              <w:jc w:val="center"/>
              <w:rPr>
                <w:rFonts w:ascii="宋体" w:hAnsi="宋体" w:cs="宋体"/>
                <w:bCs/>
                <w:color w:val="FF0000"/>
              </w:rPr>
            </w:pPr>
          </w:p>
        </w:tc>
        <w:tc>
          <w:tcPr>
            <w:tcW w:w="1039" w:type="pct"/>
            <w:vAlign w:val="center"/>
          </w:tcPr>
          <w:p w14:paraId="1910AC24"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实验室温湿度工况</w:t>
            </w:r>
          </w:p>
        </w:tc>
        <w:tc>
          <w:tcPr>
            <w:tcW w:w="2685" w:type="pct"/>
            <w:vAlign w:val="center"/>
          </w:tcPr>
          <w:p w14:paraId="2FA8B274"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能在软件界面设定并控制实验室温湿度工况，并在工况稳定后开始被测机测试</w:t>
            </w:r>
          </w:p>
        </w:tc>
      </w:tr>
      <w:tr w:rsidR="00E65097" w14:paraId="771A67BD" w14:textId="77777777" w:rsidTr="00E65097">
        <w:trPr>
          <w:trHeight w:val="657"/>
        </w:trPr>
        <w:tc>
          <w:tcPr>
            <w:tcW w:w="581" w:type="pct"/>
            <w:vMerge/>
            <w:vAlign w:val="center"/>
          </w:tcPr>
          <w:p w14:paraId="328F10BE" w14:textId="77777777" w:rsidR="00E65097" w:rsidRDefault="00E65097" w:rsidP="00845FA5">
            <w:pPr>
              <w:spacing w:line="300" w:lineRule="auto"/>
              <w:ind w:leftChars="50" w:left="105" w:rightChars="50" w:right="105" w:firstLineChars="200" w:firstLine="420"/>
              <w:jc w:val="center"/>
              <w:rPr>
                <w:rFonts w:ascii="宋体" w:hAnsi="宋体" w:cs="宋体"/>
                <w:bCs/>
                <w:color w:val="FF0000"/>
              </w:rPr>
            </w:pPr>
          </w:p>
        </w:tc>
        <w:tc>
          <w:tcPr>
            <w:tcW w:w="694" w:type="pct"/>
            <w:vMerge/>
            <w:vAlign w:val="center"/>
          </w:tcPr>
          <w:p w14:paraId="35821347" w14:textId="77777777" w:rsidR="00E65097" w:rsidRDefault="00E65097" w:rsidP="00845FA5">
            <w:pPr>
              <w:spacing w:line="280" w:lineRule="exact"/>
              <w:ind w:leftChars="50" w:left="105" w:rightChars="50" w:right="105" w:firstLineChars="200" w:firstLine="420"/>
              <w:jc w:val="center"/>
              <w:rPr>
                <w:rFonts w:ascii="宋体" w:hAnsi="宋体" w:cs="宋体"/>
                <w:bCs/>
                <w:color w:val="FF0000"/>
              </w:rPr>
            </w:pPr>
          </w:p>
        </w:tc>
        <w:tc>
          <w:tcPr>
            <w:tcW w:w="1039" w:type="pct"/>
            <w:vAlign w:val="center"/>
          </w:tcPr>
          <w:p w14:paraId="5A2A64DB"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变频电源设定</w:t>
            </w:r>
          </w:p>
        </w:tc>
        <w:tc>
          <w:tcPr>
            <w:tcW w:w="2685" w:type="pct"/>
            <w:vAlign w:val="center"/>
          </w:tcPr>
          <w:p w14:paraId="276C0C23"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能设定变频电源的电压，在不同的电压值下，自动开展指定的测试</w:t>
            </w:r>
          </w:p>
        </w:tc>
      </w:tr>
      <w:tr w:rsidR="00E65097" w14:paraId="7BF98368" w14:textId="77777777" w:rsidTr="00E65097">
        <w:trPr>
          <w:trHeight w:val="328"/>
        </w:trPr>
        <w:tc>
          <w:tcPr>
            <w:tcW w:w="581" w:type="pct"/>
            <w:vMerge w:val="restart"/>
            <w:vAlign w:val="center"/>
          </w:tcPr>
          <w:p w14:paraId="4B0AB35F" w14:textId="77777777" w:rsidR="00E65097" w:rsidRDefault="00E65097" w:rsidP="00845FA5">
            <w:pPr>
              <w:spacing w:line="300" w:lineRule="auto"/>
              <w:ind w:leftChars="50" w:left="105" w:rightChars="50" w:right="105" w:firstLineChars="200" w:firstLine="420"/>
              <w:jc w:val="center"/>
              <w:rPr>
                <w:rFonts w:ascii="宋体" w:hAnsi="宋体" w:cs="宋体"/>
                <w:bCs/>
              </w:rPr>
            </w:pPr>
            <w:r>
              <w:rPr>
                <w:rFonts w:ascii="宋体" w:hAnsi="宋体" w:cs="宋体" w:hint="eastAsia"/>
                <w:bCs/>
              </w:rPr>
              <w:t>2</w:t>
            </w:r>
          </w:p>
        </w:tc>
        <w:tc>
          <w:tcPr>
            <w:tcW w:w="694" w:type="pct"/>
            <w:vMerge w:val="restart"/>
            <w:vAlign w:val="center"/>
          </w:tcPr>
          <w:p w14:paraId="74902B22"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相关功能</w:t>
            </w:r>
          </w:p>
        </w:tc>
        <w:tc>
          <w:tcPr>
            <w:tcW w:w="1039" w:type="pct"/>
            <w:vAlign w:val="center"/>
          </w:tcPr>
          <w:p w14:paraId="59D3BF92"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设备控制设定</w:t>
            </w:r>
          </w:p>
        </w:tc>
        <w:tc>
          <w:tcPr>
            <w:tcW w:w="2685" w:type="pct"/>
            <w:vAlign w:val="center"/>
          </w:tcPr>
          <w:p w14:paraId="2B692692"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针对房间温湿度工况、变频电源、被测空调机</w:t>
            </w:r>
          </w:p>
        </w:tc>
      </w:tr>
      <w:tr w:rsidR="00E65097" w14:paraId="09E82B0F" w14:textId="77777777" w:rsidTr="00E65097">
        <w:trPr>
          <w:trHeight w:val="328"/>
        </w:trPr>
        <w:tc>
          <w:tcPr>
            <w:tcW w:w="581" w:type="pct"/>
            <w:vMerge/>
            <w:vAlign w:val="center"/>
          </w:tcPr>
          <w:p w14:paraId="2E331ADA" w14:textId="77777777" w:rsidR="00E65097" w:rsidRDefault="00E65097" w:rsidP="00845FA5">
            <w:pPr>
              <w:spacing w:line="300" w:lineRule="auto"/>
              <w:ind w:leftChars="50" w:left="105" w:rightChars="50" w:right="105" w:firstLineChars="200" w:firstLine="420"/>
              <w:jc w:val="center"/>
              <w:rPr>
                <w:rFonts w:ascii="宋体" w:hAnsi="宋体" w:cs="宋体"/>
                <w:bCs/>
              </w:rPr>
            </w:pPr>
          </w:p>
        </w:tc>
        <w:tc>
          <w:tcPr>
            <w:tcW w:w="694" w:type="pct"/>
            <w:vMerge/>
            <w:vAlign w:val="center"/>
          </w:tcPr>
          <w:p w14:paraId="7999F096" w14:textId="77777777" w:rsidR="00E65097" w:rsidRDefault="00E65097" w:rsidP="00845FA5">
            <w:pPr>
              <w:spacing w:line="280" w:lineRule="exact"/>
              <w:ind w:leftChars="50" w:left="105" w:rightChars="50" w:right="105" w:firstLineChars="200" w:firstLine="420"/>
              <w:jc w:val="center"/>
              <w:rPr>
                <w:rFonts w:ascii="宋体" w:hAnsi="宋体" w:cs="宋体"/>
                <w:bCs/>
              </w:rPr>
            </w:pPr>
          </w:p>
        </w:tc>
        <w:tc>
          <w:tcPr>
            <w:tcW w:w="1039" w:type="pct"/>
            <w:vAlign w:val="center"/>
          </w:tcPr>
          <w:p w14:paraId="21AFB111"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测试项目选择</w:t>
            </w:r>
          </w:p>
        </w:tc>
        <w:tc>
          <w:tcPr>
            <w:tcW w:w="2685" w:type="pct"/>
            <w:vAlign w:val="center"/>
          </w:tcPr>
          <w:p w14:paraId="6C289557"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测试项目模板新增功能（即样机参数、设备参数）</w:t>
            </w:r>
          </w:p>
          <w:p w14:paraId="6BF62556"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注：</w:t>
            </w:r>
          </w:p>
          <w:p w14:paraId="5D034276"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设备参数</w:t>
            </w:r>
            <w:r>
              <w:rPr>
                <w:rFonts w:ascii="宋体" w:hAnsi="宋体" w:cs="宋体" w:hint="eastAsia"/>
                <w:bCs/>
              </w:rPr>
              <w:t>：</w:t>
            </w:r>
            <w:r>
              <w:rPr>
                <w:rFonts w:ascii="宋体" w:hAnsi="宋体" w:cs="宋体"/>
                <w:bCs/>
              </w:rPr>
              <w:t xml:space="preserve">工况、变频电源参数、湿度、测试周期、切换 周期等； </w:t>
            </w:r>
          </w:p>
          <w:p w14:paraId="61198A33"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内机参数：开关、模式、温度、风速、左右/垂直摆风角度、 辅热、启停周期等；</w:t>
            </w:r>
          </w:p>
          <w:p w14:paraId="2BD79E7F"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外机参数：风速、电子</w:t>
            </w:r>
            <w:proofErr w:type="gramStart"/>
            <w:r>
              <w:rPr>
                <w:rFonts w:ascii="宋体" w:hAnsi="宋体" w:cs="宋体"/>
                <w:bCs/>
              </w:rPr>
              <w:t>膨胀阀开度</w:t>
            </w:r>
            <w:proofErr w:type="gramEnd"/>
            <w:r>
              <w:rPr>
                <w:rFonts w:ascii="宋体" w:hAnsi="宋体" w:cs="宋体"/>
                <w:bCs/>
              </w:rPr>
              <w:t>、压缩机运行模式（自 由运行/锁频运行）、压缩机运行频率、启停周期等；</w:t>
            </w:r>
          </w:p>
        </w:tc>
      </w:tr>
      <w:tr w:rsidR="00E65097" w14:paraId="59FD4D90" w14:textId="77777777" w:rsidTr="00E65097">
        <w:trPr>
          <w:trHeight w:val="328"/>
        </w:trPr>
        <w:tc>
          <w:tcPr>
            <w:tcW w:w="581" w:type="pct"/>
            <w:vMerge/>
            <w:vAlign w:val="center"/>
          </w:tcPr>
          <w:p w14:paraId="2AC8856A" w14:textId="77777777" w:rsidR="00E65097" w:rsidRDefault="00E65097" w:rsidP="00845FA5">
            <w:pPr>
              <w:spacing w:line="300" w:lineRule="auto"/>
              <w:ind w:leftChars="50" w:left="105" w:rightChars="50" w:right="105" w:firstLineChars="200" w:firstLine="420"/>
              <w:jc w:val="center"/>
              <w:rPr>
                <w:rFonts w:ascii="宋体" w:hAnsi="宋体" w:cs="宋体"/>
                <w:bCs/>
              </w:rPr>
            </w:pPr>
          </w:p>
        </w:tc>
        <w:tc>
          <w:tcPr>
            <w:tcW w:w="694" w:type="pct"/>
            <w:vMerge/>
            <w:vAlign w:val="center"/>
          </w:tcPr>
          <w:p w14:paraId="69B2F85D" w14:textId="77777777" w:rsidR="00E65097" w:rsidRDefault="00E65097" w:rsidP="00845FA5">
            <w:pPr>
              <w:spacing w:line="280" w:lineRule="exact"/>
              <w:ind w:leftChars="50" w:left="105" w:rightChars="50" w:right="105" w:firstLineChars="200" w:firstLine="420"/>
              <w:jc w:val="center"/>
              <w:rPr>
                <w:rFonts w:ascii="宋体" w:hAnsi="宋体" w:cs="宋体"/>
                <w:bCs/>
              </w:rPr>
            </w:pPr>
          </w:p>
        </w:tc>
        <w:tc>
          <w:tcPr>
            <w:tcW w:w="1039" w:type="pct"/>
            <w:vAlign w:val="center"/>
          </w:tcPr>
          <w:p w14:paraId="11EF0538"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样品资料输入</w:t>
            </w:r>
          </w:p>
        </w:tc>
        <w:tc>
          <w:tcPr>
            <w:tcW w:w="2685" w:type="pct"/>
            <w:vAlign w:val="center"/>
          </w:tcPr>
          <w:p w14:paraId="19A7EB5F"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针对被测机输入实验参数要求</w:t>
            </w:r>
          </w:p>
        </w:tc>
      </w:tr>
      <w:tr w:rsidR="00E65097" w14:paraId="403EEA01" w14:textId="77777777" w:rsidTr="00E65097">
        <w:trPr>
          <w:trHeight w:val="328"/>
        </w:trPr>
        <w:tc>
          <w:tcPr>
            <w:tcW w:w="581" w:type="pct"/>
            <w:vMerge/>
            <w:vAlign w:val="center"/>
          </w:tcPr>
          <w:p w14:paraId="6595740A" w14:textId="77777777" w:rsidR="00E65097" w:rsidRDefault="00E65097" w:rsidP="00845FA5">
            <w:pPr>
              <w:spacing w:line="300" w:lineRule="auto"/>
              <w:ind w:leftChars="50" w:left="105" w:rightChars="50" w:right="105" w:firstLineChars="200" w:firstLine="420"/>
              <w:jc w:val="center"/>
              <w:rPr>
                <w:rFonts w:ascii="宋体" w:hAnsi="宋体" w:cs="宋体"/>
                <w:bCs/>
              </w:rPr>
            </w:pPr>
          </w:p>
        </w:tc>
        <w:tc>
          <w:tcPr>
            <w:tcW w:w="694" w:type="pct"/>
            <w:vMerge/>
            <w:vAlign w:val="center"/>
          </w:tcPr>
          <w:p w14:paraId="31917E99" w14:textId="77777777" w:rsidR="00E65097" w:rsidRDefault="00E65097" w:rsidP="00845FA5">
            <w:pPr>
              <w:spacing w:line="280" w:lineRule="exact"/>
              <w:ind w:leftChars="50" w:left="105" w:rightChars="50" w:right="105" w:firstLineChars="200" w:firstLine="420"/>
              <w:jc w:val="center"/>
              <w:rPr>
                <w:rFonts w:ascii="宋体" w:hAnsi="宋体" w:cs="宋体"/>
                <w:bCs/>
              </w:rPr>
            </w:pPr>
          </w:p>
        </w:tc>
        <w:tc>
          <w:tcPr>
            <w:tcW w:w="1039" w:type="pct"/>
            <w:vAlign w:val="center"/>
          </w:tcPr>
          <w:p w14:paraId="35B27AB1"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批次控制、测试、储存</w:t>
            </w:r>
          </w:p>
        </w:tc>
        <w:tc>
          <w:tcPr>
            <w:tcW w:w="2685" w:type="pct"/>
            <w:vAlign w:val="center"/>
          </w:tcPr>
          <w:p w14:paraId="1B199A3E"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让系统按照设定好的模板，能批次自动完成整个测试过程</w:t>
            </w:r>
          </w:p>
        </w:tc>
      </w:tr>
      <w:tr w:rsidR="00E65097" w14:paraId="0FEB3C7E" w14:textId="77777777" w:rsidTr="00E65097">
        <w:trPr>
          <w:trHeight w:val="328"/>
        </w:trPr>
        <w:tc>
          <w:tcPr>
            <w:tcW w:w="581" w:type="pct"/>
            <w:vMerge/>
            <w:vAlign w:val="center"/>
          </w:tcPr>
          <w:p w14:paraId="48A40C05" w14:textId="77777777" w:rsidR="00E65097" w:rsidRDefault="00E65097" w:rsidP="00845FA5">
            <w:pPr>
              <w:spacing w:line="300" w:lineRule="auto"/>
              <w:ind w:leftChars="50" w:left="105" w:rightChars="50" w:right="105" w:firstLineChars="200" w:firstLine="420"/>
              <w:jc w:val="center"/>
              <w:rPr>
                <w:rFonts w:ascii="宋体" w:hAnsi="宋体" w:cs="宋体"/>
                <w:bCs/>
              </w:rPr>
            </w:pPr>
          </w:p>
        </w:tc>
        <w:tc>
          <w:tcPr>
            <w:tcW w:w="694" w:type="pct"/>
            <w:vMerge/>
            <w:vAlign w:val="center"/>
          </w:tcPr>
          <w:p w14:paraId="586DE59F" w14:textId="77777777" w:rsidR="00E65097" w:rsidRDefault="00E65097" w:rsidP="00845FA5">
            <w:pPr>
              <w:spacing w:line="280" w:lineRule="exact"/>
              <w:ind w:leftChars="50" w:left="105" w:rightChars="50" w:right="105" w:firstLineChars="200" w:firstLine="420"/>
              <w:jc w:val="center"/>
              <w:rPr>
                <w:rFonts w:ascii="宋体" w:hAnsi="宋体" w:cs="宋体"/>
                <w:bCs/>
              </w:rPr>
            </w:pPr>
          </w:p>
        </w:tc>
        <w:tc>
          <w:tcPr>
            <w:tcW w:w="1039" w:type="pct"/>
            <w:vAlign w:val="center"/>
          </w:tcPr>
          <w:p w14:paraId="0B0EDB62"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测试报告生成</w:t>
            </w:r>
          </w:p>
        </w:tc>
        <w:tc>
          <w:tcPr>
            <w:tcW w:w="2685" w:type="pct"/>
            <w:vAlign w:val="center"/>
          </w:tcPr>
          <w:p w14:paraId="5402F12D"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按照美的给定的模板，生成报告</w:t>
            </w:r>
          </w:p>
        </w:tc>
      </w:tr>
      <w:tr w:rsidR="00E65097" w14:paraId="3437EA59" w14:textId="77777777" w:rsidTr="00E65097">
        <w:trPr>
          <w:trHeight w:val="328"/>
        </w:trPr>
        <w:tc>
          <w:tcPr>
            <w:tcW w:w="581" w:type="pct"/>
            <w:vMerge/>
            <w:vAlign w:val="center"/>
          </w:tcPr>
          <w:p w14:paraId="4E7C6BE3" w14:textId="77777777" w:rsidR="00E65097" w:rsidRDefault="00E65097" w:rsidP="00845FA5">
            <w:pPr>
              <w:spacing w:line="300" w:lineRule="auto"/>
              <w:ind w:leftChars="50" w:left="105" w:rightChars="50" w:right="105" w:firstLineChars="200" w:firstLine="420"/>
              <w:jc w:val="center"/>
              <w:rPr>
                <w:rFonts w:ascii="宋体" w:hAnsi="宋体" w:cs="宋体"/>
                <w:bCs/>
              </w:rPr>
            </w:pPr>
          </w:p>
        </w:tc>
        <w:tc>
          <w:tcPr>
            <w:tcW w:w="694" w:type="pct"/>
            <w:vMerge/>
            <w:vAlign w:val="center"/>
          </w:tcPr>
          <w:p w14:paraId="1643D38F" w14:textId="77777777" w:rsidR="00E65097" w:rsidRDefault="00E65097" w:rsidP="00845FA5">
            <w:pPr>
              <w:spacing w:line="280" w:lineRule="exact"/>
              <w:ind w:leftChars="50" w:left="105" w:rightChars="50" w:right="105" w:firstLineChars="200" w:firstLine="420"/>
              <w:jc w:val="center"/>
              <w:rPr>
                <w:rFonts w:ascii="宋体" w:hAnsi="宋体" w:cs="宋体"/>
                <w:bCs/>
              </w:rPr>
            </w:pPr>
          </w:p>
        </w:tc>
        <w:tc>
          <w:tcPr>
            <w:tcW w:w="1039" w:type="pct"/>
            <w:vAlign w:val="center"/>
          </w:tcPr>
          <w:p w14:paraId="4317E499"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历史资料对比</w:t>
            </w:r>
          </w:p>
        </w:tc>
        <w:tc>
          <w:tcPr>
            <w:tcW w:w="2685" w:type="pct"/>
            <w:vAlign w:val="center"/>
          </w:tcPr>
          <w:p w14:paraId="06A99EA6" w14:textId="77777777" w:rsidR="00E65097" w:rsidRDefault="00E65097" w:rsidP="00845FA5">
            <w:pPr>
              <w:spacing w:line="280" w:lineRule="exact"/>
              <w:ind w:leftChars="50" w:left="105" w:rightChars="50" w:right="105"/>
              <w:rPr>
                <w:rFonts w:ascii="宋体" w:hAnsi="宋体" w:cs="宋体"/>
                <w:bCs/>
              </w:rPr>
            </w:pPr>
            <w:r>
              <w:rPr>
                <w:rFonts w:ascii="宋体" w:hAnsi="宋体" w:cs="宋体"/>
                <w:bCs/>
              </w:rPr>
              <w:t>能针对历史的测试记录，和当前实时测试记录进行对比</w:t>
            </w:r>
          </w:p>
        </w:tc>
      </w:tr>
      <w:tr w:rsidR="00E65097" w14:paraId="1C433C70" w14:textId="77777777" w:rsidTr="00E65097">
        <w:trPr>
          <w:trHeight w:val="438"/>
        </w:trPr>
        <w:tc>
          <w:tcPr>
            <w:tcW w:w="581" w:type="pct"/>
            <w:vMerge/>
            <w:vAlign w:val="center"/>
          </w:tcPr>
          <w:p w14:paraId="602619F8" w14:textId="77777777" w:rsidR="00E65097" w:rsidRDefault="00E65097" w:rsidP="00845FA5">
            <w:pPr>
              <w:spacing w:line="300" w:lineRule="auto"/>
              <w:ind w:leftChars="50" w:left="105" w:rightChars="50" w:right="105" w:firstLineChars="200" w:firstLine="420"/>
              <w:jc w:val="center"/>
              <w:rPr>
                <w:rFonts w:ascii="宋体" w:hAnsi="宋体" w:cs="宋体"/>
                <w:bCs/>
              </w:rPr>
            </w:pPr>
          </w:p>
        </w:tc>
        <w:tc>
          <w:tcPr>
            <w:tcW w:w="694" w:type="pct"/>
            <w:vMerge/>
            <w:vAlign w:val="center"/>
          </w:tcPr>
          <w:p w14:paraId="30BF1D6E" w14:textId="77777777" w:rsidR="00E65097" w:rsidRDefault="00E65097" w:rsidP="00845FA5">
            <w:pPr>
              <w:spacing w:line="280" w:lineRule="exact"/>
              <w:ind w:leftChars="50" w:left="105" w:rightChars="50" w:right="105" w:firstLineChars="200" w:firstLine="420"/>
              <w:jc w:val="center"/>
              <w:rPr>
                <w:rFonts w:ascii="宋体" w:hAnsi="宋体" w:cs="宋体"/>
                <w:bCs/>
              </w:rPr>
            </w:pPr>
          </w:p>
        </w:tc>
        <w:tc>
          <w:tcPr>
            <w:tcW w:w="1039" w:type="pct"/>
            <w:vAlign w:val="center"/>
          </w:tcPr>
          <w:p w14:paraId="2ED8D2BD" w14:textId="77777777" w:rsidR="00E65097" w:rsidRDefault="00E65097" w:rsidP="00845FA5">
            <w:pPr>
              <w:spacing w:line="280" w:lineRule="exact"/>
              <w:ind w:leftChars="50" w:left="105" w:rightChars="50" w:right="105"/>
              <w:rPr>
                <w:rFonts w:ascii="宋体" w:hAnsi="宋体" w:cs="宋体"/>
                <w:bCs/>
              </w:rPr>
            </w:pPr>
            <w:r>
              <w:rPr>
                <w:rFonts w:ascii="宋体" w:hAnsi="宋体" w:cs="宋体" w:hint="eastAsia"/>
                <w:bCs/>
              </w:rPr>
              <w:t>温度通道输入</w:t>
            </w:r>
          </w:p>
        </w:tc>
        <w:tc>
          <w:tcPr>
            <w:tcW w:w="2685" w:type="pct"/>
            <w:vAlign w:val="center"/>
          </w:tcPr>
          <w:p w14:paraId="4F1964F7" w14:textId="77777777" w:rsidR="00E65097" w:rsidRDefault="00E65097" w:rsidP="00845FA5">
            <w:pPr>
              <w:spacing w:line="280" w:lineRule="exact"/>
              <w:ind w:leftChars="50" w:left="105" w:rightChars="50" w:right="105"/>
              <w:rPr>
                <w:rFonts w:ascii="宋体" w:hAnsi="宋体" w:cs="宋体"/>
                <w:bCs/>
              </w:rPr>
            </w:pPr>
            <w:r>
              <w:rPr>
                <w:rFonts w:ascii="宋体" w:hAnsi="宋体" w:cs="宋体" w:hint="eastAsia"/>
                <w:bCs/>
              </w:rPr>
              <w:t>一键输入温度通道命名，自动分配</w:t>
            </w:r>
          </w:p>
        </w:tc>
      </w:tr>
    </w:tbl>
    <w:p w14:paraId="5A724CF5" w14:textId="77777777" w:rsidR="00E65097" w:rsidRDefault="00E65097" w:rsidP="00E65097">
      <w:pPr>
        <w:widowControl/>
        <w:spacing w:line="400" w:lineRule="exact"/>
        <w:rPr>
          <w:rFonts w:ascii="宋体" w:hAnsi="宋体"/>
          <w:szCs w:val="21"/>
        </w:rPr>
      </w:pPr>
      <w:r>
        <w:rPr>
          <w:rFonts w:ascii="宋体" w:hAnsi="宋体" w:hint="eastAsia"/>
          <w:szCs w:val="21"/>
        </w:rPr>
        <w:t>3、接口清单及说明</w:t>
      </w:r>
    </w:p>
    <w:p w14:paraId="6DFF3CA6" w14:textId="77777777" w:rsidR="00E65097" w:rsidRDefault="00E65097" w:rsidP="00E65097">
      <w:pPr>
        <w:pStyle w:val="af0"/>
        <w:spacing w:line="360" w:lineRule="auto"/>
        <w:rPr>
          <w:rFonts w:ascii="宋体" w:hAnsi="宋体"/>
          <w:szCs w:val="21"/>
        </w:rPr>
      </w:pPr>
      <w:r>
        <w:rPr>
          <w:rFonts w:ascii="宋体" w:hAnsi="宋体" w:hint="eastAsia"/>
          <w:szCs w:val="21"/>
        </w:rPr>
        <w:t>3.1</w:t>
      </w:r>
      <w:r>
        <w:rPr>
          <w:rFonts w:ascii="宋体" w:hAnsi="宋体"/>
          <w:szCs w:val="21"/>
        </w:rPr>
        <w:t xml:space="preserve"> </w:t>
      </w:r>
      <w:r>
        <w:rPr>
          <w:rFonts w:ascii="宋体" w:hAnsi="宋体" w:hint="eastAsia"/>
          <w:szCs w:val="21"/>
        </w:rPr>
        <w:t>接口总体协议说明：</w:t>
      </w:r>
    </w:p>
    <w:p w14:paraId="73C6B0DA" w14:textId="77777777" w:rsidR="00E65097" w:rsidRDefault="00E65097" w:rsidP="00E65097">
      <w:pPr>
        <w:pStyle w:val="af0"/>
        <w:spacing w:line="360" w:lineRule="auto"/>
        <w:rPr>
          <w:rFonts w:ascii="宋体" w:hAnsi="宋体"/>
          <w:szCs w:val="21"/>
        </w:rPr>
      </w:pPr>
      <w:r>
        <w:rPr>
          <w:rFonts w:ascii="宋体" w:hAnsi="宋体" w:hint="eastAsia"/>
          <w:szCs w:val="21"/>
        </w:rPr>
        <w:lastRenderedPageBreak/>
        <w:t>接口协议通用采用H</w:t>
      </w:r>
      <w:r>
        <w:rPr>
          <w:rFonts w:ascii="宋体" w:hAnsi="宋体"/>
          <w:szCs w:val="21"/>
        </w:rPr>
        <w:t>TTP</w:t>
      </w:r>
      <w:r>
        <w:rPr>
          <w:rFonts w:ascii="宋体" w:hAnsi="宋体" w:hint="eastAsia"/>
          <w:szCs w:val="21"/>
        </w:rPr>
        <w:t>协议进行设计开发，所有接口必须符合HTTP协议，数据使用JOSN格式；接口框架必须符合</w:t>
      </w:r>
      <w:r>
        <w:rPr>
          <w:rFonts w:ascii="宋体" w:hAnsi="宋体"/>
          <w:szCs w:val="21"/>
        </w:rPr>
        <w:t>RESTful</w:t>
      </w:r>
      <w:r>
        <w:rPr>
          <w:rFonts w:ascii="宋体" w:hAnsi="宋体" w:hint="eastAsia"/>
          <w:szCs w:val="21"/>
        </w:rPr>
        <w:t>规范。接口数据格式要求：</w:t>
      </w:r>
      <w:r>
        <w:rPr>
          <w:rFonts w:ascii="宋体" w:hAnsi="宋体"/>
          <w:szCs w:val="21"/>
        </w:rPr>
        <w:t>提交请求的数据格式为application/</w:t>
      </w:r>
      <w:proofErr w:type="spellStart"/>
      <w:r>
        <w:rPr>
          <w:rFonts w:ascii="宋体" w:hAnsi="宋体"/>
          <w:szCs w:val="21"/>
        </w:rPr>
        <w:t>json</w:t>
      </w:r>
      <w:proofErr w:type="spellEnd"/>
      <w:r>
        <w:rPr>
          <w:rFonts w:ascii="宋体" w:hAnsi="宋体"/>
          <w:szCs w:val="21"/>
        </w:rPr>
        <w:t>, 响应数据格式为application/</w:t>
      </w:r>
      <w:proofErr w:type="spellStart"/>
      <w:r>
        <w:rPr>
          <w:rFonts w:ascii="宋体" w:hAnsi="宋体"/>
          <w:szCs w:val="21"/>
        </w:rPr>
        <w:t>json</w:t>
      </w:r>
      <w:proofErr w:type="spellEnd"/>
      <w:r>
        <w:rPr>
          <w:rFonts w:ascii="宋体" w:hAnsi="宋体" w:hint="eastAsia"/>
          <w:szCs w:val="21"/>
        </w:rPr>
        <w:t>。</w:t>
      </w:r>
    </w:p>
    <w:p w14:paraId="287B8179" w14:textId="77777777" w:rsidR="00E65097" w:rsidRDefault="00E65097" w:rsidP="00E65097">
      <w:pPr>
        <w:pStyle w:val="af0"/>
        <w:spacing w:line="360" w:lineRule="auto"/>
        <w:rPr>
          <w:rFonts w:ascii="宋体" w:hAnsi="宋体"/>
          <w:szCs w:val="21"/>
        </w:rPr>
      </w:pPr>
      <w:r>
        <w:rPr>
          <w:rFonts w:ascii="宋体" w:hAnsi="宋体" w:hint="eastAsia"/>
          <w:szCs w:val="21"/>
        </w:rPr>
        <w:t>3</w:t>
      </w:r>
      <w:r>
        <w:rPr>
          <w:rFonts w:ascii="宋体" w:hAnsi="宋体"/>
          <w:szCs w:val="21"/>
        </w:rPr>
        <w:t xml:space="preserve">.2 </w:t>
      </w:r>
      <w:r>
        <w:rPr>
          <w:rFonts w:ascii="宋体" w:hAnsi="宋体" w:hint="eastAsia"/>
          <w:szCs w:val="21"/>
        </w:rPr>
        <w:t>接口清单：</w:t>
      </w:r>
    </w:p>
    <w:p w14:paraId="2522D68D" w14:textId="77777777" w:rsidR="00E65097" w:rsidRDefault="00E65097" w:rsidP="00E65097">
      <w:pPr>
        <w:pStyle w:val="af0"/>
        <w:spacing w:line="360" w:lineRule="auto"/>
        <w:rPr>
          <w:rFonts w:ascii="宋体" w:hAnsi="宋体"/>
          <w:szCs w:val="21"/>
        </w:rPr>
      </w:pPr>
      <w:r>
        <w:rPr>
          <w:rFonts w:ascii="宋体" w:hAnsi="宋体"/>
          <w:szCs w:val="21"/>
        </w:rPr>
        <w:t xml:space="preserve">3.2.1 </w:t>
      </w:r>
      <w:r>
        <w:rPr>
          <w:rFonts w:ascii="宋体" w:hAnsi="宋体" w:hint="eastAsia"/>
          <w:szCs w:val="21"/>
        </w:rPr>
        <w:t>LIMS系统委托单信息获取：从测试电脑软件中输入“委托单编码”，通过LIMS的接口可以直接获取到委托单的信息，导入到测试软件中，在新建测试试验时可不用人工输入相关信息。涉及功能接口说明如下：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
        <w:gridCol w:w="914"/>
        <w:gridCol w:w="744"/>
        <w:gridCol w:w="1025"/>
        <w:gridCol w:w="2213"/>
        <w:gridCol w:w="2933"/>
      </w:tblGrid>
      <w:tr w:rsidR="00E65097" w14:paraId="6CDCA672" w14:textId="77777777" w:rsidTr="00E65097">
        <w:trPr>
          <w:trHeight w:val="20"/>
          <w:jc w:val="center"/>
        </w:trPr>
        <w:tc>
          <w:tcPr>
            <w:tcW w:w="281" w:type="pct"/>
            <w:vAlign w:val="center"/>
          </w:tcPr>
          <w:p w14:paraId="448D9FA9" w14:textId="77777777" w:rsidR="00E65097" w:rsidRDefault="00E65097" w:rsidP="00845FA5">
            <w:pPr>
              <w:pStyle w:val="aff9"/>
              <w:adjustRightInd w:val="0"/>
              <w:snapToGrid w:val="0"/>
              <w:jc w:val="center"/>
              <w:rPr>
                <w:rFonts w:hAnsi="宋体" w:cs="宋体"/>
                <w:b/>
                <w:bCs/>
              </w:rPr>
            </w:pPr>
            <w:r>
              <w:rPr>
                <w:rFonts w:hAnsi="宋体" w:cs="宋体" w:hint="eastAsia"/>
                <w:b/>
                <w:bCs/>
              </w:rPr>
              <w:t>接口号</w:t>
            </w:r>
          </w:p>
        </w:tc>
        <w:tc>
          <w:tcPr>
            <w:tcW w:w="550" w:type="pct"/>
            <w:vAlign w:val="center"/>
          </w:tcPr>
          <w:p w14:paraId="0832F854" w14:textId="77777777" w:rsidR="00E65097" w:rsidRDefault="00E65097" w:rsidP="00845FA5">
            <w:pPr>
              <w:pStyle w:val="aff9"/>
              <w:snapToGrid w:val="0"/>
              <w:jc w:val="center"/>
              <w:rPr>
                <w:rFonts w:hAnsi="宋体" w:cs="宋体"/>
                <w:b/>
                <w:bCs/>
              </w:rPr>
            </w:pPr>
            <w:r>
              <w:rPr>
                <w:rFonts w:hAnsi="宋体" w:cs="宋体" w:hint="eastAsia"/>
                <w:b/>
                <w:bCs/>
              </w:rPr>
              <w:t>接口名称</w:t>
            </w:r>
          </w:p>
        </w:tc>
        <w:tc>
          <w:tcPr>
            <w:tcW w:w="448" w:type="pct"/>
            <w:vAlign w:val="center"/>
          </w:tcPr>
          <w:p w14:paraId="266D7181" w14:textId="77777777" w:rsidR="00E65097" w:rsidRDefault="00E65097" w:rsidP="00845FA5">
            <w:pPr>
              <w:pStyle w:val="aff9"/>
              <w:snapToGrid w:val="0"/>
              <w:jc w:val="center"/>
              <w:rPr>
                <w:rFonts w:hAnsi="宋体" w:cs="宋体"/>
                <w:b/>
                <w:bCs/>
              </w:rPr>
            </w:pPr>
            <w:r>
              <w:rPr>
                <w:rFonts w:hAnsi="宋体" w:cs="宋体" w:hint="eastAsia"/>
                <w:b/>
                <w:bCs/>
              </w:rPr>
              <w:t>传输内容</w:t>
            </w:r>
          </w:p>
        </w:tc>
        <w:tc>
          <w:tcPr>
            <w:tcW w:w="618" w:type="pct"/>
            <w:vAlign w:val="center"/>
          </w:tcPr>
          <w:p w14:paraId="4FA8242D" w14:textId="77777777" w:rsidR="00E65097" w:rsidRDefault="00E65097" w:rsidP="00845FA5">
            <w:pPr>
              <w:pStyle w:val="aff9"/>
              <w:snapToGrid w:val="0"/>
              <w:jc w:val="center"/>
              <w:rPr>
                <w:rFonts w:hAnsi="宋体" w:cs="宋体"/>
                <w:b/>
                <w:bCs/>
              </w:rPr>
            </w:pPr>
            <w:r>
              <w:rPr>
                <w:rFonts w:hAnsi="宋体" w:cs="宋体" w:hint="eastAsia"/>
                <w:b/>
                <w:bCs/>
              </w:rPr>
              <w:t>信息传输方向</w:t>
            </w:r>
          </w:p>
        </w:tc>
        <w:tc>
          <w:tcPr>
            <w:tcW w:w="1334" w:type="pct"/>
            <w:vAlign w:val="center"/>
          </w:tcPr>
          <w:p w14:paraId="0080A2AD" w14:textId="77777777" w:rsidR="00E65097" w:rsidRDefault="00E65097" w:rsidP="00845FA5">
            <w:pPr>
              <w:pStyle w:val="aff9"/>
              <w:snapToGrid w:val="0"/>
              <w:jc w:val="center"/>
              <w:rPr>
                <w:rFonts w:hAnsi="宋体" w:cs="宋体"/>
                <w:b/>
                <w:bCs/>
              </w:rPr>
            </w:pPr>
            <w:r>
              <w:rPr>
                <w:rFonts w:hAnsi="宋体" w:cs="宋体" w:hint="eastAsia"/>
                <w:b/>
                <w:bCs/>
              </w:rPr>
              <w:t>接口分工</w:t>
            </w:r>
          </w:p>
        </w:tc>
        <w:tc>
          <w:tcPr>
            <w:tcW w:w="1768" w:type="pct"/>
            <w:vAlign w:val="center"/>
          </w:tcPr>
          <w:p w14:paraId="61ED6F88" w14:textId="77777777" w:rsidR="00E65097" w:rsidRDefault="00E65097" w:rsidP="00845FA5">
            <w:pPr>
              <w:pStyle w:val="aff9"/>
              <w:snapToGrid w:val="0"/>
              <w:jc w:val="center"/>
              <w:rPr>
                <w:rFonts w:hAnsi="宋体" w:cs="宋体"/>
                <w:b/>
                <w:bCs/>
              </w:rPr>
            </w:pPr>
            <w:r>
              <w:rPr>
                <w:rFonts w:hAnsi="宋体" w:cs="宋体" w:hint="eastAsia"/>
                <w:b/>
                <w:bCs/>
              </w:rPr>
              <w:t>接口功能说明</w:t>
            </w:r>
          </w:p>
        </w:tc>
      </w:tr>
      <w:tr w:rsidR="00E65097" w14:paraId="6367D52E" w14:textId="77777777" w:rsidTr="00E65097">
        <w:trPr>
          <w:trHeight w:val="20"/>
          <w:jc w:val="center"/>
        </w:trPr>
        <w:tc>
          <w:tcPr>
            <w:tcW w:w="281" w:type="pct"/>
            <w:vAlign w:val="center"/>
          </w:tcPr>
          <w:p w14:paraId="67EA5A40" w14:textId="77777777" w:rsidR="00E65097" w:rsidRDefault="00E65097" w:rsidP="00845FA5">
            <w:pPr>
              <w:pStyle w:val="aff9"/>
              <w:snapToGrid w:val="0"/>
              <w:rPr>
                <w:rFonts w:hAnsi="宋体" w:cs="宋体"/>
                <w:bCs/>
              </w:rPr>
            </w:pPr>
            <w:r>
              <w:rPr>
                <w:rFonts w:hAnsi="宋体" w:cs="宋体" w:hint="eastAsia"/>
                <w:bCs/>
              </w:rPr>
              <w:t>1</w:t>
            </w:r>
          </w:p>
        </w:tc>
        <w:tc>
          <w:tcPr>
            <w:tcW w:w="550" w:type="pct"/>
            <w:vAlign w:val="center"/>
          </w:tcPr>
          <w:p w14:paraId="24952663" w14:textId="77777777" w:rsidR="00E65097" w:rsidRDefault="00E65097" w:rsidP="00845FA5">
            <w:pPr>
              <w:pStyle w:val="aff9"/>
              <w:snapToGrid w:val="0"/>
              <w:rPr>
                <w:rFonts w:hAnsi="宋体" w:cs="宋体"/>
                <w:bCs/>
              </w:rPr>
            </w:pPr>
            <w:r>
              <w:rPr>
                <w:rFonts w:hAnsi="宋体" w:cs="宋体" w:hint="eastAsia"/>
                <w:bCs/>
              </w:rPr>
              <w:t>委托单信息获取接口</w:t>
            </w:r>
          </w:p>
        </w:tc>
        <w:tc>
          <w:tcPr>
            <w:tcW w:w="448" w:type="pct"/>
            <w:vAlign w:val="center"/>
          </w:tcPr>
          <w:p w14:paraId="08EE7557" w14:textId="77777777" w:rsidR="00E65097" w:rsidRDefault="00E65097" w:rsidP="00845FA5">
            <w:pPr>
              <w:pStyle w:val="aff9"/>
              <w:snapToGrid w:val="0"/>
              <w:rPr>
                <w:rFonts w:hAnsi="宋体" w:cs="宋体"/>
                <w:bCs/>
              </w:rPr>
            </w:pPr>
            <w:r>
              <w:rPr>
                <w:rFonts w:hAnsi="宋体" w:cs="宋体" w:hint="eastAsia"/>
                <w:bCs/>
              </w:rPr>
              <w:t>委托单</w:t>
            </w:r>
          </w:p>
        </w:tc>
        <w:tc>
          <w:tcPr>
            <w:tcW w:w="618" w:type="pct"/>
            <w:vAlign w:val="center"/>
          </w:tcPr>
          <w:p w14:paraId="3F18481F" w14:textId="77777777" w:rsidR="00E65097" w:rsidRDefault="00E65097" w:rsidP="00845FA5">
            <w:pPr>
              <w:pStyle w:val="aff9"/>
              <w:snapToGrid w:val="0"/>
              <w:rPr>
                <w:rFonts w:hAnsi="宋体" w:cs="宋体"/>
                <w:bCs/>
              </w:rPr>
            </w:pPr>
            <w:r>
              <w:rPr>
                <w:rFonts w:hAnsi="宋体" w:cs="宋体" w:hint="eastAsia"/>
                <w:bCs/>
              </w:rPr>
              <w:t>LIMS &gt;&gt; 测试软件</w:t>
            </w:r>
          </w:p>
        </w:tc>
        <w:tc>
          <w:tcPr>
            <w:tcW w:w="1334" w:type="pct"/>
            <w:vAlign w:val="center"/>
          </w:tcPr>
          <w:p w14:paraId="2193ABF9" w14:textId="77777777" w:rsidR="00E65097" w:rsidRDefault="00E65097" w:rsidP="00845FA5">
            <w:pPr>
              <w:pStyle w:val="aff9"/>
              <w:snapToGrid w:val="0"/>
              <w:rPr>
                <w:rFonts w:hAnsi="宋体" w:cs="宋体"/>
                <w:bCs/>
              </w:rPr>
            </w:pPr>
            <w:r>
              <w:rPr>
                <w:rFonts w:hAnsi="宋体" w:cs="宋体" w:hint="eastAsia"/>
                <w:bCs/>
              </w:rPr>
              <w:t>由LIMS提供接口，测试软件调用接口。</w:t>
            </w:r>
          </w:p>
        </w:tc>
        <w:tc>
          <w:tcPr>
            <w:tcW w:w="1768" w:type="pct"/>
            <w:vAlign w:val="center"/>
          </w:tcPr>
          <w:p w14:paraId="393939B6" w14:textId="77777777" w:rsidR="00E65097" w:rsidRDefault="00E65097" w:rsidP="00845FA5">
            <w:pPr>
              <w:pStyle w:val="aff9"/>
              <w:snapToGrid w:val="0"/>
              <w:rPr>
                <w:rFonts w:hAnsi="宋体" w:cs="宋体"/>
                <w:bCs/>
              </w:rPr>
            </w:pPr>
            <w:r>
              <w:rPr>
                <w:rFonts w:hAnsi="宋体" w:cs="宋体" w:hint="eastAsia"/>
                <w:bCs/>
              </w:rPr>
              <w:t>测试软件把委托单信息通过委托单单号进行自动读取到测试电脑中</w:t>
            </w:r>
          </w:p>
        </w:tc>
      </w:tr>
    </w:tbl>
    <w:p w14:paraId="216A2C4A" w14:textId="77777777" w:rsidR="00E65097" w:rsidRDefault="00E65097" w:rsidP="00E65097">
      <w:pPr>
        <w:pStyle w:val="af0"/>
        <w:spacing w:line="360" w:lineRule="auto"/>
        <w:rPr>
          <w:rFonts w:ascii="宋体" w:hAnsi="宋体"/>
          <w:szCs w:val="21"/>
        </w:rPr>
      </w:pPr>
      <w:r>
        <w:rPr>
          <w:rFonts w:ascii="宋体" w:hAnsi="宋体" w:hint="eastAsia"/>
          <w:szCs w:val="21"/>
        </w:rPr>
        <w:t>注：</w:t>
      </w:r>
    </w:p>
    <w:p w14:paraId="0131DFEA" w14:textId="77777777" w:rsidR="00E65097" w:rsidRDefault="00E65097" w:rsidP="00E65097">
      <w:pPr>
        <w:pStyle w:val="af0"/>
        <w:spacing w:line="360" w:lineRule="auto"/>
        <w:rPr>
          <w:rFonts w:ascii="宋体" w:hAnsi="宋体"/>
          <w:szCs w:val="21"/>
        </w:rPr>
      </w:pPr>
      <w:r>
        <w:rPr>
          <w:rFonts w:ascii="宋体" w:hAnsi="宋体"/>
          <w:szCs w:val="21"/>
        </w:rPr>
        <w:t>1</w:t>
      </w:r>
      <w:r>
        <w:rPr>
          <w:rFonts w:ascii="宋体" w:hAnsi="宋体" w:hint="eastAsia"/>
          <w:szCs w:val="21"/>
        </w:rPr>
        <w:t>、获取的样机信息如下（不限于）：委托单号、委托方、审核人、文件编号、样机型号、压缩机、生产厂家、室内机型号、室内机条形码、室外机型号、室外机条形码、制冷剂、排空方式、连接管长度、电源型号、垂直导风调、电源相位。</w:t>
      </w:r>
    </w:p>
    <w:p w14:paraId="7167BCFE" w14:textId="77777777" w:rsidR="00E65097" w:rsidRDefault="00E65097" w:rsidP="00E65097">
      <w:pPr>
        <w:pStyle w:val="af0"/>
        <w:spacing w:line="360" w:lineRule="auto"/>
        <w:rPr>
          <w:rFonts w:ascii="宋体" w:hAnsi="宋体"/>
          <w:szCs w:val="21"/>
        </w:rPr>
      </w:pPr>
      <w:r>
        <w:rPr>
          <w:rFonts w:ascii="宋体" w:hAnsi="宋体" w:hint="eastAsia"/>
          <w:szCs w:val="21"/>
        </w:rPr>
        <w:t>2、获取测试信息如下（不限于）：测试标准、试验编码、试验项目名称、电压、频率、室内干球温度、室内湿球温度、室外干球温度、室外湿球温度、静压、水流量、出水温度。</w:t>
      </w:r>
    </w:p>
    <w:p w14:paraId="33CA43D4" w14:textId="77777777" w:rsidR="00E65097" w:rsidRDefault="00E65097" w:rsidP="00E65097">
      <w:pPr>
        <w:pStyle w:val="af0"/>
        <w:spacing w:line="360" w:lineRule="auto"/>
        <w:rPr>
          <w:rFonts w:ascii="宋体" w:hAnsi="宋体"/>
          <w:szCs w:val="21"/>
        </w:rPr>
      </w:pPr>
      <w:r>
        <w:rPr>
          <w:rFonts w:ascii="宋体" w:hAnsi="宋体"/>
          <w:szCs w:val="21"/>
        </w:rPr>
        <w:t>3.2.</w:t>
      </w:r>
      <w:r>
        <w:rPr>
          <w:rFonts w:ascii="宋体" w:hAnsi="宋体" w:hint="eastAsia"/>
          <w:szCs w:val="21"/>
        </w:rPr>
        <w:t>2 测试软件上传数据到LIMS</w:t>
      </w:r>
      <w:r>
        <w:rPr>
          <w:rFonts w:ascii="宋体" w:hAnsi="宋体"/>
          <w:szCs w:val="21"/>
        </w:rPr>
        <w:t>功能：从实验室测试完成结束之后，报告数据计算完成，在操作人员输入结论和备注后，可把相关报告数据根据</w:t>
      </w:r>
      <w:r>
        <w:rPr>
          <w:rFonts w:ascii="宋体" w:hAnsi="宋体" w:hint="eastAsia"/>
          <w:szCs w:val="21"/>
        </w:rPr>
        <w:t>“</w:t>
      </w:r>
      <w:r>
        <w:rPr>
          <w:rFonts w:ascii="宋体" w:hAnsi="宋体"/>
          <w:szCs w:val="21"/>
        </w:rPr>
        <w:t>台位</w:t>
      </w:r>
      <w:r>
        <w:rPr>
          <w:rFonts w:ascii="宋体" w:hAnsi="宋体" w:hint="eastAsia"/>
          <w:szCs w:val="21"/>
        </w:rPr>
        <w:t>”、“测试标准”、“试验编码”为定位信息，连同报告/数据包一同上传到LIMS接口。涉及功能接口说明如下：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
        <w:gridCol w:w="913"/>
        <w:gridCol w:w="743"/>
        <w:gridCol w:w="981"/>
        <w:gridCol w:w="1341"/>
        <w:gridCol w:w="3851"/>
      </w:tblGrid>
      <w:tr w:rsidR="00E65097" w14:paraId="50384805" w14:textId="77777777" w:rsidTr="00E65097">
        <w:trPr>
          <w:trHeight w:val="20"/>
          <w:jc w:val="center"/>
        </w:trPr>
        <w:tc>
          <w:tcPr>
            <w:tcW w:w="282" w:type="pct"/>
            <w:vAlign w:val="center"/>
          </w:tcPr>
          <w:p w14:paraId="7198DC14" w14:textId="77777777" w:rsidR="00E65097" w:rsidRDefault="00E65097" w:rsidP="00845FA5">
            <w:pPr>
              <w:pStyle w:val="aff9"/>
              <w:adjustRightInd w:val="0"/>
              <w:snapToGrid w:val="0"/>
              <w:jc w:val="center"/>
              <w:rPr>
                <w:rFonts w:hAnsi="宋体" w:cs="宋体"/>
                <w:b/>
                <w:bCs/>
                <w:color w:val="000000"/>
              </w:rPr>
            </w:pPr>
            <w:r>
              <w:rPr>
                <w:rFonts w:hAnsi="宋体" w:cs="宋体" w:hint="eastAsia"/>
                <w:b/>
                <w:bCs/>
                <w:color w:val="000000"/>
              </w:rPr>
              <w:t>接口号</w:t>
            </w:r>
          </w:p>
        </w:tc>
        <w:tc>
          <w:tcPr>
            <w:tcW w:w="550" w:type="pct"/>
            <w:vAlign w:val="center"/>
          </w:tcPr>
          <w:p w14:paraId="103FD0B9" w14:textId="77777777" w:rsidR="00E65097" w:rsidRDefault="00E65097" w:rsidP="00845FA5">
            <w:pPr>
              <w:pStyle w:val="aff9"/>
              <w:snapToGrid w:val="0"/>
              <w:jc w:val="center"/>
              <w:rPr>
                <w:rFonts w:hAnsi="宋体" w:cs="宋体"/>
                <w:b/>
                <w:bCs/>
                <w:color w:val="000000"/>
              </w:rPr>
            </w:pPr>
            <w:r>
              <w:rPr>
                <w:rFonts w:hAnsi="宋体" w:cs="宋体" w:hint="eastAsia"/>
                <w:b/>
                <w:bCs/>
                <w:color w:val="000000"/>
              </w:rPr>
              <w:t>接口名称</w:t>
            </w:r>
          </w:p>
        </w:tc>
        <w:tc>
          <w:tcPr>
            <w:tcW w:w="448" w:type="pct"/>
            <w:vAlign w:val="center"/>
          </w:tcPr>
          <w:p w14:paraId="7B36FA95" w14:textId="77777777" w:rsidR="00E65097" w:rsidRDefault="00E65097" w:rsidP="00845FA5">
            <w:pPr>
              <w:pStyle w:val="aff9"/>
              <w:snapToGrid w:val="0"/>
              <w:jc w:val="center"/>
              <w:rPr>
                <w:rFonts w:hAnsi="宋体" w:cs="宋体"/>
                <w:b/>
                <w:bCs/>
                <w:color w:val="000000"/>
              </w:rPr>
            </w:pPr>
            <w:r>
              <w:rPr>
                <w:rFonts w:hAnsi="宋体" w:cs="宋体" w:hint="eastAsia"/>
                <w:b/>
                <w:bCs/>
                <w:color w:val="000000"/>
              </w:rPr>
              <w:t>传输内容</w:t>
            </w:r>
          </w:p>
        </w:tc>
        <w:tc>
          <w:tcPr>
            <w:tcW w:w="591" w:type="pct"/>
            <w:vAlign w:val="center"/>
          </w:tcPr>
          <w:p w14:paraId="07381ADF" w14:textId="77777777" w:rsidR="00E65097" w:rsidRDefault="00E65097" w:rsidP="00845FA5">
            <w:pPr>
              <w:pStyle w:val="aff9"/>
              <w:snapToGrid w:val="0"/>
              <w:jc w:val="center"/>
              <w:rPr>
                <w:rFonts w:hAnsi="宋体" w:cs="宋体"/>
                <w:b/>
                <w:bCs/>
                <w:color w:val="000000"/>
              </w:rPr>
            </w:pPr>
            <w:r>
              <w:rPr>
                <w:rFonts w:hAnsi="宋体" w:cs="宋体" w:hint="eastAsia"/>
                <w:b/>
                <w:bCs/>
                <w:color w:val="000000"/>
              </w:rPr>
              <w:t>信息传输方向</w:t>
            </w:r>
          </w:p>
        </w:tc>
        <w:tc>
          <w:tcPr>
            <w:tcW w:w="808" w:type="pct"/>
            <w:vAlign w:val="center"/>
          </w:tcPr>
          <w:p w14:paraId="0E6B907E" w14:textId="77777777" w:rsidR="00E65097" w:rsidRDefault="00E65097" w:rsidP="00845FA5">
            <w:pPr>
              <w:pStyle w:val="aff9"/>
              <w:snapToGrid w:val="0"/>
              <w:jc w:val="center"/>
              <w:rPr>
                <w:rFonts w:hAnsi="宋体" w:cs="宋体"/>
                <w:b/>
                <w:bCs/>
                <w:color w:val="000000"/>
              </w:rPr>
            </w:pPr>
            <w:r>
              <w:rPr>
                <w:rFonts w:hAnsi="宋体" w:cs="宋体" w:hint="eastAsia"/>
                <w:b/>
                <w:bCs/>
                <w:color w:val="000000"/>
              </w:rPr>
              <w:t>接口分工</w:t>
            </w:r>
          </w:p>
        </w:tc>
        <w:tc>
          <w:tcPr>
            <w:tcW w:w="2321" w:type="pct"/>
            <w:vAlign w:val="center"/>
          </w:tcPr>
          <w:p w14:paraId="4F92DD15" w14:textId="77777777" w:rsidR="00E65097" w:rsidRDefault="00E65097" w:rsidP="00845FA5">
            <w:pPr>
              <w:pStyle w:val="aff9"/>
              <w:snapToGrid w:val="0"/>
              <w:jc w:val="center"/>
              <w:rPr>
                <w:rFonts w:hAnsi="宋体" w:cs="宋体"/>
                <w:b/>
                <w:bCs/>
                <w:color w:val="000000"/>
              </w:rPr>
            </w:pPr>
            <w:r>
              <w:rPr>
                <w:rFonts w:hAnsi="宋体" w:cs="宋体" w:hint="eastAsia"/>
                <w:b/>
                <w:bCs/>
                <w:color w:val="000000"/>
              </w:rPr>
              <w:t>接口功能说明</w:t>
            </w:r>
          </w:p>
        </w:tc>
      </w:tr>
      <w:tr w:rsidR="00E65097" w14:paraId="7E8D19C8" w14:textId="77777777" w:rsidTr="00E65097">
        <w:trPr>
          <w:trHeight w:val="20"/>
          <w:jc w:val="center"/>
        </w:trPr>
        <w:tc>
          <w:tcPr>
            <w:tcW w:w="282" w:type="pct"/>
            <w:vAlign w:val="center"/>
          </w:tcPr>
          <w:p w14:paraId="1A2FB60B" w14:textId="77777777" w:rsidR="00E65097" w:rsidRDefault="00E65097" w:rsidP="00845FA5">
            <w:pPr>
              <w:pStyle w:val="aff9"/>
              <w:snapToGrid w:val="0"/>
              <w:rPr>
                <w:rFonts w:hAnsi="宋体" w:cs="宋体"/>
                <w:bCs/>
                <w:color w:val="000000"/>
              </w:rPr>
            </w:pPr>
            <w:r>
              <w:rPr>
                <w:rFonts w:hAnsi="宋体" w:cs="宋体" w:hint="eastAsia"/>
                <w:bCs/>
                <w:color w:val="000000"/>
              </w:rPr>
              <w:t>2</w:t>
            </w:r>
          </w:p>
        </w:tc>
        <w:tc>
          <w:tcPr>
            <w:tcW w:w="550" w:type="pct"/>
            <w:vAlign w:val="center"/>
          </w:tcPr>
          <w:p w14:paraId="33678FC0" w14:textId="77777777" w:rsidR="00E65097" w:rsidRDefault="00E65097" w:rsidP="00845FA5">
            <w:pPr>
              <w:pStyle w:val="aff9"/>
              <w:snapToGrid w:val="0"/>
              <w:rPr>
                <w:rFonts w:hAnsi="宋体" w:cs="宋体"/>
                <w:bCs/>
                <w:color w:val="000000"/>
              </w:rPr>
            </w:pPr>
            <w:r>
              <w:rPr>
                <w:rFonts w:hAnsi="宋体" w:cs="宋体" w:hint="eastAsia"/>
                <w:bCs/>
                <w:color w:val="000000"/>
              </w:rPr>
              <w:t>报告数据上传接口</w:t>
            </w:r>
          </w:p>
        </w:tc>
        <w:tc>
          <w:tcPr>
            <w:tcW w:w="448" w:type="pct"/>
            <w:vAlign w:val="center"/>
          </w:tcPr>
          <w:p w14:paraId="270284BB" w14:textId="77777777" w:rsidR="00E65097" w:rsidRDefault="00E65097" w:rsidP="00845FA5">
            <w:pPr>
              <w:pStyle w:val="aff9"/>
              <w:snapToGrid w:val="0"/>
              <w:rPr>
                <w:rFonts w:hAnsi="宋体" w:cs="宋体"/>
                <w:bCs/>
                <w:color w:val="000000"/>
              </w:rPr>
            </w:pPr>
            <w:r>
              <w:rPr>
                <w:rFonts w:hAnsi="宋体" w:cs="宋体" w:hint="eastAsia"/>
                <w:bCs/>
                <w:color w:val="000000"/>
              </w:rPr>
              <w:t>报告数据</w:t>
            </w:r>
          </w:p>
        </w:tc>
        <w:tc>
          <w:tcPr>
            <w:tcW w:w="591" w:type="pct"/>
            <w:vAlign w:val="center"/>
          </w:tcPr>
          <w:p w14:paraId="26AAB474" w14:textId="77777777" w:rsidR="00E65097" w:rsidRDefault="00E65097" w:rsidP="00845FA5">
            <w:pPr>
              <w:pStyle w:val="aff9"/>
              <w:snapToGrid w:val="0"/>
              <w:rPr>
                <w:rFonts w:hAnsi="宋体" w:cs="宋体"/>
                <w:bCs/>
                <w:color w:val="000000"/>
              </w:rPr>
            </w:pPr>
            <w:r>
              <w:rPr>
                <w:rFonts w:hAnsi="宋体" w:cs="宋体" w:hint="eastAsia"/>
                <w:bCs/>
                <w:color w:val="000000"/>
              </w:rPr>
              <w:t>测试软件 &gt;&gt; LIMS</w:t>
            </w:r>
          </w:p>
        </w:tc>
        <w:tc>
          <w:tcPr>
            <w:tcW w:w="808" w:type="pct"/>
            <w:vAlign w:val="center"/>
          </w:tcPr>
          <w:p w14:paraId="7DD99AA8" w14:textId="77777777" w:rsidR="00E65097" w:rsidRDefault="00E65097" w:rsidP="00845FA5">
            <w:pPr>
              <w:pStyle w:val="aff9"/>
              <w:snapToGrid w:val="0"/>
              <w:rPr>
                <w:rFonts w:hAnsi="宋体" w:cs="宋体"/>
                <w:bCs/>
                <w:color w:val="000000"/>
              </w:rPr>
            </w:pPr>
            <w:r>
              <w:rPr>
                <w:rFonts w:hAnsi="宋体" w:cs="宋体" w:hint="eastAsia"/>
                <w:bCs/>
                <w:color w:val="000000"/>
              </w:rPr>
              <w:t>由LIMS提供接口，测试软件调用接口。</w:t>
            </w:r>
          </w:p>
        </w:tc>
        <w:tc>
          <w:tcPr>
            <w:tcW w:w="2321" w:type="pct"/>
            <w:vAlign w:val="center"/>
          </w:tcPr>
          <w:p w14:paraId="200F1B0A" w14:textId="77777777" w:rsidR="00E65097" w:rsidRDefault="00E65097" w:rsidP="00845FA5">
            <w:pPr>
              <w:pStyle w:val="aff9"/>
              <w:snapToGrid w:val="0"/>
              <w:rPr>
                <w:rFonts w:hAnsi="宋体" w:cs="宋体"/>
                <w:bCs/>
                <w:color w:val="000000"/>
              </w:rPr>
            </w:pPr>
            <w:r>
              <w:rPr>
                <w:rFonts w:hAnsi="宋体" w:cs="宋体" w:hint="eastAsia"/>
                <w:bCs/>
                <w:color w:val="000000"/>
              </w:rPr>
              <w:t>测试软件把报告数据通过自身转换成</w:t>
            </w:r>
            <w:proofErr w:type="spellStart"/>
            <w:r>
              <w:rPr>
                <w:rFonts w:hAnsi="宋体" w:cs="宋体" w:hint="eastAsia"/>
                <w:bCs/>
                <w:color w:val="000000"/>
              </w:rPr>
              <w:t>josn</w:t>
            </w:r>
            <w:proofErr w:type="spellEnd"/>
            <w:r>
              <w:rPr>
                <w:rFonts w:hAnsi="宋体" w:cs="宋体" w:hint="eastAsia"/>
                <w:bCs/>
                <w:color w:val="000000"/>
              </w:rPr>
              <w:t>格式，通过接口上传到LIMS中</w:t>
            </w:r>
          </w:p>
        </w:tc>
      </w:tr>
    </w:tbl>
    <w:p w14:paraId="062314FB" w14:textId="77777777" w:rsidR="00E65097" w:rsidRDefault="00E65097" w:rsidP="00E65097">
      <w:pPr>
        <w:pStyle w:val="af0"/>
        <w:spacing w:line="360" w:lineRule="auto"/>
        <w:rPr>
          <w:rFonts w:ascii="宋体" w:hAnsi="宋体"/>
          <w:szCs w:val="21"/>
        </w:rPr>
      </w:pPr>
      <w:r>
        <w:rPr>
          <w:rFonts w:ascii="宋体" w:hAnsi="宋体" w:hint="eastAsia"/>
          <w:szCs w:val="21"/>
        </w:rPr>
        <w:t>3.</w:t>
      </w:r>
      <w:r>
        <w:rPr>
          <w:rFonts w:ascii="宋体" w:hAnsi="宋体"/>
          <w:szCs w:val="21"/>
        </w:rPr>
        <w:t>2</w:t>
      </w:r>
      <w:r>
        <w:rPr>
          <w:rFonts w:ascii="宋体" w:hAnsi="宋体" w:hint="eastAsia"/>
          <w:szCs w:val="21"/>
        </w:rPr>
        <w:t>.3</w:t>
      </w:r>
      <w:r>
        <w:rPr>
          <w:rFonts w:ascii="宋体" w:hAnsi="宋体"/>
          <w:szCs w:val="21"/>
        </w:rPr>
        <w:t xml:space="preserve"> </w:t>
      </w:r>
      <w:r>
        <w:rPr>
          <w:rFonts w:ascii="宋体" w:hAnsi="宋体" w:hint="eastAsia"/>
          <w:szCs w:val="21"/>
        </w:rPr>
        <w:t>实验室异常报警上传功能：在实验室运行过程中，出现设备故障报警和样机运行故障报警信息，进行实时的数据上传到LIMS</w:t>
      </w:r>
      <w:r>
        <w:rPr>
          <w:rFonts w:ascii="宋体" w:hAnsi="宋体"/>
          <w:szCs w:val="21"/>
        </w:rPr>
        <w:t>/EAM</w:t>
      </w:r>
      <w:r>
        <w:rPr>
          <w:rFonts w:ascii="宋体" w:hAnsi="宋体" w:hint="eastAsia"/>
          <w:szCs w:val="21"/>
        </w:rPr>
        <w:t>中。因为报警信息出现时是连续不断的显示，所以测试软件在处理时当报警出现时，仅在首次报警发送一次报警信息，当实验室测试软件中检测到报警消失之后，再发送一次报警关闭的信息。（实验室设备报警状态，测试软件启动后，</w:t>
      </w:r>
      <w:r w:rsidRPr="008153C7">
        <w:rPr>
          <w:rFonts w:ascii="宋体" w:hAnsi="宋体" w:hint="eastAsia"/>
          <w:szCs w:val="21"/>
        </w:rPr>
        <w:t>根据出现设备报警，出现报警第一时间发送</w:t>
      </w:r>
      <w:proofErr w:type="gramStart"/>
      <w:r w:rsidRPr="008153C7">
        <w:rPr>
          <w:rFonts w:ascii="宋体" w:hAnsi="宋体" w:hint="eastAsia"/>
          <w:szCs w:val="21"/>
        </w:rPr>
        <w:t>警信息</w:t>
      </w:r>
      <w:proofErr w:type="gramEnd"/>
      <w:r w:rsidRPr="008153C7">
        <w:rPr>
          <w:rFonts w:ascii="宋体" w:hAnsi="宋体" w:hint="eastAsia"/>
          <w:szCs w:val="21"/>
        </w:rPr>
        <w:t>给LIMS系统，在报警处理结束时把结束报警信息发送给LIMS系统关闭报警。</w:t>
      </w:r>
      <w:r>
        <w:rPr>
          <w:rFonts w:ascii="宋体" w:hAnsi="宋体" w:hint="eastAsia"/>
          <w:szCs w:val="21"/>
        </w:rPr>
        <w:t>报警信息根据“试验台号”、“报警时间”、“报警设备”、“报警内容”一共4个内容进行上传，LIMS信息返回一个ID号。多个报警则</w:t>
      </w:r>
      <w:r>
        <w:rPr>
          <w:rFonts w:ascii="宋体" w:hAnsi="宋体" w:hint="eastAsia"/>
          <w:szCs w:val="21"/>
        </w:rPr>
        <w:lastRenderedPageBreak/>
        <w:t>采用</w:t>
      </w:r>
      <w:proofErr w:type="spellStart"/>
      <w:r>
        <w:rPr>
          <w:rFonts w:ascii="宋体" w:hAnsi="宋体" w:hint="eastAsia"/>
          <w:szCs w:val="21"/>
        </w:rPr>
        <w:t>j</w:t>
      </w:r>
      <w:r>
        <w:rPr>
          <w:rFonts w:ascii="宋体" w:hAnsi="宋体"/>
          <w:szCs w:val="21"/>
        </w:rPr>
        <w:t>osn</w:t>
      </w:r>
      <w:proofErr w:type="spellEnd"/>
      <w:r>
        <w:rPr>
          <w:rFonts w:ascii="宋体" w:hAnsi="宋体" w:hint="eastAsia"/>
          <w:szCs w:val="21"/>
        </w:rPr>
        <w:t>的对象数组方式上传到LIMS中。）涉及功能接口说明如下：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
        <w:gridCol w:w="896"/>
        <w:gridCol w:w="733"/>
        <w:gridCol w:w="1045"/>
        <w:gridCol w:w="1414"/>
        <w:gridCol w:w="3741"/>
      </w:tblGrid>
      <w:tr w:rsidR="00E65097" w14:paraId="2711F789" w14:textId="77777777" w:rsidTr="00E65097">
        <w:trPr>
          <w:trHeight w:val="20"/>
          <w:jc w:val="center"/>
        </w:trPr>
        <w:tc>
          <w:tcPr>
            <w:tcW w:w="281" w:type="pct"/>
            <w:vAlign w:val="center"/>
          </w:tcPr>
          <w:p w14:paraId="0AE89676" w14:textId="77777777" w:rsidR="00E65097" w:rsidRDefault="00E65097" w:rsidP="00845FA5">
            <w:pPr>
              <w:pStyle w:val="aff9"/>
              <w:adjustRightInd w:val="0"/>
              <w:snapToGrid w:val="0"/>
              <w:jc w:val="center"/>
              <w:rPr>
                <w:rFonts w:hAnsi="宋体" w:cs="宋体"/>
                <w:b/>
                <w:bCs/>
              </w:rPr>
            </w:pPr>
            <w:r>
              <w:rPr>
                <w:rFonts w:hAnsi="宋体" w:cs="宋体" w:hint="eastAsia"/>
                <w:b/>
                <w:bCs/>
              </w:rPr>
              <w:t>接口号</w:t>
            </w:r>
          </w:p>
        </w:tc>
        <w:tc>
          <w:tcPr>
            <w:tcW w:w="540" w:type="pct"/>
            <w:vAlign w:val="center"/>
          </w:tcPr>
          <w:p w14:paraId="17E0E5F7" w14:textId="77777777" w:rsidR="00E65097" w:rsidRDefault="00E65097" w:rsidP="00845FA5">
            <w:pPr>
              <w:pStyle w:val="aff9"/>
              <w:snapToGrid w:val="0"/>
              <w:jc w:val="center"/>
              <w:rPr>
                <w:rFonts w:hAnsi="宋体" w:cs="宋体"/>
                <w:b/>
                <w:bCs/>
              </w:rPr>
            </w:pPr>
            <w:r>
              <w:rPr>
                <w:rFonts w:hAnsi="宋体" w:cs="宋体" w:hint="eastAsia"/>
                <w:b/>
                <w:bCs/>
              </w:rPr>
              <w:t>接口名称</w:t>
            </w:r>
          </w:p>
        </w:tc>
        <w:tc>
          <w:tcPr>
            <w:tcW w:w="442" w:type="pct"/>
            <w:vAlign w:val="center"/>
          </w:tcPr>
          <w:p w14:paraId="29E2F7F1" w14:textId="77777777" w:rsidR="00E65097" w:rsidRDefault="00E65097" w:rsidP="00845FA5">
            <w:pPr>
              <w:pStyle w:val="aff9"/>
              <w:snapToGrid w:val="0"/>
              <w:jc w:val="center"/>
              <w:rPr>
                <w:rFonts w:hAnsi="宋体" w:cs="宋体"/>
                <w:b/>
                <w:bCs/>
              </w:rPr>
            </w:pPr>
            <w:r>
              <w:rPr>
                <w:rFonts w:hAnsi="宋体" w:cs="宋体" w:hint="eastAsia"/>
                <w:b/>
                <w:bCs/>
              </w:rPr>
              <w:t>传输内容</w:t>
            </w:r>
          </w:p>
        </w:tc>
        <w:tc>
          <w:tcPr>
            <w:tcW w:w="630" w:type="pct"/>
            <w:vAlign w:val="center"/>
          </w:tcPr>
          <w:p w14:paraId="034EAFC5" w14:textId="77777777" w:rsidR="00E65097" w:rsidRDefault="00E65097" w:rsidP="00845FA5">
            <w:pPr>
              <w:pStyle w:val="aff9"/>
              <w:snapToGrid w:val="0"/>
              <w:jc w:val="center"/>
              <w:rPr>
                <w:rFonts w:hAnsi="宋体" w:cs="宋体"/>
                <w:b/>
                <w:bCs/>
              </w:rPr>
            </w:pPr>
            <w:r>
              <w:rPr>
                <w:rFonts w:hAnsi="宋体" w:cs="宋体" w:hint="eastAsia"/>
                <w:b/>
                <w:bCs/>
              </w:rPr>
              <w:t>信息传输方向</w:t>
            </w:r>
          </w:p>
        </w:tc>
        <w:tc>
          <w:tcPr>
            <w:tcW w:w="852" w:type="pct"/>
            <w:vAlign w:val="center"/>
          </w:tcPr>
          <w:p w14:paraId="7CB9DC86" w14:textId="77777777" w:rsidR="00E65097" w:rsidRDefault="00E65097" w:rsidP="00845FA5">
            <w:pPr>
              <w:pStyle w:val="aff9"/>
              <w:snapToGrid w:val="0"/>
              <w:jc w:val="center"/>
              <w:rPr>
                <w:rFonts w:hAnsi="宋体" w:cs="宋体"/>
                <w:b/>
                <w:bCs/>
              </w:rPr>
            </w:pPr>
            <w:r>
              <w:rPr>
                <w:rFonts w:hAnsi="宋体" w:cs="宋体" w:hint="eastAsia"/>
                <w:b/>
                <w:bCs/>
              </w:rPr>
              <w:t>接口分工</w:t>
            </w:r>
          </w:p>
        </w:tc>
        <w:tc>
          <w:tcPr>
            <w:tcW w:w="2255" w:type="pct"/>
            <w:vAlign w:val="center"/>
          </w:tcPr>
          <w:p w14:paraId="014DF739" w14:textId="77777777" w:rsidR="00E65097" w:rsidRDefault="00E65097" w:rsidP="00845FA5">
            <w:pPr>
              <w:pStyle w:val="aff9"/>
              <w:snapToGrid w:val="0"/>
              <w:jc w:val="center"/>
              <w:rPr>
                <w:rFonts w:hAnsi="宋体" w:cs="宋体"/>
                <w:b/>
                <w:bCs/>
              </w:rPr>
            </w:pPr>
            <w:r>
              <w:rPr>
                <w:rFonts w:hAnsi="宋体" w:cs="宋体" w:hint="eastAsia"/>
                <w:b/>
                <w:bCs/>
              </w:rPr>
              <w:t>接口功能说明</w:t>
            </w:r>
          </w:p>
        </w:tc>
      </w:tr>
      <w:tr w:rsidR="00E65097" w14:paraId="154857CD" w14:textId="77777777" w:rsidTr="00E65097">
        <w:trPr>
          <w:trHeight w:val="20"/>
          <w:jc w:val="center"/>
        </w:trPr>
        <w:tc>
          <w:tcPr>
            <w:tcW w:w="281" w:type="pct"/>
            <w:vAlign w:val="center"/>
          </w:tcPr>
          <w:p w14:paraId="77521497" w14:textId="77777777" w:rsidR="00E65097" w:rsidRDefault="00E65097" w:rsidP="00845FA5">
            <w:pPr>
              <w:pStyle w:val="aff9"/>
              <w:snapToGrid w:val="0"/>
              <w:rPr>
                <w:rFonts w:hAnsi="宋体" w:cs="宋体"/>
                <w:bCs/>
              </w:rPr>
            </w:pPr>
            <w:r>
              <w:rPr>
                <w:rFonts w:hAnsi="宋体" w:cs="宋体" w:hint="eastAsia"/>
                <w:bCs/>
              </w:rPr>
              <w:t>3</w:t>
            </w:r>
          </w:p>
        </w:tc>
        <w:tc>
          <w:tcPr>
            <w:tcW w:w="540" w:type="pct"/>
            <w:vAlign w:val="center"/>
          </w:tcPr>
          <w:p w14:paraId="22ECD7AF" w14:textId="77777777" w:rsidR="00E65097" w:rsidRDefault="00E65097" w:rsidP="00845FA5">
            <w:pPr>
              <w:pStyle w:val="aff9"/>
              <w:snapToGrid w:val="0"/>
              <w:rPr>
                <w:rFonts w:hAnsi="宋体" w:cs="宋体"/>
                <w:bCs/>
              </w:rPr>
            </w:pPr>
            <w:r>
              <w:rPr>
                <w:rFonts w:hAnsi="宋体" w:cs="宋体" w:hint="eastAsia"/>
                <w:bCs/>
              </w:rPr>
              <w:t>实验室报警信息接口</w:t>
            </w:r>
          </w:p>
        </w:tc>
        <w:tc>
          <w:tcPr>
            <w:tcW w:w="442" w:type="pct"/>
            <w:vAlign w:val="center"/>
          </w:tcPr>
          <w:p w14:paraId="731B2951" w14:textId="77777777" w:rsidR="00E65097" w:rsidRDefault="00E65097" w:rsidP="00845FA5">
            <w:pPr>
              <w:pStyle w:val="aff9"/>
              <w:snapToGrid w:val="0"/>
              <w:rPr>
                <w:rFonts w:hAnsi="宋体" w:cs="宋体"/>
                <w:bCs/>
              </w:rPr>
            </w:pPr>
            <w:r>
              <w:rPr>
                <w:rFonts w:hAnsi="宋体" w:cs="宋体" w:hint="eastAsia"/>
                <w:bCs/>
              </w:rPr>
              <w:t>报警信息</w:t>
            </w:r>
          </w:p>
        </w:tc>
        <w:tc>
          <w:tcPr>
            <w:tcW w:w="630" w:type="pct"/>
            <w:vAlign w:val="center"/>
          </w:tcPr>
          <w:p w14:paraId="740CF2F9" w14:textId="77777777" w:rsidR="00E65097" w:rsidRDefault="00E65097" w:rsidP="00845FA5">
            <w:pPr>
              <w:pStyle w:val="aff9"/>
              <w:snapToGrid w:val="0"/>
              <w:rPr>
                <w:rFonts w:hAnsi="宋体" w:cs="宋体"/>
                <w:bCs/>
              </w:rPr>
            </w:pPr>
            <w:r>
              <w:rPr>
                <w:rFonts w:hAnsi="宋体" w:cs="宋体" w:hint="eastAsia"/>
                <w:bCs/>
              </w:rPr>
              <w:t>测试软件 &gt;&gt; LIMS</w:t>
            </w:r>
            <w:r>
              <w:rPr>
                <w:rFonts w:hAnsi="宋体" w:cs="宋体"/>
                <w:bCs/>
              </w:rPr>
              <w:t>/EAM</w:t>
            </w:r>
          </w:p>
        </w:tc>
        <w:tc>
          <w:tcPr>
            <w:tcW w:w="852" w:type="pct"/>
            <w:vAlign w:val="center"/>
          </w:tcPr>
          <w:p w14:paraId="2FD21FB0" w14:textId="77777777" w:rsidR="00E65097" w:rsidRDefault="00E65097" w:rsidP="00845FA5">
            <w:pPr>
              <w:pStyle w:val="aff9"/>
              <w:snapToGrid w:val="0"/>
              <w:rPr>
                <w:rFonts w:hAnsi="宋体" w:cs="宋体"/>
                <w:bCs/>
              </w:rPr>
            </w:pPr>
            <w:r>
              <w:rPr>
                <w:rFonts w:hAnsi="宋体" w:cs="宋体" w:hint="eastAsia"/>
                <w:bCs/>
              </w:rPr>
              <w:t>由LIMS</w:t>
            </w:r>
            <w:r>
              <w:rPr>
                <w:rFonts w:hAnsi="宋体" w:cs="宋体"/>
                <w:bCs/>
              </w:rPr>
              <w:t>/EAM</w:t>
            </w:r>
            <w:r>
              <w:rPr>
                <w:rFonts w:hAnsi="宋体" w:cs="宋体" w:hint="eastAsia"/>
                <w:bCs/>
              </w:rPr>
              <w:t>提供接口，测试软件调用接口发起。</w:t>
            </w:r>
          </w:p>
        </w:tc>
        <w:tc>
          <w:tcPr>
            <w:tcW w:w="2255" w:type="pct"/>
            <w:vAlign w:val="center"/>
          </w:tcPr>
          <w:p w14:paraId="2B1665B3" w14:textId="77777777" w:rsidR="00E65097" w:rsidRDefault="00E65097" w:rsidP="00845FA5">
            <w:pPr>
              <w:pStyle w:val="aff9"/>
              <w:snapToGrid w:val="0"/>
              <w:rPr>
                <w:rFonts w:hAnsi="宋体" w:cs="宋体"/>
                <w:bCs/>
              </w:rPr>
            </w:pPr>
            <w:r>
              <w:rPr>
                <w:rFonts w:hAnsi="宋体" w:cs="宋体" w:hint="eastAsia"/>
                <w:bCs/>
              </w:rPr>
              <w:t>测试软件通过监测设备报警状态和样机运行故障信息，出现故障后测试软件通过接口把报警信息数据发给到LIMS中。</w:t>
            </w:r>
          </w:p>
        </w:tc>
      </w:tr>
    </w:tbl>
    <w:p w14:paraId="135D09CC" w14:textId="77777777" w:rsidR="00E65097" w:rsidRDefault="00E65097" w:rsidP="00E65097">
      <w:pPr>
        <w:pStyle w:val="af0"/>
        <w:spacing w:line="360" w:lineRule="auto"/>
        <w:rPr>
          <w:rFonts w:ascii="宋体" w:hAnsi="宋体"/>
          <w:szCs w:val="21"/>
        </w:rPr>
      </w:pPr>
      <w:r>
        <w:rPr>
          <w:rFonts w:ascii="宋体" w:hAnsi="宋体" w:hint="eastAsia"/>
          <w:szCs w:val="21"/>
        </w:rPr>
        <w:t>注：报警信息发送信息说明，台位号、报警类型（设备报警还是样机报警）、报警内容、报警时间、是否已经关闭。</w:t>
      </w:r>
    </w:p>
    <w:p w14:paraId="734DA508" w14:textId="77777777" w:rsidR="00E65097" w:rsidRPr="00E65097" w:rsidRDefault="00E65097" w:rsidP="00E65097">
      <w:pPr>
        <w:pStyle w:val="af0"/>
        <w:spacing w:line="360" w:lineRule="auto"/>
        <w:ind w:firstLine="422"/>
        <w:rPr>
          <w:rFonts w:ascii="宋体" w:hAnsi="宋体"/>
          <w:szCs w:val="21"/>
        </w:rPr>
      </w:pPr>
      <w:r>
        <w:rPr>
          <w:rFonts w:ascii="宋体" w:hAnsi="宋体" w:hint="eastAsia"/>
          <w:b/>
          <w:szCs w:val="21"/>
        </w:rPr>
        <w:t>3.</w:t>
      </w:r>
      <w:r>
        <w:rPr>
          <w:rFonts w:ascii="宋体" w:hAnsi="宋体"/>
          <w:b/>
          <w:szCs w:val="21"/>
        </w:rPr>
        <w:t>2</w:t>
      </w:r>
      <w:r>
        <w:rPr>
          <w:rFonts w:ascii="宋体" w:hAnsi="宋体" w:hint="eastAsia"/>
          <w:b/>
          <w:szCs w:val="21"/>
        </w:rPr>
        <w:t>.4</w:t>
      </w:r>
      <w:r>
        <w:rPr>
          <w:rFonts w:ascii="宋体" w:hAnsi="宋体"/>
          <w:b/>
          <w:szCs w:val="21"/>
        </w:rPr>
        <w:t xml:space="preserve"> </w:t>
      </w:r>
      <w:r>
        <w:rPr>
          <w:rFonts w:ascii="宋体" w:hAnsi="宋体" w:hint="eastAsia"/>
          <w:b/>
          <w:szCs w:val="21"/>
        </w:rPr>
        <w:t>实验设备状态采集与上传功能：</w:t>
      </w:r>
      <w:r>
        <w:rPr>
          <w:rFonts w:ascii="宋体" w:hAnsi="宋体" w:hint="eastAsia"/>
          <w:szCs w:val="21"/>
        </w:rPr>
        <w:t>实验室的大功耗设备较多，需要一套状态采集监测仪器进行监测。采集</w:t>
      </w:r>
      <w:r w:rsidRPr="00E65097">
        <w:rPr>
          <w:rFonts w:ascii="宋体" w:hAnsi="宋体" w:hint="eastAsia"/>
          <w:szCs w:val="21"/>
        </w:rPr>
        <w:t>监测仪器通过通讯总线和测试软件相连，并通过测试软件把数据上传到LIMS/</w:t>
      </w:r>
      <w:r w:rsidRPr="00E65097">
        <w:rPr>
          <w:rFonts w:ascii="宋体" w:hAnsi="宋体"/>
          <w:szCs w:val="21"/>
        </w:rPr>
        <w:t>EAM</w:t>
      </w:r>
      <w:r w:rsidRPr="00E65097">
        <w:rPr>
          <w:rFonts w:ascii="宋体" w:hAnsi="宋体" w:hint="eastAsia"/>
          <w:szCs w:val="21"/>
        </w:rPr>
        <w:t>中，上传间隔为</w:t>
      </w:r>
      <w:r w:rsidRPr="00E65097">
        <w:rPr>
          <w:rFonts w:ascii="宋体" w:hAnsi="宋体"/>
          <w:szCs w:val="21"/>
        </w:rPr>
        <w:t>30s</w:t>
      </w:r>
      <w:r w:rsidRPr="00E65097">
        <w:rPr>
          <w:rFonts w:ascii="宋体" w:hAnsi="宋体" w:hint="eastAsia"/>
          <w:szCs w:val="21"/>
        </w:rPr>
        <w:t>或者1min上传一次</w:t>
      </w:r>
      <w:r w:rsidRPr="00E65097">
        <w:rPr>
          <w:rFonts w:ascii="宋体" w:hAnsi="宋体"/>
          <w:szCs w:val="21"/>
        </w:rPr>
        <w:t>(</w:t>
      </w:r>
      <w:r w:rsidRPr="00E65097">
        <w:rPr>
          <w:rFonts w:ascii="宋体" w:hAnsi="宋体" w:hint="eastAsia"/>
          <w:szCs w:val="21"/>
        </w:rPr>
        <w:t>根据实际需求进行指定上</w:t>
      </w:r>
      <w:proofErr w:type="gramStart"/>
      <w:r w:rsidRPr="00E65097">
        <w:rPr>
          <w:rFonts w:ascii="宋体" w:hAnsi="宋体" w:hint="eastAsia"/>
          <w:szCs w:val="21"/>
        </w:rPr>
        <w:t>传时间</w:t>
      </w:r>
      <w:proofErr w:type="gramEnd"/>
      <w:r w:rsidRPr="00E65097">
        <w:rPr>
          <w:rFonts w:ascii="宋体" w:hAnsi="宋体"/>
          <w:szCs w:val="21"/>
        </w:rPr>
        <w:t>)</w:t>
      </w:r>
      <w:r w:rsidRPr="00E65097">
        <w:rPr>
          <w:rFonts w:ascii="宋体" w:hAnsi="宋体" w:hint="eastAsia"/>
          <w:szCs w:val="21"/>
        </w:rPr>
        <w:t>。测试软件采集监测仪器的数据后，通过接口把数据上传到LIMS/</w:t>
      </w:r>
      <w:r w:rsidRPr="00E65097">
        <w:rPr>
          <w:rFonts w:ascii="宋体" w:hAnsi="宋体"/>
          <w:szCs w:val="21"/>
        </w:rPr>
        <w:t>EAM</w:t>
      </w:r>
      <w:r w:rsidRPr="00E65097">
        <w:rPr>
          <w:rFonts w:ascii="宋体" w:hAnsi="宋体" w:hint="eastAsia"/>
          <w:szCs w:val="21"/>
        </w:rPr>
        <w:t>系统中，可远程获取设备状态数据及实时监控。涉及功能接口说明如下：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
        <w:gridCol w:w="893"/>
        <w:gridCol w:w="732"/>
        <w:gridCol w:w="1046"/>
        <w:gridCol w:w="1412"/>
        <w:gridCol w:w="3749"/>
      </w:tblGrid>
      <w:tr w:rsidR="00E65097" w:rsidRPr="00E65097" w14:paraId="2B6A3C77" w14:textId="77777777" w:rsidTr="00845FA5">
        <w:trPr>
          <w:trHeight w:val="20"/>
          <w:jc w:val="center"/>
        </w:trPr>
        <w:tc>
          <w:tcPr>
            <w:tcW w:w="481" w:type="dxa"/>
            <w:vAlign w:val="center"/>
          </w:tcPr>
          <w:p w14:paraId="04C12084" w14:textId="77777777" w:rsidR="00E65097" w:rsidRPr="00E65097" w:rsidRDefault="00E65097" w:rsidP="00845FA5">
            <w:pPr>
              <w:pStyle w:val="aff9"/>
              <w:adjustRightInd w:val="0"/>
              <w:snapToGrid w:val="0"/>
              <w:jc w:val="center"/>
              <w:rPr>
                <w:rFonts w:hAnsi="宋体" w:cs="宋体"/>
                <w:b/>
                <w:bCs/>
              </w:rPr>
            </w:pPr>
            <w:r w:rsidRPr="00E65097">
              <w:rPr>
                <w:rFonts w:hAnsi="宋体" w:cs="宋体" w:hint="eastAsia"/>
                <w:b/>
                <w:bCs/>
              </w:rPr>
              <w:t>接口号</w:t>
            </w:r>
          </w:p>
        </w:tc>
        <w:tc>
          <w:tcPr>
            <w:tcW w:w="1052" w:type="dxa"/>
            <w:vAlign w:val="center"/>
          </w:tcPr>
          <w:p w14:paraId="00091E21" w14:textId="77777777" w:rsidR="00E65097" w:rsidRPr="00E65097" w:rsidRDefault="00E65097" w:rsidP="00845FA5">
            <w:pPr>
              <w:pStyle w:val="aff9"/>
              <w:snapToGrid w:val="0"/>
              <w:jc w:val="center"/>
              <w:rPr>
                <w:rFonts w:hAnsi="宋体" w:cs="宋体"/>
                <w:b/>
                <w:bCs/>
              </w:rPr>
            </w:pPr>
            <w:r w:rsidRPr="00E65097">
              <w:rPr>
                <w:rFonts w:hAnsi="宋体" w:cs="宋体" w:hint="eastAsia"/>
                <w:b/>
                <w:bCs/>
              </w:rPr>
              <w:t>接口名称</w:t>
            </w:r>
          </w:p>
        </w:tc>
        <w:tc>
          <w:tcPr>
            <w:tcW w:w="837" w:type="dxa"/>
            <w:vAlign w:val="center"/>
          </w:tcPr>
          <w:p w14:paraId="78D597F9" w14:textId="77777777" w:rsidR="00E65097" w:rsidRPr="00E65097" w:rsidRDefault="00E65097" w:rsidP="00845FA5">
            <w:pPr>
              <w:pStyle w:val="aff9"/>
              <w:snapToGrid w:val="0"/>
              <w:jc w:val="center"/>
              <w:rPr>
                <w:rFonts w:hAnsi="宋体" w:cs="宋体"/>
                <w:b/>
                <w:bCs/>
              </w:rPr>
            </w:pPr>
            <w:r w:rsidRPr="00E65097">
              <w:rPr>
                <w:rFonts w:hAnsi="宋体" w:cs="宋体" w:hint="eastAsia"/>
                <w:b/>
                <w:bCs/>
              </w:rPr>
              <w:t>传输内容</w:t>
            </w:r>
          </w:p>
        </w:tc>
        <w:tc>
          <w:tcPr>
            <w:tcW w:w="1056" w:type="dxa"/>
            <w:vAlign w:val="center"/>
          </w:tcPr>
          <w:p w14:paraId="3534304F" w14:textId="77777777" w:rsidR="00E65097" w:rsidRPr="00E65097" w:rsidRDefault="00E65097" w:rsidP="00845FA5">
            <w:pPr>
              <w:pStyle w:val="aff9"/>
              <w:snapToGrid w:val="0"/>
              <w:jc w:val="center"/>
              <w:rPr>
                <w:rFonts w:hAnsi="宋体" w:cs="宋体"/>
                <w:b/>
                <w:bCs/>
              </w:rPr>
            </w:pPr>
            <w:r w:rsidRPr="00E65097">
              <w:rPr>
                <w:rFonts w:hAnsi="宋体" w:cs="宋体" w:hint="eastAsia"/>
                <w:b/>
                <w:bCs/>
              </w:rPr>
              <w:t>信息传输方向</w:t>
            </w:r>
          </w:p>
        </w:tc>
        <w:tc>
          <w:tcPr>
            <w:tcW w:w="1545" w:type="dxa"/>
            <w:vAlign w:val="center"/>
          </w:tcPr>
          <w:p w14:paraId="2E2E09C3" w14:textId="77777777" w:rsidR="00E65097" w:rsidRPr="00E65097" w:rsidRDefault="00E65097" w:rsidP="00845FA5">
            <w:pPr>
              <w:pStyle w:val="aff9"/>
              <w:snapToGrid w:val="0"/>
              <w:jc w:val="center"/>
              <w:rPr>
                <w:rFonts w:hAnsi="宋体" w:cs="宋体"/>
                <w:b/>
                <w:bCs/>
              </w:rPr>
            </w:pPr>
            <w:r w:rsidRPr="00E65097">
              <w:rPr>
                <w:rFonts w:hAnsi="宋体" w:cs="宋体" w:hint="eastAsia"/>
                <w:b/>
                <w:bCs/>
              </w:rPr>
              <w:t>接口分工</w:t>
            </w:r>
          </w:p>
        </w:tc>
        <w:tc>
          <w:tcPr>
            <w:tcW w:w="4765" w:type="dxa"/>
            <w:vAlign w:val="center"/>
          </w:tcPr>
          <w:p w14:paraId="3739471F" w14:textId="77777777" w:rsidR="00E65097" w:rsidRPr="00E65097" w:rsidRDefault="00E65097" w:rsidP="00845FA5">
            <w:pPr>
              <w:pStyle w:val="aff9"/>
              <w:snapToGrid w:val="0"/>
              <w:jc w:val="center"/>
              <w:rPr>
                <w:rFonts w:hAnsi="宋体" w:cs="宋体"/>
                <w:b/>
                <w:bCs/>
              </w:rPr>
            </w:pPr>
            <w:r w:rsidRPr="00E65097">
              <w:rPr>
                <w:rFonts w:hAnsi="宋体" w:cs="宋体" w:hint="eastAsia"/>
                <w:b/>
                <w:bCs/>
              </w:rPr>
              <w:t>接口功能说明</w:t>
            </w:r>
          </w:p>
        </w:tc>
      </w:tr>
      <w:tr w:rsidR="00E65097" w:rsidRPr="00E65097" w14:paraId="10615789" w14:textId="77777777" w:rsidTr="00845FA5">
        <w:trPr>
          <w:trHeight w:val="20"/>
          <w:jc w:val="center"/>
        </w:trPr>
        <w:tc>
          <w:tcPr>
            <w:tcW w:w="481" w:type="dxa"/>
            <w:vAlign w:val="center"/>
          </w:tcPr>
          <w:p w14:paraId="259E70A8" w14:textId="77777777" w:rsidR="00E65097" w:rsidRPr="00E65097" w:rsidRDefault="00E65097" w:rsidP="00845FA5">
            <w:pPr>
              <w:pStyle w:val="aff9"/>
              <w:snapToGrid w:val="0"/>
              <w:rPr>
                <w:rFonts w:hAnsi="宋体" w:cs="宋体"/>
                <w:bCs/>
              </w:rPr>
            </w:pPr>
            <w:r w:rsidRPr="00E65097">
              <w:rPr>
                <w:rFonts w:hAnsi="宋体" w:cs="宋体" w:hint="eastAsia"/>
                <w:bCs/>
              </w:rPr>
              <w:t>4</w:t>
            </w:r>
          </w:p>
        </w:tc>
        <w:tc>
          <w:tcPr>
            <w:tcW w:w="1052" w:type="dxa"/>
            <w:vAlign w:val="center"/>
          </w:tcPr>
          <w:p w14:paraId="4A54A530" w14:textId="77777777" w:rsidR="00E65097" w:rsidRPr="00E65097" w:rsidRDefault="00E65097" w:rsidP="00845FA5">
            <w:pPr>
              <w:pStyle w:val="aff9"/>
              <w:snapToGrid w:val="0"/>
              <w:rPr>
                <w:rFonts w:hAnsi="宋体" w:cs="宋体"/>
                <w:bCs/>
              </w:rPr>
            </w:pPr>
            <w:r w:rsidRPr="00E65097">
              <w:rPr>
                <w:rFonts w:hAnsi="宋体" w:cs="宋体" w:hint="eastAsia"/>
                <w:bCs/>
              </w:rPr>
              <w:t>实验室设备状态监测接口</w:t>
            </w:r>
          </w:p>
        </w:tc>
        <w:tc>
          <w:tcPr>
            <w:tcW w:w="837" w:type="dxa"/>
            <w:vAlign w:val="center"/>
          </w:tcPr>
          <w:p w14:paraId="2C51F935" w14:textId="77777777" w:rsidR="00E65097" w:rsidRPr="00E65097" w:rsidRDefault="00E65097" w:rsidP="00845FA5">
            <w:pPr>
              <w:pStyle w:val="aff9"/>
              <w:snapToGrid w:val="0"/>
              <w:rPr>
                <w:rFonts w:hAnsi="宋体" w:cs="宋体"/>
                <w:bCs/>
              </w:rPr>
            </w:pPr>
            <w:r w:rsidRPr="00E65097">
              <w:rPr>
                <w:rFonts w:hAnsi="宋体" w:cs="宋体" w:hint="eastAsia"/>
                <w:bCs/>
              </w:rPr>
              <w:t>设备状态</w:t>
            </w:r>
          </w:p>
        </w:tc>
        <w:tc>
          <w:tcPr>
            <w:tcW w:w="1056" w:type="dxa"/>
            <w:vAlign w:val="center"/>
          </w:tcPr>
          <w:p w14:paraId="5FD226C4" w14:textId="77777777" w:rsidR="00E65097" w:rsidRPr="00E65097" w:rsidRDefault="00E65097" w:rsidP="00845FA5">
            <w:pPr>
              <w:pStyle w:val="aff9"/>
              <w:snapToGrid w:val="0"/>
              <w:rPr>
                <w:rFonts w:hAnsi="宋体" w:cs="宋体"/>
                <w:bCs/>
              </w:rPr>
            </w:pPr>
            <w:r w:rsidRPr="00E65097">
              <w:rPr>
                <w:rFonts w:hAnsi="宋体" w:cs="宋体" w:hint="eastAsia"/>
                <w:bCs/>
              </w:rPr>
              <w:t>测试软件 &gt;&gt; LIMS</w:t>
            </w:r>
            <w:r w:rsidRPr="00E65097">
              <w:rPr>
                <w:rFonts w:hAnsi="宋体" w:cs="宋体"/>
                <w:bCs/>
              </w:rPr>
              <w:t>/EAM</w:t>
            </w:r>
          </w:p>
        </w:tc>
        <w:tc>
          <w:tcPr>
            <w:tcW w:w="1545" w:type="dxa"/>
            <w:vAlign w:val="center"/>
          </w:tcPr>
          <w:p w14:paraId="1C26161B" w14:textId="77777777" w:rsidR="00E65097" w:rsidRPr="00E65097" w:rsidRDefault="00E65097" w:rsidP="00845FA5">
            <w:pPr>
              <w:pStyle w:val="aff9"/>
              <w:snapToGrid w:val="0"/>
              <w:rPr>
                <w:rFonts w:hAnsi="宋体" w:cs="宋体"/>
                <w:bCs/>
              </w:rPr>
            </w:pPr>
            <w:r w:rsidRPr="00E65097">
              <w:rPr>
                <w:rFonts w:hAnsi="宋体" w:cs="宋体" w:hint="eastAsia"/>
                <w:bCs/>
              </w:rPr>
              <w:t>由LIMS</w:t>
            </w:r>
            <w:r w:rsidRPr="00E65097">
              <w:rPr>
                <w:rFonts w:hAnsi="宋体" w:cs="宋体"/>
                <w:bCs/>
              </w:rPr>
              <w:t>/EAM</w:t>
            </w:r>
            <w:r w:rsidRPr="00E65097">
              <w:rPr>
                <w:rFonts w:hAnsi="宋体" w:cs="宋体" w:hint="eastAsia"/>
                <w:bCs/>
              </w:rPr>
              <w:t>提供接口，测试软件调用接口发起。</w:t>
            </w:r>
          </w:p>
        </w:tc>
        <w:tc>
          <w:tcPr>
            <w:tcW w:w="4765" w:type="dxa"/>
            <w:vAlign w:val="center"/>
          </w:tcPr>
          <w:p w14:paraId="7C2AC8AC" w14:textId="77777777" w:rsidR="00E65097" w:rsidRPr="00E65097" w:rsidRDefault="00E65097" w:rsidP="00845FA5">
            <w:pPr>
              <w:pStyle w:val="aff9"/>
              <w:snapToGrid w:val="0"/>
              <w:rPr>
                <w:rFonts w:hAnsi="宋体" w:cs="宋体"/>
                <w:bCs/>
              </w:rPr>
            </w:pPr>
            <w:r w:rsidRPr="00E65097">
              <w:rPr>
                <w:rFonts w:hAnsi="宋体" w:cs="宋体" w:hint="eastAsia"/>
                <w:bCs/>
              </w:rPr>
              <w:t>测试软件通过设备监测大功耗设备的各种参数，通过接口调用，把各种参数的数值上传到LIMS中，属于频繁调用的接口，</w:t>
            </w:r>
            <w:r w:rsidRPr="00E65097">
              <w:rPr>
                <w:rFonts w:hAnsi="宋体"/>
              </w:rPr>
              <w:t>30s</w:t>
            </w:r>
            <w:r w:rsidRPr="00E65097">
              <w:rPr>
                <w:rFonts w:hAnsi="宋体" w:hint="eastAsia"/>
              </w:rPr>
              <w:t>或者1min上传一次</w:t>
            </w:r>
            <w:r w:rsidRPr="00E65097">
              <w:rPr>
                <w:rFonts w:hAnsi="宋体"/>
              </w:rPr>
              <w:t>(</w:t>
            </w:r>
            <w:r w:rsidRPr="00E65097">
              <w:rPr>
                <w:rFonts w:hAnsi="宋体" w:hint="eastAsia"/>
              </w:rPr>
              <w:t>根据实际需求进行指定上</w:t>
            </w:r>
            <w:proofErr w:type="gramStart"/>
            <w:r w:rsidRPr="00E65097">
              <w:rPr>
                <w:rFonts w:hAnsi="宋体" w:hint="eastAsia"/>
              </w:rPr>
              <w:t>传时间</w:t>
            </w:r>
            <w:proofErr w:type="gramEnd"/>
            <w:r w:rsidRPr="00E65097">
              <w:rPr>
                <w:rFonts w:hAnsi="宋体"/>
              </w:rPr>
              <w:t>)</w:t>
            </w:r>
            <w:r w:rsidRPr="00E65097">
              <w:rPr>
                <w:rFonts w:hAnsi="宋体" w:cs="宋体" w:hint="eastAsia"/>
                <w:bCs/>
              </w:rPr>
              <w:t>。</w:t>
            </w:r>
          </w:p>
        </w:tc>
      </w:tr>
    </w:tbl>
    <w:p w14:paraId="0167EFBA" w14:textId="77777777" w:rsidR="00E65097" w:rsidRDefault="00E65097" w:rsidP="00E65097">
      <w:pPr>
        <w:pStyle w:val="af0"/>
        <w:spacing w:line="360" w:lineRule="auto"/>
        <w:rPr>
          <w:rFonts w:ascii="宋体" w:hAnsi="宋体"/>
          <w:szCs w:val="21"/>
        </w:rPr>
      </w:pPr>
      <w:r>
        <w:rPr>
          <w:rFonts w:ascii="宋体" w:hAnsi="宋体" w:hint="eastAsia"/>
          <w:szCs w:val="21"/>
        </w:rPr>
        <w:t>注：</w:t>
      </w:r>
    </w:p>
    <w:p w14:paraId="0B645497" w14:textId="77777777" w:rsidR="00E65097" w:rsidRDefault="00E65097" w:rsidP="00E65097">
      <w:pPr>
        <w:pStyle w:val="af0"/>
        <w:spacing w:line="360" w:lineRule="auto"/>
        <w:rPr>
          <w:rFonts w:ascii="宋体" w:hAnsi="宋体"/>
          <w:szCs w:val="21"/>
        </w:rPr>
      </w:pPr>
      <w:r>
        <w:rPr>
          <w:rFonts w:ascii="宋体" w:hAnsi="宋体" w:hint="eastAsia"/>
          <w:szCs w:val="21"/>
        </w:rPr>
        <w:t>1、</w:t>
      </w:r>
      <w:r>
        <w:rPr>
          <w:rFonts w:ascii="宋体" w:hAnsi="宋体"/>
          <w:szCs w:val="21"/>
        </w:rPr>
        <w:t>采集信息发送：</w:t>
      </w:r>
      <w:r>
        <w:rPr>
          <w:rFonts w:ascii="宋体" w:hAnsi="宋体" w:hint="eastAsia"/>
          <w:szCs w:val="21"/>
        </w:rPr>
        <w:t>台位号、设备名称、实验室工况（干球、湿球）、冷机组（高低压压力、排气/吸气温度、电压、电流、功率）、</w:t>
      </w:r>
      <w:proofErr w:type="gramStart"/>
      <w:r>
        <w:rPr>
          <w:rFonts w:ascii="宋体" w:hAnsi="宋体" w:hint="eastAsia"/>
          <w:szCs w:val="21"/>
        </w:rPr>
        <w:t>风柜风机</w:t>
      </w:r>
      <w:proofErr w:type="gramEnd"/>
      <w:r>
        <w:rPr>
          <w:rFonts w:ascii="宋体" w:hAnsi="宋体" w:hint="eastAsia"/>
          <w:szCs w:val="21"/>
        </w:rPr>
        <w:t>（电压、电流、功率）、</w:t>
      </w:r>
      <w:proofErr w:type="gramStart"/>
      <w:r>
        <w:rPr>
          <w:rFonts w:ascii="宋体" w:hAnsi="宋体" w:hint="eastAsia"/>
          <w:szCs w:val="21"/>
        </w:rPr>
        <w:t>风柜电加热</w:t>
      </w:r>
      <w:proofErr w:type="gramEnd"/>
      <w:r>
        <w:rPr>
          <w:rFonts w:ascii="宋体" w:hAnsi="宋体" w:hint="eastAsia"/>
          <w:szCs w:val="21"/>
        </w:rPr>
        <w:t>（电压、电流、功率、输出百分比）、加湿器（电压、电流、功率、输出百分比）、水塔（水温）；</w:t>
      </w:r>
      <w:r>
        <w:rPr>
          <w:rFonts w:ascii="宋体" w:hAnsi="宋体"/>
          <w:szCs w:val="21"/>
        </w:rPr>
        <w:t xml:space="preserve"> </w:t>
      </w:r>
    </w:p>
    <w:p w14:paraId="230DEA2B" w14:textId="77777777" w:rsidR="00E65097" w:rsidRDefault="00E65097" w:rsidP="00E65097">
      <w:pPr>
        <w:pStyle w:val="af0"/>
        <w:spacing w:line="360" w:lineRule="auto"/>
        <w:ind w:firstLine="422"/>
        <w:rPr>
          <w:rFonts w:ascii="宋体" w:hAnsi="宋体"/>
          <w:b/>
          <w:szCs w:val="21"/>
        </w:rPr>
      </w:pPr>
      <w:r>
        <w:rPr>
          <w:rFonts w:ascii="宋体" w:hAnsi="宋体" w:hint="eastAsia"/>
          <w:b/>
          <w:szCs w:val="21"/>
        </w:rPr>
        <w:t>3.</w:t>
      </w:r>
      <w:r>
        <w:rPr>
          <w:rFonts w:ascii="宋体" w:hAnsi="宋体"/>
          <w:b/>
          <w:szCs w:val="21"/>
        </w:rPr>
        <w:t>2</w:t>
      </w:r>
      <w:r>
        <w:rPr>
          <w:rFonts w:ascii="宋体" w:hAnsi="宋体" w:hint="eastAsia"/>
          <w:b/>
          <w:szCs w:val="21"/>
        </w:rPr>
        <w:t>.</w:t>
      </w:r>
      <w:r>
        <w:rPr>
          <w:rFonts w:ascii="宋体" w:hAnsi="宋体"/>
          <w:b/>
          <w:szCs w:val="21"/>
        </w:rPr>
        <w:t xml:space="preserve">5 </w:t>
      </w:r>
      <w:r>
        <w:rPr>
          <w:rFonts w:ascii="宋体" w:hAnsi="宋体" w:hint="eastAsia"/>
          <w:b/>
          <w:szCs w:val="21"/>
        </w:rPr>
        <w:t>试验室设备远程查看/控制功能：</w:t>
      </w:r>
    </w:p>
    <w:p w14:paraId="67DD3345" w14:textId="77777777" w:rsidR="00E65097" w:rsidRDefault="00E65097" w:rsidP="00E65097">
      <w:pPr>
        <w:pStyle w:val="af0"/>
        <w:spacing w:line="360" w:lineRule="auto"/>
        <w:ind w:firstLine="422"/>
        <w:rPr>
          <w:rFonts w:ascii="宋体" w:hAnsi="宋体"/>
          <w:szCs w:val="21"/>
        </w:rPr>
      </w:pPr>
      <w:r>
        <w:rPr>
          <w:rFonts w:ascii="宋体" w:hAnsi="宋体" w:hint="eastAsia"/>
          <w:b/>
          <w:szCs w:val="21"/>
        </w:rPr>
        <w:t>3.</w:t>
      </w:r>
      <w:r>
        <w:rPr>
          <w:rFonts w:ascii="宋体" w:hAnsi="宋体"/>
          <w:b/>
          <w:szCs w:val="21"/>
        </w:rPr>
        <w:t>2</w:t>
      </w:r>
      <w:r>
        <w:rPr>
          <w:rFonts w:ascii="宋体" w:hAnsi="宋体" w:hint="eastAsia"/>
          <w:b/>
          <w:szCs w:val="21"/>
        </w:rPr>
        <w:t>.</w:t>
      </w:r>
      <w:r>
        <w:rPr>
          <w:rFonts w:ascii="宋体" w:hAnsi="宋体"/>
          <w:b/>
          <w:szCs w:val="21"/>
        </w:rPr>
        <w:t>5</w:t>
      </w:r>
      <w:r>
        <w:rPr>
          <w:rFonts w:ascii="宋体" w:hAnsi="宋体" w:hint="eastAsia"/>
          <w:b/>
          <w:szCs w:val="21"/>
        </w:rPr>
        <w:t>.1</w:t>
      </w:r>
      <w:r>
        <w:rPr>
          <w:rFonts w:ascii="宋体" w:hAnsi="宋体"/>
          <w:b/>
          <w:szCs w:val="21"/>
        </w:rPr>
        <w:t xml:space="preserve"> </w:t>
      </w:r>
      <w:r>
        <w:rPr>
          <w:rFonts w:ascii="宋体" w:hAnsi="宋体" w:hint="eastAsia"/>
          <w:szCs w:val="21"/>
        </w:rPr>
        <w:t>在现场测试软件中，增加开放允许远程控制和查看的功能，在测试软件中进行管理员登录，在设置界面中增加</w:t>
      </w:r>
      <w:proofErr w:type="gramStart"/>
      <w:r>
        <w:rPr>
          <w:rFonts w:ascii="宋体" w:hAnsi="宋体"/>
          <w:szCs w:val="21"/>
        </w:rPr>
        <w:t>”</w:t>
      </w:r>
      <w:proofErr w:type="gramEnd"/>
      <w:r>
        <w:rPr>
          <w:rFonts w:ascii="宋体" w:hAnsi="宋体" w:hint="eastAsia"/>
          <w:szCs w:val="21"/>
        </w:rPr>
        <w:t>允许远程查看数据和控制设备</w:t>
      </w:r>
      <w:proofErr w:type="gramStart"/>
      <w:r>
        <w:rPr>
          <w:rFonts w:ascii="宋体" w:hAnsi="宋体"/>
          <w:szCs w:val="21"/>
        </w:rPr>
        <w:t>”</w:t>
      </w:r>
      <w:proofErr w:type="gramEnd"/>
      <w:r>
        <w:rPr>
          <w:rFonts w:ascii="宋体" w:hAnsi="宋体" w:hint="eastAsia"/>
          <w:szCs w:val="21"/>
        </w:rPr>
        <w:t>功能，勾选后可以通过接口进行远程数据查看和远程控制，所有的远程操作在测试软件中也进行记录。如不开放远程控制功能时，测试软件对远程的命令不进行响应；</w:t>
      </w:r>
    </w:p>
    <w:p w14:paraId="2C04D6BD" w14:textId="77777777" w:rsidR="00E65097" w:rsidRDefault="00E65097" w:rsidP="00E65097">
      <w:pPr>
        <w:pStyle w:val="af0"/>
        <w:spacing w:line="360" w:lineRule="auto"/>
        <w:ind w:firstLine="422"/>
        <w:rPr>
          <w:rFonts w:ascii="宋体" w:hAnsi="宋体"/>
          <w:szCs w:val="21"/>
        </w:rPr>
      </w:pPr>
      <w:r>
        <w:rPr>
          <w:rFonts w:ascii="宋体" w:hAnsi="宋体" w:hint="eastAsia"/>
          <w:b/>
          <w:szCs w:val="21"/>
        </w:rPr>
        <w:t>3.</w:t>
      </w:r>
      <w:r>
        <w:rPr>
          <w:rFonts w:ascii="宋体" w:hAnsi="宋体"/>
          <w:b/>
          <w:szCs w:val="21"/>
        </w:rPr>
        <w:t>2</w:t>
      </w:r>
      <w:r>
        <w:rPr>
          <w:rFonts w:ascii="宋体" w:hAnsi="宋体" w:hint="eastAsia"/>
          <w:b/>
          <w:szCs w:val="21"/>
        </w:rPr>
        <w:t>.</w:t>
      </w:r>
      <w:r>
        <w:rPr>
          <w:rFonts w:ascii="宋体" w:hAnsi="宋体"/>
          <w:b/>
          <w:szCs w:val="21"/>
        </w:rPr>
        <w:t>5</w:t>
      </w:r>
      <w:r>
        <w:rPr>
          <w:rFonts w:ascii="宋体" w:hAnsi="宋体" w:hint="eastAsia"/>
          <w:b/>
          <w:szCs w:val="21"/>
        </w:rPr>
        <w:t>.</w:t>
      </w:r>
      <w:r>
        <w:rPr>
          <w:rFonts w:ascii="宋体" w:hAnsi="宋体"/>
          <w:b/>
          <w:szCs w:val="21"/>
        </w:rPr>
        <w:t xml:space="preserve">2 </w:t>
      </w:r>
      <w:r>
        <w:rPr>
          <w:rFonts w:ascii="宋体" w:hAnsi="宋体" w:hint="eastAsia"/>
          <w:szCs w:val="21"/>
        </w:rPr>
        <w:t>远程数据查看和控制接口逻辑互交：LIMS可发送获取实时数据命令，测试软件返回正在测试的试验信息、所有的曲线数据给到LIMS，LIMS可根据数据进行曲线和信息的展示</w:t>
      </w:r>
      <w:r w:rsidRPr="00E65097">
        <w:rPr>
          <w:rFonts w:ascii="宋体" w:hAnsi="宋体" w:hint="eastAsia"/>
          <w:szCs w:val="21"/>
        </w:rPr>
        <w:t>（每次获取1分钟的实时数据发给LIMS）。</w:t>
      </w:r>
      <w:r>
        <w:rPr>
          <w:rFonts w:ascii="宋体" w:hAnsi="宋体" w:hint="eastAsia"/>
          <w:szCs w:val="21"/>
        </w:rPr>
        <w:t>LIMS可发送获取实时设备状态命令，测试软件返回PLC所有的设备状态、变频电源、各仪表数据给到LIMS。LIMS可以发送控制设备、</w:t>
      </w:r>
      <w:r>
        <w:rPr>
          <w:rFonts w:ascii="宋体" w:hAnsi="宋体" w:hint="eastAsia"/>
          <w:szCs w:val="21"/>
        </w:rPr>
        <w:lastRenderedPageBreak/>
        <w:t>样机、变频电源的命令到测试软件，测试软件进行解析后，对设备和样机进行自动操作，并在测试软件中记录操作l</w:t>
      </w:r>
      <w:r>
        <w:rPr>
          <w:rFonts w:ascii="宋体" w:hAnsi="宋体"/>
          <w:szCs w:val="21"/>
        </w:rPr>
        <w:t>og</w:t>
      </w:r>
      <w:r>
        <w:rPr>
          <w:rFonts w:ascii="宋体" w:hAnsi="宋体" w:hint="eastAsia"/>
          <w:szCs w:val="21"/>
        </w:rPr>
        <w:t>。</w:t>
      </w:r>
    </w:p>
    <w:p w14:paraId="50AEEBC6" w14:textId="77777777" w:rsidR="00E65097" w:rsidRDefault="00E65097" w:rsidP="00E65097">
      <w:pPr>
        <w:pStyle w:val="af0"/>
        <w:spacing w:line="360" w:lineRule="auto"/>
        <w:ind w:firstLine="422"/>
        <w:rPr>
          <w:rFonts w:ascii="宋体" w:hAnsi="宋体"/>
          <w:szCs w:val="21"/>
        </w:rPr>
      </w:pPr>
      <w:r>
        <w:rPr>
          <w:rFonts w:ascii="宋体" w:hAnsi="宋体" w:hint="eastAsia"/>
          <w:b/>
          <w:szCs w:val="21"/>
        </w:rPr>
        <w:t>3.</w:t>
      </w:r>
      <w:r>
        <w:rPr>
          <w:rFonts w:ascii="宋体" w:hAnsi="宋体"/>
          <w:b/>
          <w:szCs w:val="21"/>
        </w:rPr>
        <w:t>2</w:t>
      </w:r>
      <w:r>
        <w:rPr>
          <w:rFonts w:ascii="宋体" w:hAnsi="宋体" w:hint="eastAsia"/>
          <w:b/>
          <w:szCs w:val="21"/>
        </w:rPr>
        <w:t>.</w:t>
      </w:r>
      <w:r>
        <w:rPr>
          <w:rFonts w:ascii="宋体" w:hAnsi="宋体"/>
          <w:b/>
          <w:szCs w:val="21"/>
        </w:rPr>
        <w:t>5</w:t>
      </w:r>
      <w:r>
        <w:rPr>
          <w:rFonts w:ascii="宋体" w:hAnsi="宋体" w:hint="eastAsia"/>
          <w:b/>
          <w:szCs w:val="21"/>
        </w:rPr>
        <w:t>.</w:t>
      </w:r>
      <w:r>
        <w:rPr>
          <w:rFonts w:ascii="宋体" w:hAnsi="宋体"/>
          <w:b/>
          <w:szCs w:val="21"/>
        </w:rPr>
        <w:t xml:space="preserve">3 </w:t>
      </w:r>
      <w:r>
        <w:rPr>
          <w:rFonts w:ascii="宋体" w:hAnsi="宋体" w:hint="eastAsia"/>
          <w:szCs w:val="21"/>
        </w:rPr>
        <w:t>LIMS可以发送获取历史数据列表的命令，测试软件返回测试过的历史纪录数据给LIMS</w:t>
      </w:r>
      <w:r>
        <w:rPr>
          <w:rFonts w:ascii="宋体" w:hAnsi="宋体"/>
          <w:szCs w:val="21"/>
        </w:rPr>
        <w:t>.</w:t>
      </w:r>
    </w:p>
    <w:p w14:paraId="6197DFF9" w14:textId="77777777" w:rsidR="00E65097" w:rsidRDefault="00E65097" w:rsidP="00E65097">
      <w:pPr>
        <w:pStyle w:val="af0"/>
        <w:spacing w:line="360" w:lineRule="auto"/>
        <w:ind w:firstLine="422"/>
        <w:rPr>
          <w:rFonts w:ascii="宋体" w:hAnsi="宋体"/>
          <w:szCs w:val="21"/>
        </w:rPr>
      </w:pPr>
      <w:r>
        <w:rPr>
          <w:rFonts w:ascii="宋体" w:hAnsi="宋体" w:hint="eastAsia"/>
          <w:b/>
          <w:szCs w:val="21"/>
        </w:rPr>
        <w:t>3.</w:t>
      </w:r>
      <w:r>
        <w:rPr>
          <w:rFonts w:ascii="宋体" w:hAnsi="宋体"/>
          <w:b/>
          <w:szCs w:val="21"/>
        </w:rPr>
        <w:t>2</w:t>
      </w:r>
      <w:r>
        <w:rPr>
          <w:rFonts w:ascii="宋体" w:hAnsi="宋体" w:hint="eastAsia"/>
          <w:b/>
          <w:szCs w:val="21"/>
        </w:rPr>
        <w:t>.</w:t>
      </w:r>
      <w:r>
        <w:rPr>
          <w:rFonts w:ascii="宋体" w:hAnsi="宋体"/>
          <w:b/>
          <w:szCs w:val="21"/>
        </w:rPr>
        <w:t>5</w:t>
      </w:r>
      <w:r>
        <w:rPr>
          <w:rFonts w:ascii="宋体" w:hAnsi="宋体" w:hint="eastAsia"/>
          <w:b/>
          <w:szCs w:val="21"/>
        </w:rPr>
        <w:t>.</w:t>
      </w:r>
      <w:r>
        <w:rPr>
          <w:rFonts w:ascii="宋体" w:hAnsi="宋体"/>
          <w:b/>
          <w:szCs w:val="21"/>
        </w:rPr>
        <w:t xml:space="preserve">4 </w:t>
      </w:r>
      <w:r>
        <w:rPr>
          <w:rFonts w:ascii="宋体" w:hAnsi="宋体" w:hint="eastAsia"/>
          <w:szCs w:val="21"/>
        </w:rPr>
        <w:t>LIMS可以根据历史记录数据的信息获取历史的曲线数据和报告数据，测试软件发送具体数据给到LIMS。涉及功能接口说明如下：</w:t>
      </w:r>
      <w:r>
        <w:rPr>
          <w:rFonts w:ascii="宋体" w:hAnsi="宋体"/>
          <w:szCs w:val="21"/>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941"/>
        <w:gridCol w:w="733"/>
        <w:gridCol w:w="1045"/>
        <w:gridCol w:w="1414"/>
        <w:gridCol w:w="3741"/>
      </w:tblGrid>
      <w:tr w:rsidR="00E65097" w14:paraId="6693817C" w14:textId="77777777" w:rsidTr="00E65097">
        <w:trPr>
          <w:trHeight w:val="20"/>
          <w:jc w:val="center"/>
        </w:trPr>
        <w:tc>
          <w:tcPr>
            <w:tcW w:w="254" w:type="pct"/>
            <w:vAlign w:val="center"/>
          </w:tcPr>
          <w:p w14:paraId="1A783385" w14:textId="77777777" w:rsidR="00E65097" w:rsidRDefault="00E65097" w:rsidP="00845FA5">
            <w:pPr>
              <w:pStyle w:val="aff9"/>
              <w:adjustRightInd w:val="0"/>
              <w:snapToGrid w:val="0"/>
              <w:jc w:val="center"/>
              <w:rPr>
                <w:rFonts w:hAnsi="宋体" w:cs="宋体"/>
                <w:b/>
                <w:bCs/>
              </w:rPr>
            </w:pPr>
            <w:r>
              <w:rPr>
                <w:rFonts w:hAnsi="宋体" w:cs="宋体" w:hint="eastAsia"/>
                <w:b/>
                <w:bCs/>
              </w:rPr>
              <w:t>接口号</w:t>
            </w:r>
          </w:p>
        </w:tc>
        <w:tc>
          <w:tcPr>
            <w:tcW w:w="567" w:type="pct"/>
            <w:vAlign w:val="center"/>
          </w:tcPr>
          <w:p w14:paraId="105D238D" w14:textId="77777777" w:rsidR="00E65097" w:rsidRDefault="00E65097" w:rsidP="00845FA5">
            <w:pPr>
              <w:pStyle w:val="aff9"/>
              <w:snapToGrid w:val="0"/>
              <w:jc w:val="center"/>
              <w:rPr>
                <w:rFonts w:hAnsi="宋体" w:cs="宋体"/>
                <w:b/>
                <w:bCs/>
              </w:rPr>
            </w:pPr>
            <w:r>
              <w:rPr>
                <w:rFonts w:hAnsi="宋体" w:cs="宋体" w:hint="eastAsia"/>
                <w:b/>
                <w:bCs/>
              </w:rPr>
              <w:t>接口名称</w:t>
            </w:r>
          </w:p>
        </w:tc>
        <w:tc>
          <w:tcPr>
            <w:tcW w:w="442" w:type="pct"/>
            <w:vAlign w:val="center"/>
          </w:tcPr>
          <w:p w14:paraId="60298E78" w14:textId="77777777" w:rsidR="00E65097" w:rsidRDefault="00E65097" w:rsidP="00845FA5">
            <w:pPr>
              <w:pStyle w:val="aff9"/>
              <w:snapToGrid w:val="0"/>
              <w:jc w:val="center"/>
              <w:rPr>
                <w:rFonts w:hAnsi="宋体" w:cs="宋体"/>
                <w:b/>
                <w:bCs/>
              </w:rPr>
            </w:pPr>
            <w:r>
              <w:rPr>
                <w:rFonts w:hAnsi="宋体" w:cs="宋体" w:hint="eastAsia"/>
                <w:b/>
                <w:bCs/>
              </w:rPr>
              <w:t>传输内容</w:t>
            </w:r>
          </w:p>
        </w:tc>
        <w:tc>
          <w:tcPr>
            <w:tcW w:w="630" w:type="pct"/>
            <w:vAlign w:val="center"/>
          </w:tcPr>
          <w:p w14:paraId="354B7EEA" w14:textId="77777777" w:rsidR="00E65097" w:rsidRDefault="00E65097" w:rsidP="00845FA5">
            <w:pPr>
              <w:pStyle w:val="aff9"/>
              <w:snapToGrid w:val="0"/>
              <w:jc w:val="center"/>
              <w:rPr>
                <w:rFonts w:hAnsi="宋体" w:cs="宋体"/>
                <w:b/>
                <w:bCs/>
              </w:rPr>
            </w:pPr>
            <w:r>
              <w:rPr>
                <w:rFonts w:hAnsi="宋体" w:cs="宋体" w:hint="eastAsia"/>
                <w:b/>
                <w:bCs/>
              </w:rPr>
              <w:t>信息传输方向</w:t>
            </w:r>
          </w:p>
        </w:tc>
        <w:tc>
          <w:tcPr>
            <w:tcW w:w="852" w:type="pct"/>
            <w:vAlign w:val="center"/>
          </w:tcPr>
          <w:p w14:paraId="2C50B15F" w14:textId="77777777" w:rsidR="00E65097" w:rsidRDefault="00E65097" w:rsidP="00845FA5">
            <w:pPr>
              <w:pStyle w:val="aff9"/>
              <w:snapToGrid w:val="0"/>
              <w:jc w:val="center"/>
              <w:rPr>
                <w:rFonts w:hAnsi="宋体" w:cs="宋体"/>
                <w:b/>
                <w:bCs/>
              </w:rPr>
            </w:pPr>
            <w:r>
              <w:rPr>
                <w:rFonts w:hAnsi="宋体" w:cs="宋体" w:hint="eastAsia"/>
                <w:b/>
                <w:bCs/>
              </w:rPr>
              <w:t>接口分工</w:t>
            </w:r>
          </w:p>
        </w:tc>
        <w:tc>
          <w:tcPr>
            <w:tcW w:w="2255" w:type="pct"/>
            <w:vAlign w:val="center"/>
          </w:tcPr>
          <w:p w14:paraId="2EB1659A" w14:textId="77777777" w:rsidR="00E65097" w:rsidRDefault="00E65097" w:rsidP="00845FA5">
            <w:pPr>
              <w:pStyle w:val="aff9"/>
              <w:snapToGrid w:val="0"/>
              <w:jc w:val="center"/>
              <w:rPr>
                <w:rFonts w:hAnsi="宋体" w:cs="宋体"/>
                <w:b/>
                <w:bCs/>
              </w:rPr>
            </w:pPr>
            <w:r>
              <w:rPr>
                <w:rFonts w:hAnsi="宋体" w:cs="宋体" w:hint="eastAsia"/>
                <w:b/>
                <w:bCs/>
              </w:rPr>
              <w:t>接口功能说明</w:t>
            </w:r>
          </w:p>
        </w:tc>
      </w:tr>
      <w:tr w:rsidR="00E65097" w14:paraId="429B1DF6" w14:textId="77777777" w:rsidTr="00E65097">
        <w:trPr>
          <w:trHeight w:val="20"/>
          <w:jc w:val="center"/>
        </w:trPr>
        <w:tc>
          <w:tcPr>
            <w:tcW w:w="254" w:type="pct"/>
            <w:vAlign w:val="center"/>
          </w:tcPr>
          <w:p w14:paraId="43DB6942" w14:textId="77777777" w:rsidR="00E65097" w:rsidRDefault="00E65097" w:rsidP="00845FA5">
            <w:pPr>
              <w:pStyle w:val="aff9"/>
              <w:snapToGrid w:val="0"/>
              <w:rPr>
                <w:rFonts w:hAnsi="宋体" w:cs="宋体"/>
                <w:bCs/>
                <w:color w:val="000000"/>
              </w:rPr>
            </w:pPr>
            <w:r>
              <w:rPr>
                <w:rFonts w:hAnsi="宋体" w:cs="宋体" w:hint="eastAsia"/>
                <w:bCs/>
                <w:color w:val="000000"/>
              </w:rPr>
              <w:t>5</w:t>
            </w:r>
          </w:p>
        </w:tc>
        <w:tc>
          <w:tcPr>
            <w:tcW w:w="567" w:type="pct"/>
            <w:vAlign w:val="center"/>
          </w:tcPr>
          <w:p w14:paraId="5361E271" w14:textId="77777777" w:rsidR="00E65097" w:rsidRDefault="00E65097" w:rsidP="00845FA5">
            <w:pPr>
              <w:pStyle w:val="aff9"/>
              <w:snapToGrid w:val="0"/>
              <w:rPr>
                <w:rFonts w:hAnsi="宋体" w:cs="宋体"/>
                <w:bCs/>
                <w:color w:val="000000"/>
              </w:rPr>
            </w:pPr>
            <w:r>
              <w:rPr>
                <w:rFonts w:hAnsi="宋体" w:cs="宋体" w:hint="eastAsia"/>
                <w:bCs/>
                <w:color w:val="000000"/>
              </w:rPr>
              <w:t>远程获取实时数据接口</w:t>
            </w:r>
          </w:p>
        </w:tc>
        <w:tc>
          <w:tcPr>
            <w:tcW w:w="442" w:type="pct"/>
            <w:vAlign w:val="center"/>
          </w:tcPr>
          <w:p w14:paraId="6D38DE3E" w14:textId="77777777" w:rsidR="00E65097" w:rsidRDefault="00E65097" w:rsidP="00845FA5">
            <w:pPr>
              <w:pStyle w:val="aff9"/>
              <w:snapToGrid w:val="0"/>
              <w:rPr>
                <w:rFonts w:hAnsi="宋体" w:cs="宋体"/>
                <w:bCs/>
                <w:color w:val="000000"/>
              </w:rPr>
            </w:pPr>
            <w:r>
              <w:rPr>
                <w:rFonts w:hAnsi="宋体" w:cs="宋体" w:hint="eastAsia"/>
                <w:bCs/>
                <w:color w:val="000000"/>
              </w:rPr>
              <w:t>实时试验数据</w:t>
            </w:r>
          </w:p>
        </w:tc>
        <w:tc>
          <w:tcPr>
            <w:tcW w:w="630" w:type="pct"/>
            <w:vAlign w:val="center"/>
          </w:tcPr>
          <w:p w14:paraId="39B2DE85" w14:textId="77777777" w:rsidR="00E65097" w:rsidRDefault="00E65097" w:rsidP="00845FA5">
            <w:pPr>
              <w:pStyle w:val="aff9"/>
              <w:snapToGrid w:val="0"/>
              <w:rPr>
                <w:rFonts w:hAnsi="宋体" w:cs="宋体"/>
                <w:bCs/>
                <w:color w:val="000000"/>
              </w:rPr>
            </w:pPr>
            <w:r>
              <w:rPr>
                <w:rFonts w:hAnsi="宋体" w:cs="宋体" w:hint="eastAsia"/>
                <w:bCs/>
                <w:color w:val="000000"/>
              </w:rPr>
              <w:t>测试软件 &gt;&gt; LIMS</w:t>
            </w:r>
          </w:p>
        </w:tc>
        <w:tc>
          <w:tcPr>
            <w:tcW w:w="852" w:type="pct"/>
            <w:vAlign w:val="center"/>
          </w:tcPr>
          <w:p w14:paraId="1E0F60AC" w14:textId="77777777" w:rsidR="00E65097" w:rsidRDefault="00E65097" w:rsidP="00845FA5">
            <w:pPr>
              <w:pStyle w:val="aff9"/>
              <w:snapToGrid w:val="0"/>
              <w:rPr>
                <w:rFonts w:hAnsi="宋体" w:cs="宋体"/>
                <w:bCs/>
                <w:color w:val="000000"/>
              </w:rPr>
            </w:pPr>
            <w:r>
              <w:rPr>
                <w:rFonts w:hAnsi="宋体" w:cs="宋体" w:hint="eastAsia"/>
                <w:bCs/>
                <w:color w:val="000000"/>
              </w:rPr>
              <w:t>测试软件提供接口，LIMS调用接口。</w:t>
            </w:r>
          </w:p>
        </w:tc>
        <w:tc>
          <w:tcPr>
            <w:tcW w:w="2255" w:type="pct"/>
            <w:vAlign w:val="center"/>
          </w:tcPr>
          <w:p w14:paraId="4EFC5D7B" w14:textId="77777777" w:rsidR="00E65097" w:rsidRDefault="00E65097" w:rsidP="00845FA5">
            <w:pPr>
              <w:pStyle w:val="aff9"/>
              <w:snapToGrid w:val="0"/>
              <w:rPr>
                <w:rFonts w:hAnsi="宋体" w:cs="宋体"/>
                <w:bCs/>
                <w:color w:val="000000"/>
              </w:rPr>
            </w:pPr>
            <w:r>
              <w:rPr>
                <w:rFonts w:hAnsi="宋体" w:cs="宋体" w:hint="eastAsia"/>
                <w:bCs/>
                <w:color w:val="000000"/>
              </w:rPr>
              <w:t>LIMS通过接口可以读取到正在运行试验的实验数据，数据包括新建试验输入的测试信息数据，实验室从开始测试到调用这个时刻的所有测试数据和试验测试配置参数数据。数据量根据时间的长短确定，从几百个浮点型到几万个浮点数不等。</w:t>
            </w:r>
          </w:p>
        </w:tc>
      </w:tr>
      <w:tr w:rsidR="00E65097" w14:paraId="103B18A3" w14:textId="77777777" w:rsidTr="00E65097">
        <w:trPr>
          <w:trHeight w:val="20"/>
          <w:jc w:val="center"/>
        </w:trPr>
        <w:tc>
          <w:tcPr>
            <w:tcW w:w="254" w:type="pct"/>
            <w:vAlign w:val="center"/>
          </w:tcPr>
          <w:p w14:paraId="53D93DE2" w14:textId="77777777" w:rsidR="00E65097" w:rsidRDefault="00E65097" w:rsidP="00845FA5">
            <w:pPr>
              <w:pStyle w:val="aff9"/>
              <w:snapToGrid w:val="0"/>
              <w:rPr>
                <w:rFonts w:hAnsi="宋体" w:cs="宋体"/>
                <w:bCs/>
                <w:color w:val="000000"/>
              </w:rPr>
            </w:pPr>
            <w:r>
              <w:rPr>
                <w:rFonts w:hAnsi="宋体" w:cs="宋体" w:hint="eastAsia"/>
                <w:bCs/>
                <w:color w:val="000000"/>
              </w:rPr>
              <w:t>6</w:t>
            </w:r>
          </w:p>
        </w:tc>
        <w:tc>
          <w:tcPr>
            <w:tcW w:w="567" w:type="pct"/>
            <w:vAlign w:val="center"/>
          </w:tcPr>
          <w:p w14:paraId="5027E6EF" w14:textId="77777777" w:rsidR="00E65097" w:rsidRDefault="00E65097" w:rsidP="00845FA5">
            <w:pPr>
              <w:pStyle w:val="aff9"/>
              <w:snapToGrid w:val="0"/>
              <w:rPr>
                <w:rFonts w:hAnsi="宋体" w:cs="宋体"/>
                <w:bCs/>
                <w:color w:val="000000"/>
              </w:rPr>
            </w:pPr>
            <w:r>
              <w:rPr>
                <w:rFonts w:hAnsi="宋体" w:cs="宋体" w:hint="eastAsia"/>
                <w:bCs/>
                <w:color w:val="000000"/>
              </w:rPr>
              <w:t>远程获取实时设备状态接口</w:t>
            </w:r>
          </w:p>
        </w:tc>
        <w:tc>
          <w:tcPr>
            <w:tcW w:w="442" w:type="pct"/>
            <w:vAlign w:val="center"/>
          </w:tcPr>
          <w:p w14:paraId="25D344E1" w14:textId="77777777" w:rsidR="00E65097" w:rsidRDefault="00E65097" w:rsidP="00845FA5">
            <w:pPr>
              <w:pStyle w:val="aff9"/>
              <w:snapToGrid w:val="0"/>
              <w:rPr>
                <w:rFonts w:hAnsi="宋体" w:cs="宋体"/>
                <w:bCs/>
                <w:color w:val="000000"/>
              </w:rPr>
            </w:pPr>
            <w:r>
              <w:rPr>
                <w:rFonts w:hAnsi="宋体" w:cs="宋体" w:hint="eastAsia"/>
                <w:bCs/>
                <w:color w:val="000000"/>
              </w:rPr>
              <w:t>实时设备状态</w:t>
            </w:r>
          </w:p>
        </w:tc>
        <w:tc>
          <w:tcPr>
            <w:tcW w:w="630" w:type="pct"/>
            <w:vAlign w:val="center"/>
          </w:tcPr>
          <w:p w14:paraId="35062E5A" w14:textId="77777777" w:rsidR="00E65097" w:rsidRDefault="00E65097" w:rsidP="00845FA5">
            <w:pPr>
              <w:pStyle w:val="aff9"/>
              <w:snapToGrid w:val="0"/>
              <w:rPr>
                <w:rFonts w:hAnsi="宋体" w:cs="宋体"/>
                <w:bCs/>
                <w:color w:val="000000"/>
              </w:rPr>
            </w:pPr>
            <w:r>
              <w:rPr>
                <w:rFonts w:hAnsi="宋体" w:cs="宋体" w:hint="eastAsia"/>
                <w:bCs/>
                <w:color w:val="000000"/>
              </w:rPr>
              <w:t>测试软件 &gt;&gt; LIMS</w:t>
            </w:r>
            <w:r>
              <w:rPr>
                <w:rFonts w:hAnsi="宋体" w:cs="宋体"/>
                <w:bCs/>
                <w:color w:val="000000"/>
              </w:rPr>
              <w:t>/EAM</w:t>
            </w:r>
          </w:p>
        </w:tc>
        <w:tc>
          <w:tcPr>
            <w:tcW w:w="852" w:type="pct"/>
            <w:vAlign w:val="center"/>
          </w:tcPr>
          <w:p w14:paraId="492CF887" w14:textId="77777777" w:rsidR="00E65097" w:rsidRDefault="00E65097" w:rsidP="00845FA5">
            <w:pPr>
              <w:pStyle w:val="aff9"/>
              <w:snapToGrid w:val="0"/>
              <w:rPr>
                <w:rFonts w:hAnsi="宋体" w:cs="宋体"/>
                <w:bCs/>
                <w:color w:val="000000"/>
              </w:rPr>
            </w:pPr>
            <w:r>
              <w:rPr>
                <w:rFonts w:hAnsi="宋体" w:cs="宋体" w:hint="eastAsia"/>
                <w:bCs/>
                <w:color w:val="000000"/>
              </w:rPr>
              <w:t>测试软件提供接口，LIMS</w:t>
            </w:r>
            <w:r>
              <w:rPr>
                <w:rFonts w:hAnsi="宋体" w:cs="宋体"/>
                <w:bCs/>
                <w:color w:val="000000"/>
              </w:rPr>
              <w:t>/EAM</w:t>
            </w:r>
            <w:r>
              <w:rPr>
                <w:rFonts w:hAnsi="宋体" w:cs="宋体" w:hint="eastAsia"/>
                <w:bCs/>
                <w:color w:val="000000"/>
              </w:rPr>
              <w:t>调用接口。</w:t>
            </w:r>
          </w:p>
        </w:tc>
        <w:tc>
          <w:tcPr>
            <w:tcW w:w="2255" w:type="pct"/>
            <w:vAlign w:val="center"/>
          </w:tcPr>
          <w:p w14:paraId="5D4737F8" w14:textId="77777777" w:rsidR="00E65097" w:rsidRDefault="00E65097" w:rsidP="00845FA5">
            <w:pPr>
              <w:pStyle w:val="aff9"/>
              <w:snapToGrid w:val="0"/>
              <w:rPr>
                <w:rFonts w:hAnsi="宋体" w:cs="宋体"/>
                <w:bCs/>
                <w:color w:val="000000"/>
              </w:rPr>
            </w:pPr>
            <w:r>
              <w:rPr>
                <w:rFonts w:hAnsi="宋体" w:cs="宋体" w:hint="eastAsia"/>
                <w:bCs/>
                <w:color w:val="000000"/>
              </w:rPr>
              <w:t>LIMS通过接口可以读取到实验室所有设备的开</w:t>
            </w:r>
            <w:proofErr w:type="gramStart"/>
            <w:r>
              <w:rPr>
                <w:rFonts w:hAnsi="宋体" w:cs="宋体" w:hint="eastAsia"/>
                <w:bCs/>
                <w:color w:val="000000"/>
              </w:rPr>
              <w:t>停状态</w:t>
            </w:r>
            <w:proofErr w:type="gramEnd"/>
            <w:r>
              <w:rPr>
                <w:rFonts w:hAnsi="宋体" w:cs="宋体" w:hint="eastAsia"/>
                <w:bCs/>
                <w:color w:val="000000"/>
              </w:rPr>
              <w:t>和电源的电压、频率。</w:t>
            </w:r>
          </w:p>
        </w:tc>
      </w:tr>
      <w:tr w:rsidR="00E65097" w14:paraId="10805C6C" w14:textId="77777777" w:rsidTr="00E65097">
        <w:trPr>
          <w:trHeight w:val="20"/>
          <w:jc w:val="center"/>
        </w:trPr>
        <w:tc>
          <w:tcPr>
            <w:tcW w:w="254" w:type="pct"/>
            <w:vAlign w:val="center"/>
          </w:tcPr>
          <w:p w14:paraId="462CDC23" w14:textId="77777777" w:rsidR="00E65097" w:rsidRDefault="00E65097" w:rsidP="00845FA5">
            <w:pPr>
              <w:pStyle w:val="aff9"/>
              <w:snapToGrid w:val="0"/>
              <w:rPr>
                <w:rFonts w:hAnsi="宋体" w:cs="宋体"/>
                <w:bCs/>
                <w:color w:val="000000"/>
              </w:rPr>
            </w:pPr>
            <w:r>
              <w:rPr>
                <w:rFonts w:hAnsi="宋体" w:cs="宋体" w:hint="eastAsia"/>
                <w:bCs/>
                <w:color w:val="000000"/>
              </w:rPr>
              <w:t>7</w:t>
            </w:r>
          </w:p>
        </w:tc>
        <w:tc>
          <w:tcPr>
            <w:tcW w:w="567" w:type="pct"/>
            <w:vAlign w:val="center"/>
          </w:tcPr>
          <w:p w14:paraId="42060A06" w14:textId="77777777" w:rsidR="00E65097" w:rsidRDefault="00E65097" w:rsidP="00845FA5">
            <w:pPr>
              <w:pStyle w:val="aff9"/>
              <w:snapToGrid w:val="0"/>
              <w:rPr>
                <w:rFonts w:hAnsi="宋体" w:cs="宋体"/>
                <w:bCs/>
                <w:color w:val="000000"/>
              </w:rPr>
            </w:pPr>
            <w:r>
              <w:rPr>
                <w:rFonts w:hAnsi="宋体" w:cs="宋体" w:hint="eastAsia"/>
                <w:bCs/>
                <w:color w:val="000000"/>
              </w:rPr>
              <w:t>远程控制设备接口</w:t>
            </w:r>
          </w:p>
        </w:tc>
        <w:tc>
          <w:tcPr>
            <w:tcW w:w="442" w:type="pct"/>
            <w:vAlign w:val="center"/>
          </w:tcPr>
          <w:p w14:paraId="7CBB63D0" w14:textId="77777777" w:rsidR="00E65097" w:rsidRDefault="00E65097" w:rsidP="00845FA5">
            <w:pPr>
              <w:pStyle w:val="aff9"/>
              <w:snapToGrid w:val="0"/>
              <w:rPr>
                <w:rFonts w:hAnsi="宋体" w:cs="宋体"/>
                <w:bCs/>
                <w:color w:val="000000"/>
              </w:rPr>
            </w:pPr>
            <w:r>
              <w:rPr>
                <w:rFonts w:hAnsi="宋体" w:cs="宋体" w:hint="eastAsia"/>
                <w:bCs/>
                <w:color w:val="000000"/>
              </w:rPr>
              <w:t>设备控制</w:t>
            </w:r>
          </w:p>
        </w:tc>
        <w:tc>
          <w:tcPr>
            <w:tcW w:w="630" w:type="pct"/>
            <w:vAlign w:val="center"/>
          </w:tcPr>
          <w:p w14:paraId="3BF12863" w14:textId="77777777" w:rsidR="00E65097" w:rsidRDefault="00E65097" w:rsidP="00845FA5">
            <w:pPr>
              <w:pStyle w:val="aff9"/>
              <w:snapToGrid w:val="0"/>
              <w:rPr>
                <w:rFonts w:hAnsi="宋体" w:cs="宋体"/>
                <w:bCs/>
                <w:color w:val="000000"/>
              </w:rPr>
            </w:pPr>
            <w:r>
              <w:rPr>
                <w:rFonts w:hAnsi="宋体" w:cs="宋体" w:hint="eastAsia"/>
                <w:bCs/>
                <w:color w:val="000000"/>
              </w:rPr>
              <w:t>LIMS &gt;&gt; 测试软件</w:t>
            </w:r>
          </w:p>
        </w:tc>
        <w:tc>
          <w:tcPr>
            <w:tcW w:w="852" w:type="pct"/>
            <w:vAlign w:val="center"/>
          </w:tcPr>
          <w:p w14:paraId="2DA72154" w14:textId="77777777" w:rsidR="00E65097" w:rsidRDefault="00E65097" w:rsidP="00845FA5">
            <w:pPr>
              <w:pStyle w:val="aff9"/>
              <w:snapToGrid w:val="0"/>
              <w:rPr>
                <w:rFonts w:hAnsi="宋体" w:cs="宋体"/>
                <w:bCs/>
                <w:color w:val="000000"/>
              </w:rPr>
            </w:pPr>
            <w:r>
              <w:rPr>
                <w:rFonts w:hAnsi="宋体" w:cs="宋体" w:hint="eastAsia"/>
                <w:bCs/>
                <w:color w:val="000000"/>
              </w:rPr>
              <w:t>测试软件提供接口，LIMS调用接口。</w:t>
            </w:r>
          </w:p>
        </w:tc>
        <w:tc>
          <w:tcPr>
            <w:tcW w:w="2255" w:type="pct"/>
            <w:vAlign w:val="center"/>
          </w:tcPr>
          <w:p w14:paraId="7FB6524D" w14:textId="77777777" w:rsidR="00E65097" w:rsidRDefault="00E65097" w:rsidP="00845FA5">
            <w:pPr>
              <w:pStyle w:val="aff9"/>
              <w:snapToGrid w:val="0"/>
              <w:rPr>
                <w:rFonts w:hAnsi="宋体" w:cs="宋体"/>
                <w:bCs/>
                <w:color w:val="000000"/>
              </w:rPr>
            </w:pPr>
            <w:r>
              <w:rPr>
                <w:rFonts w:hAnsi="宋体" w:cs="宋体" w:hint="eastAsia"/>
                <w:bCs/>
                <w:color w:val="000000"/>
              </w:rPr>
              <w:t>LIMS通过接口发送想控制设备的命令给测试软件，测试软件通过监听接口接收到命令之后，把命令解析成设备控制的指令，并判断指令执行是否存在安全隐患，最后执行指令控制设备</w:t>
            </w:r>
          </w:p>
        </w:tc>
      </w:tr>
      <w:tr w:rsidR="00E65097" w14:paraId="55C4E5AA" w14:textId="77777777" w:rsidTr="00E65097">
        <w:trPr>
          <w:trHeight w:val="20"/>
          <w:jc w:val="center"/>
        </w:trPr>
        <w:tc>
          <w:tcPr>
            <w:tcW w:w="254" w:type="pct"/>
            <w:vAlign w:val="center"/>
          </w:tcPr>
          <w:p w14:paraId="276645DF" w14:textId="77777777" w:rsidR="00E65097" w:rsidRDefault="00E65097" w:rsidP="00845FA5">
            <w:pPr>
              <w:pStyle w:val="aff9"/>
              <w:snapToGrid w:val="0"/>
              <w:rPr>
                <w:rFonts w:hAnsi="宋体" w:cs="宋体"/>
                <w:bCs/>
                <w:color w:val="000000"/>
              </w:rPr>
            </w:pPr>
            <w:r>
              <w:rPr>
                <w:rFonts w:hAnsi="宋体" w:cs="宋体" w:hint="eastAsia"/>
                <w:bCs/>
                <w:color w:val="000000"/>
              </w:rPr>
              <w:t>8</w:t>
            </w:r>
          </w:p>
        </w:tc>
        <w:tc>
          <w:tcPr>
            <w:tcW w:w="567" w:type="pct"/>
            <w:vAlign w:val="center"/>
          </w:tcPr>
          <w:p w14:paraId="19933D0D" w14:textId="77777777" w:rsidR="00E65097" w:rsidRDefault="00E65097" w:rsidP="00845FA5">
            <w:pPr>
              <w:pStyle w:val="aff9"/>
              <w:snapToGrid w:val="0"/>
              <w:rPr>
                <w:rFonts w:hAnsi="宋体" w:cs="宋体"/>
                <w:bCs/>
                <w:color w:val="000000"/>
              </w:rPr>
            </w:pPr>
            <w:r>
              <w:rPr>
                <w:rFonts w:hAnsi="宋体" w:cs="宋体" w:hint="eastAsia"/>
                <w:bCs/>
                <w:color w:val="000000"/>
              </w:rPr>
              <w:t>远程控制样机接口</w:t>
            </w:r>
          </w:p>
        </w:tc>
        <w:tc>
          <w:tcPr>
            <w:tcW w:w="442" w:type="pct"/>
            <w:vAlign w:val="center"/>
          </w:tcPr>
          <w:p w14:paraId="4099E8AD" w14:textId="77777777" w:rsidR="00E65097" w:rsidRDefault="00E65097" w:rsidP="00845FA5">
            <w:pPr>
              <w:pStyle w:val="aff9"/>
              <w:snapToGrid w:val="0"/>
              <w:rPr>
                <w:rFonts w:hAnsi="宋体" w:cs="宋体"/>
                <w:bCs/>
                <w:color w:val="000000"/>
              </w:rPr>
            </w:pPr>
            <w:r>
              <w:rPr>
                <w:rFonts w:hAnsi="宋体" w:cs="宋体" w:hint="eastAsia"/>
                <w:bCs/>
                <w:color w:val="000000"/>
              </w:rPr>
              <w:t>样机控制</w:t>
            </w:r>
          </w:p>
        </w:tc>
        <w:tc>
          <w:tcPr>
            <w:tcW w:w="630" w:type="pct"/>
            <w:vAlign w:val="center"/>
          </w:tcPr>
          <w:p w14:paraId="6B7FFD3A" w14:textId="77777777" w:rsidR="00E65097" w:rsidRDefault="00E65097" w:rsidP="00845FA5">
            <w:pPr>
              <w:pStyle w:val="aff9"/>
              <w:snapToGrid w:val="0"/>
              <w:rPr>
                <w:rFonts w:hAnsi="宋体" w:cs="宋体"/>
                <w:bCs/>
                <w:color w:val="000000"/>
              </w:rPr>
            </w:pPr>
            <w:r>
              <w:rPr>
                <w:rFonts w:hAnsi="宋体" w:cs="宋体" w:hint="eastAsia"/>
                <w:bCs/>
                <w:color w:val="000000"/>
              </w:rPr>
              <w:t>LIMS &gt;&gt; 测试软件</w:t>
            </w:r>
          </w:p>
        </w:tc>
        <w:tc>
          <w:tcPr>
            <w:tcW w:w="852" w:type="pct"/>
            <w:vAlign w:val="center"/>
          </w:tcPr>
          <w:p w14:paraId="282285BE" w14:textId="77777777" w:rsidR="00E65097" w:rsidRDefault="00E65097" w:rsidP="00845FA5">
            <w:pPr>
              <w:pStyle w:val="aff9"/>
              <w:snapToGrid w:val="0"/>
              <w:rPr>
                <w:rFonts w:hAnsi="宋体" w:cs="宋体"/>
                <w:bCs/>
                <w:color w:val="000000"/>
              </w:rPr>
            </w:pPr>
            <w:r>
              <w:rPr>
                <w:rFonts w:hAnsi="宋体" w:cs="宋体" w:hint="eastAsia"/>
                <w:bCs/>
                <w:color w:val="000000"/>
              </w:rPr>
              <w:t>测试软件提供接口，LIMS调用接口。</w:t>
            </w:r>
          </w:p>
        </w:tc>
        <w:tc>
          <w:tcPr>
            <w:tcW w:w="2255" w:type="pct"/>
            <w:vAlign w:val="center"/>
          </w:tcPr>
          <w:p w14:paraId="4F71A49C" w14:textId="77777777" w:rsidR="00E65097" w:rsidRDefault="00E65097" w:rsidP="00845FA5">
            <w:pPr>
              <w:pStyle w:val="aff9"/>
              <w:snapToGrid w:val="0"/>
              <w:rPr>
                <w:rFonts w:hAnsi="宋体" w:cs="宋体"/>
                <w:bCs/>
                <w:color w:val="000000"/>
              </w:rPr>
            </w:pPr>
            <w:r>
              <w:rPr>
                <w:rFonts w:hAnsi="宋体" w:cs="宋体" w:hint="eastAsia"/>
                <w:bCs/>
                <w:color w:val="000000"/>
              </w:rPr>
              <w:t>LIMS通过接口发送样机设置参数到测试软件中，测试软件通过设置参数解析为红外遥控命令，并通过红外遥控模拟器发送到样机的内机遥控接收器中。</w:t>
            </w:r>
          </w:p>
        </w:tc>
      </w:tr>
      <w:tr w:rsidR="00E65097" w14:paraId="027CF322" w14:textId="77777777" w:rsidTr="00E65097">
        <w:trPr>
          <w:trHeight w:val="20"/>
          <w:jc w:val="center"/>
        </w:trPr>
        <w:tc>
          <w:tcPr>
            <w:tcW w:w="254" w:type="pct"/>
            <w:vAlign w:val="center"/>
          </w:tcPr>
          <w:p w14:paraId="7DAB814C" w14:textId="77777777" w:rsidR="00E65097" w:rsidRDefault="00E65097" w:rsidP="00845FA5">
            <w:pPr>
              <w:pStyle w:val="aff9"/>
              <w:snapToGrid w:val="0"/>
              <w:rPr>
                <w:rFonts w:hAnsi="宋体" w:cs="宋体"/>
                <w:bCs/>
                <w:color w:val="000000"/>
              </w:rPr>
            </w:pPr>
            <w:r>
              <w:rPr>
                <w:rFonts w:hAnsi="宋体" w:cs="宋体" w:hint="eastAsia"/>
                <w:bCs/>
                <w:color w:val="000000"/>
              </w:rPr>
              <w:t>9</w:t>
            </w:r>
          </w:p>
        </w:tc>
        <w:tc>
          <w:tcPr>
            <w:tcW w:w="567" w:type="pct"/>
            <w:vAlign w:val="center"/>
          </w:tcPr>
          <w:p w14:paraId="378C38F2" w14:textId="77777777" w:rsidR="00E65097" w:rsidRDefault="00E65097" w:rsidP="00845FA5">
            <w:pPr>
              <w:pStyle w:val="aff9"/>
              <w:snapToGrid w:val="0"/>
              <w:rPr>
                <w:rFonts w:hAnsi="宋体" w:cs="宋体"/>
                <w:bCs/>
                <w:color w:val="000000"/>
              </w:rPr>
            </w:pPr>
            <w:r>
              <w:rPr>
                <w:rFonts w:hAnsi="宋体" w:cs="宋体" w:hint="eastAsia"/>
                <w:bCs/>
                <w:color w:val="000000"/>
              </w:rPr>
              <w:t>远程历史记录查询接口</w:t>
            </w:r>
          </w:p>
        </w:tc>
        <w:tc>
          <w:tcPr>
            <w:tcW w:w="442" w:type="pct"/>
            <w:vAlign w:val="center"/>
          </w:tcPr>
          <w:p w14:paraId="19716AF7" w14:textId="77777777" w:rsidR="00E65097" w:rsidRDefault="00E65097" w:rsidP="00845FA5">
            <w:pPr>
              <w:pStyle w:val="aff9"/>
              <w:snapToGrid w:val="0"/>
              <w:rPr>
                <w:rFonts w:hAnsi="宋体" w:cs="宋体"/>
                <w:bCs/>
                <w:color w:val="000000"/>
              </w:rPr>
            </w:pPr>
            <w:r>
              <w:rPr>
                <w:rFonts w:hAnsi="宋体" w:cs="宋体" w:hint="eastAsia"/>
                <w:bCs/>
                <w:color w:val="000000"/>
              </w:rPr>
              <w:t>历史记录</w:t>
            </w:r>
          </w:p>
        </w:tc>
        <w:tc>
          <w:tcPr>
            <w:tcW w:w="630" w:type="pct"/>
            <w:vAlign w:val="center"/>
          </w:tcPr>
          <w:p w14:paraId="2F215169" w14:textId="77777777" w:rsidR="00E65097" w:rsidRDefault="00E65097" w:rsidP="00845FA5">
            <w:pPr>
              <w:pStyle w:val="aff9"/>
              <w:snapToGrid w:val="0"/>
              <w:rPr>
                <w:rFonts w:hAnsi="宋体" w:cs="宋体"/>
                <w:bCs/>
                <w:color w:val="000000"/>
              </w:rPr>
            </w:pPr>
            <w:r>
              <w:rPr>
                <w:rFonts w:hAnsi="宋体" w:cs="宋体" w:hint="eastAsia"/>
                <w:bCs/>
                <w:color w:val="000000"/>
              </w:rPr>
              <w:t>测试软件 &gt;&gt; LIMS</w:t>
            </w:r>
          </w:p>
        </w:tc>
        <w:tc>
          <w:tcPr>
            <w:tcW w:w="852" w:type="pct"/>
            <w:vAlign w:val="center"/>
          </w:tcPr>
          <w:p w14:paraId="2C3CEE28" w14:textId="77777777" w:rsidR="00E65097" w:rsidRDefault="00E65097" w:rsidP="00845FA5">
            <w:pPr>
              <w:pStyle w:val="aff9"/>
              <w:snapToGrid w:val="0"/>
              <w:rPr>
                <w:rFonts w:hAnsi="宋体" w:cs="宋体"/>
                <w:bCs/>
                <w:color w:val="000000"/>
              </w:rPr>
            </w:pPr>
            <w:r>
              <w:rPr>
                <w:rFonts w:hAnsi="宋体" w:cs="宋体" w:hint="eastAsia"/>
                <w:bCs/>
                <w:color w:val="000000"/>
              </w:rPr>
              <w:t>测试软件提供接口，LIMS调用接口。</w:t>
            </w:r>
          </w:p>
        </w:tc>
        <w:tc>
          <w:tcPr>
            <w:tcW w:w="2255" w:type="pct"/>
            <w:vAlign w:val="center"/>
          </w:tcPr>
          <w:p w14:paraId="3889332C" w14:textId="77777777" w:rsidR="00E65097" w:rsidRDefault="00E65097" w:rsidP="00845FA5">
            <w:pPr>
              <w:pStyle w:val="aff9"/>
              <w:snapToGrid w:val="0"/>
              <w:rPr>
                <w:rFonts w:hAnsi="宋体" w:cs="宋体"/>
                <w:bCs/>
                <w:color w:val="000000"/>
              </w:rPr>
            </w:pPr>
            <w:r>
              <w:rPr>
                <w:rFonts w:hAnsi="宋体" w:cs="宋体" w:hint="eastAsia"/>
                <w:bCs/>
                <w:color w:val="000000"/>
              </w:rPr>
              <w:t>LIMS通过接口可以获取该台位的测试历史记录，历史记录记录测试编号、试验名称、测试日期、测试机型、机型名称、测试人员等信息。</w:t>
            </w:r>
          </w:p>
        </w:tc>
      </w:tr>
      <w:tr w:rsidR="00E65097" w14:paraId="7DB4A3D6" w14:textId="77777777" w:rsidTr="00E65097">
        <w:trPr>
          <w:trHeight w:val="20"/>
          <w:jc w:val="center"/>
        </w:trPr>
        <w:tc>
          <w:tcPr>
            <w:tcW w:w="254" w:type="pct"/>
            <w:vAlign w:val="center"/>
          </w:tcPr>
          <w:p w14:paraId="0E881228" w14:textId="77777777" w:rsidR="00E65097" w:rsidRDefault="00E65097" w:rsidP="00845FA5">
            <w:pPr>
              <w:pStyle w:val="aff9"/>
              <w:snapToGrid w:val="0"/>
              <w:rPr>
                <w:rFonts w:hAnsi="宋体" w:cs="宋体"/>
                <w:bCs/>
                <w:color w:val="000000"/>
              </w:rPr>
            </w:pPr>
            <w:r>
              <w:rPr>
                <w:rFonts w:hAnsi="宋体" w:cs="宋体" w:hint="eastAsia"/>
                <w:bCs/>
                <w:color w:val="000000"/>
              </w:rPr>
              <w:t>10</w:t>
            </w:r>
          </w:p>
        </w:tc>
        <w:tc>
          <w:tcPr>
            <w:tcW w:w="567" w:type="pct"/>
            <w:vAlign w:val="center"/>
          </w:tcPr>
          <w:p w14:paraId="152D41DB" w14:textId="77777777" w:rsidR="00E65097" w:rsidRDefault="00E65097" w:rsidP="00845FA5">
            <w:pPr>
              <w:pStyle w:val="aff9"/>
              <w:snapToGrid w:val="0"/>
              <w:rPr>
                <w:rFonts w:hAnsi="宋体" w:cs="宋体"/>
                <w:bCs/>
                <w:color w:val="000000"/>
              </w:rPr>
            </w:pPr>
            <w:r>
              <w:rPr>
                <w:rFonts w:hAnsi="宋体" w:cs="宋体" w:hint="eastAsia"/>
                <w:bCs/>
                <w:color w:val="000000"/>
              </w:rPr>
              <w:t>远程历史报告查询接口</w:t>
            </w:r>
          </w:p>
        </w:tc>
        <w:tc>
          <w:tcPr>
            <w:tcW w:w="442" w:type="pct"/>
            <w:vAlign w:val="center"/>
          </w:tcPr>
          <w:p w14:paraId="04443751" w14:textId="77777777" w:rsidR="00E65097" w:rsidRDefault="00E65097" w:rsidP="00845FA5">
            <w:pPr>
              <w:pStyle w:val="aff9"/>
              <w:snapToGrid w:val="0"/>
              <w:rPr>
                <w:rFonts w:hAnsi="宋体" w:cs="宋体"/>
                <w:bCs/>
                <w:color w:val="000000"/>
              </w:rPr>
            </w:pPr>
            <w:r>
              <w:rPr>
                <w:rFonts w:hAnsi="宋体" w:cs="宋体" w:hint="eastAsia"/>
                <w:bCs/>
                <w:color w:val="000000"/>
              </w:rPr>
              <w:t>历史报告</w:t>
            </w:r>
          </w:p>
        </w:tc>
        <w:tc>
          <w:tcPr>
            <w:tcW w:w="630" w:type="pct"/>
            <w:vAlign w:val="center"/>
          </w:tcPr>
          <w:p w14:paraId="480AE036" w14:textId="77777777" w:rsidR="00E65097" w:rsidRDefault="00E65097" w:rsidP="00845FA5">
            <w:pPr>
              <w:pStyle w:val="aff9"/>
              <w:snapToGrid w:val="0"/>
              <w:rPr>
                <w:rFonts w:hAnsi="宋体" w:cs="宋体"/>
                <w:bCs/>
                <w:color w:val="000000"/>
              </w:rPr>
            </w:pPr>
            <w:r>
              <w:rPr>
                <w:rFonts w:hAnsi="宋体" w:cs="宋体" w:hint="eastAsia"/>
                <w:bCs/>
                <w:color w:val="000000"/>
              </w:rPr>
              <w:t>测试软件 &gt;&gt; LIMS</w:t>
            </w:r>
          </w:p>
        </w:tc>
        <w:tc>
          <w:tcPr>
            <w:tcW w:w="852" w:type="pct"/>
            <w:vAlign w:val="center"/>
          </w:tcPr>
          <w:p w14:paraId="644863E3" w14:textId="77777777" w:rsidR="00E65097" w:rsidRDefault="00E65097" w:rsidP="00845FA5">
            <w:pPr>
              <w:pStyle w:val="aff9"/>
              <w:snapToGrid w:val="0"/>
              <w:rPr>
                <w:rFonts w:hAnsi="宋体" w:cs="宋体"/>
                <w:bCs/>
                <w:color w:val="000000"/>
              </w:rPr>
            </w:pPr>
            <w:r>
              <w:rPr>
                <w:rFonts w:hAnsi="宋体" w:cs="宋体" w:hint="eastAsia"/>
                <w:bCs/>
                <w:color w:val="000000"/>
              </w:rPr>
              <w:t>测试软件提供接口，LIMS调用接口。</w:t>
            </w:r>
          </w:p>
        </w:tc>
        <w:tc>
          <w:tcPr>
            <w:tcW w:w="2255" w:type="pct"/>
            <w:vAlign w:val="center"/>
          </w:tcPr>
          <w:p w14:paraId="482CE75D" w14:textId="77777777" w:rsidR="00E65097" w:rsidRDefault="00E65097" w:rsidP="00845FA5">
            <w:pPr>
              <w:pStyle w:val="aff9"/>
              <w:snapToGrid w:val="0"/>
              <w:rPr>
                <w:rFonts w:hAnsi="宋体" w:cs="宋体"/>
                <w:bCs/>
                <w:color w:val="000000"/>
              </w:rPr>
            </w:pPr>
            <w:r>
              <w:rPr>
                <w:rFonts w:hAnsi="宋体" w:cs="宋体" w:hint="eastAsia"/>
                <w:bCs/>
                <w:color w:val="000000"/>
              </w:rPr>
              <w:t>LIMS通过第9接口获取该台位的记录信息后，通过记录信息调用该接口获取对应的测试报告数据。</w:t>
            </w:r>
          </w:p>
        </w:tc>
      </w:tr>
      <w:tr w:rsidR="00E65097" w14:paraId="2EDBFF76" w14:textId="77777777" w:rsidTr="00E65097">
        <w:trPr>
          <w:trHeight w:val="20"/>
          <w:jc w:val="center"/>
        </w:trPr>
        <w:tc>
          <w:tcPr>
            <w:tcW w:w="254" w:type="pct"/>
            <w:vAlign w:val="center"/>
          </w:tcPr>
          <w:p w14:paraId="15FE4CC5" w14:textId="77777777" w:rsidR="00E65097" w:rsidRDefault="00E65097" w:rsidP="00845FA5">
            <w:pPr>
              <w:pStyle w:val="aff9"/>
              <w:snapToGrid w:val="0"/>
              <w:rPr>
                <w:rFonts w:hAnsi="宋体" w:cs="宋体"/>
                <w:bCs/>
                <w:color w:val="000000"/>
              </w:rPr>
            </w:pPr>
            <w:r>
              <w:rPr>
                <w:rFonts w:hAnsi="宋体" w:cs="宋体" w:hint="eastAsia"/>
                <w:bCs/>
                <w:color w:val="000000"/>
              </w:rPr>
              <w:t>11</w:t>
            </w:r>
          </w:p>
        </w:tc>
        <w:tc>
          <w:tcPr>
            <w:tcW w:w="567" w:type="pct"/>
            <w:vAlign w:val="center"/>
          </w:tcPr>
          <w:p w14:paraId="57D3D724" w14:textId="77777777" w:rsidR="00E65097" w:rsidRDefault="00E65097" w:rsidP="00845FA5">
            <w:pPr>
              <w:pStyle w:val="aff9"/>
              <w:snapToGrid w:val="0"/>
              <w:rPr>
                <w:rFonts w:hAnsi="宋体" w:cs="宋体"/>
                <w:bCs/>
                <w:color w:val="000000"/>
              </w:rPr>
            </w:pPr>
            <w:r>
              <w:rPr>
                <w:rFonts w:hAnsi="宋体" w:cs="宋体" w:hint="eastAsia"/>
                <w:bCs/>
                <w:color w:val="000000"/>
              </w:rPr>
              <w:t>远程历史曲线数据查询接口</w:t>
            </w:r>
          </w:p>
        </w:tc>
        <w:tc>
          <w:tcPr>
            <w:tcW w:w="442" w:type="pct"/>
            <w:vAlign w:val="center"/>
          </w:tcPr>
          <w:p w14:paraId="74F1550B" w14:textId="77777777" w:rsidR="00E65097" w:rsidRDefault="00E65097" w:rsidP="00845FA5">
            <w:pPr>
              <w:pStyle w:val="aff9"/>
              <w:snapToGrid w:val="0"/>
              <w:rPr>
                <w:rFonts w:hAnsi="宋体" w:cs="宋体"/>
                <w:bCs/>
                <w:color w:val="000000"/>
              </w:rPr>
            </w:pPr>
            <w:r>
              <w:rPr>
                <w:rFonts w:hAnsi="宋体" w:cs="宋体" w:hint="eastAsia"/>
                <w:bCs/>
                <w:color w:val="000000"/>
              </w:rPr>
              <w:t>历史曲线</w:t>
            </w:r>
          </w:p>
        </w:tc>
        <w:tc>
          <w:tcPr>
            <w:tcW w:w="630" w:type="pct"/>
            <w:vAlign w:val="center"/>
          </w:tcPr>
          <w:p w14:paraId="69588672" w14:textId="77777777" w:rsidR="00E65097" w:rsidRDefault="00E65097" w:rsidP="00845FA5">
            <w:pPr>
              <w:pStyle w:val="aff9"/>
              <w:snapToGrid w:val="0"/>
              <w:rPr>
                <w:rFonts w:hAnsi="宋体" w:cs="宋体"/>
                <w:bCs/>
                <w:color w:val="000000"/>
              </w:rPr>
            </w:pPr>
            <w:r>
              <w:rPr>
                <w:rFonts w:hAnsi="宋体" w:cs="宋体" w:hint="eastAsia"/>
                <w:bCs/>
                <w:color w:val="000000"/>
              </w:rPr>
              <w:t>测试软件 &gt;&gt; LIMS</w:t>
            </w:r>
          </w:p>
        </w:tc>
        <w:tc>
          <w:tcPr>
            <w:tcW w:w="852" w:type="pct"/>
            <w:vAlign w:val="center"/>
          </w:tcPr>
          <w:p w14:paraId="042AC292" w14:textId="77777777" w:rsidR="00E65097" w:rsidRDefault="00E65097" w:rsidP="00845FA5">
            <w:pPr>
              <w:pStyle w:val="aff9"/>
              <w:snapToGrid w:val="0"/>
              <w:rPr>
                <w:rFonts w:hAnsi="宋体" w:cs="宋体"/>
                <w:bCs/>
                <w:color w:val="000000"/>
              </w:rPr>
            </w:pPr>
            <w:r>
              <w:rPr>
                <w:rFonts w:hAnsi="宋体" w:cs="宋体" w:hint="eastAsia"/>
                <w:bCs/>
                <w:color w:val="000000"/>
              </w:rPr>
              <w:t>测试软件提供接口，LIMS调用接口。</w:t>
            </w:r>
          </w:p>
        </w:tc>
        <w:tc>
          <w:tcPr>
            <w:tcW w:w="2255" w:type="pct"/>
            <w:vAlign w:val="center"/>
          </w:tcPr>
          <w:p w14:paraId="777717E1" w14:textId="77777777" w:rsidR="00E65097" w:rsidRDefault="00E65097" w:rsidP="00845FA5">
            <w:pPr>
              <w:pStyle w:val="aff9"/>
              <w:snapToGrid w:val="0"/>
              <w:rPr>
                <w:rFonts w:hAnsi="宋体" w:cs="宋体"/>
                <w:bCs/>
                <w:color w:val="000000"/>
              </w:rPr>
            </w:pPr>
            <w:r>
              <w:rPr>
                <w:rFonts w:hAnsi="宋体" w:cs="宋体" w:hint="eastAsia"/>
                <w:bCs/>
                <w:color w:val="000000"/>
              </w:rPr>
              <w:t>LIMS通过第9接口获取该台位的记录信息后，通过记录信息调用该接口获取对应的测试曲线数据。</w:t>
            </w:r>
          </w:p>
        </w:tc>
      </w:tr>
    </w:tbl>
    <w:p w14:paraId="48E41AEC" w14:textId="77777777" w:rsidR="00E65097" w:rsidRDefault="00E65097" w:rsidP="00E65097">
      <w:pPr>
        <w:pStyle w:val="af0"/>
        <w:spacing w:line="360" w:lineRule="auto"/>
        <w:ind w:firstLine="422"/>
        <w:rPr>
          <w:rFonts w:ascii="宋体" w:hAnsi="宋体"/>
          <w:b/>
          <w:szCs w:val="21"/>
        </w:rPr>
      </w:pPr>
      <w:r>
        <w:rPr>
          <w:rFonts w:ascii="宋体" w:hAnsi="宋体" w:hint="eastAsia"/>
          <w:b/>
          <w:szCs w:val="21"/>
        </w:rPr>
        <w:t>注：</w:t>
      </w:r>
    </w:p>
    <w:p w14:paraId="71E9AD64" w14:textId="77777777" w:rsidR="00E65097" w:rsidRDefault="00E65097" w:rsidP="00E65097">
      <w:pPr>
        <w:pStyle w:val="af0"/>
        <w:spacing w:line="360" w:lineRule="auto"/>
        <w:rPr>
          <w:rFonts w:ascii="宋体" w:hAnsi="宋体"/>
          <w:szCs w:val="21"/>
        </w:rPr>
      </w:pPr>
      <w:r>
        <w:rPr>
          <w:rFonts w:ascii="宋体" w:hAnsi="宋体"/>
          <w:szCs w:val="21"/>
        </w:rPr>
        <w:t>1</w:t>
      </w:r>
      <w:r>
        <w:rPr>
          <w:rFonts w:ascii="宋体" w:hAnsi="宋体" w:hint="eastAsia"/>
          <w:szCs w:val="21"/>
        </w:rPr>
        <w:t>、样机遥控命令包括如下：a、普通遥控命令功能：开关机、模式、风速、温度、功能、定时开机、定时开机时间、定时关机、定时关机时间、省点、风向、摆风；b、特殊遥控功能：频率，内风机转速，外风机转速，内电磁阀开度，外电磁阀开度，排气温度，化霜周期</w:t>
      </w:r>
      <w:r>
        <w:rPr>
          <w:rFonts w:ascii="宋体" w:hAnsi="宋体" w:hint="eastAsia"/>
          <w:szCs w:val="21"/>
        </w:rPr>
        <w:lastRenderedPageBreak/>
        <w:t>时间，进去化霜温度，退出化霜温度</w:t>
      </w:r>
    </w:p>
    <w:p w14:paraId="2CADD77B" w14:textId="77777777" w:rsidR="00E65097" w:rsidRDefault="00E65097" w:rsidP="00E65097">
      <w:pPr>
        <w:pStyle w:val="af0"/>
        <w:spacing w:line="360" w:lineRule="auto"/>
        <w:rPr>
          <w:rFonts w:ascii="宋体" w:hAnsi="宋体"/>
          <w:szCs w:val="21"/>
        </w:rPr>
      </w:pPr>
      <w:r>
        <w:rPr>
          <w:rFonts w:ascii="宋体" w:hAnsi="宋体"/>
          <w:szCs w:val="21"/>
        </w:rPr>
        <w:t>2</w:t>
      </w:r>
      <w:r>
        <w:rPr>
          <w:rFonts w:ascii="宋体" w:hAnsi="宋体" w:hint="eastAsia"/>
          <w:szCs w:val="21"/>
        </w:rPr>
        <w:t>、变频电源控制功能：启动电源、停止电源、电压设定、频率设定</w:t>
      </w:r>
    </w:p>
    <w:p w14:paraId="771C056D" w14:textId="4CBB937D" w:rsidR="00FC3453" w:rsidRPr="00FC58B4" w:rsidRDefault="00E65097" w:rsidP="00E65097">
      <w:pPr>
        <w:pStyle w:val="af0"/>
        <w:spacing w:line="360" w:lineRule="auto"/>
        <w:rPr>
          <w:rFonts w:ascii="宋体" w:hAnsi="宋体"/>
          <w:szCs w:val="21"/>
        </w:rPr>
      </w:pPr>
      <w:r>
        <w:rPr>
          <w:rFonts w:ascii="宋体" w:hAnsi="宋体"/>
          <w:szCs w:val="21"/>
        </w:rPr>
        <w:t>3</w:t>
      </w:r>
      <w:r>
        <w:rPr>
          <w:rFonts w:ascii="宋体" w:hAnsi="宋体" w:hint="eastAsia"/>
          <w:szCs w:val="21"/>
        </w:rPr>
        <w:t>、实验室设备控制功能：PLC功能点：根据实际2</w:t>
      </w:r>
      <w:r>
        <w:rPr>
          <w:rFonts w:ascii="宋体" w:hAnsi="宋体"/>
          <w:szCs w:val="21"/>
        </w:rPr>
        <w:t>0</w:t>
      </w:r>
      <w:r>
        <w:rPr>
          <w:rFonts w:ascii="宋体" w:hAnsi="宋体" w:hint="eastAsia"/>
          <w:szCs w:val="21"/>
        </w:rPr>
        <w:t>HP工况的PLC逻辑控制器的点位进行控制；PID工况设定：室内干球、室内湿球、室外干球、室外湿球。</w:t>
      </w:r>
    </w:p>
    <w:p w14:paraId="09090FE0" w14:textId="77777777" w:rsidR="00FC3453" w:rsidRPr="00FC58B4" w:rsidRDefault="00FC3453" w:rsidP="00FC3453">
      <w:pPr>
        <w:spacing w:line="360" w:lineRule="auto"/>
        <w:rPr>
          <w:rFonts w:ascii="宋体" w:hAnsi="宋体"/>
          <w:b/>
          <w:szCs w:val="21"/>
        </w:rPr>
      </w:pPr>
      <w:r w:rsidRPr="00FC58B4">
        <w:rPr>
          <w:rFonts w:ascii="宋体" w:hAnsi="宋体" w:cs="宋体" w:hint="eastAsia"/>
          <w:b/>
          <w:bCs/>
          <w:szCs w:val="21"/>
          <w:lang w:val="x-none"/>
        </w:rPr>
        <w:t>八、</w:t>
      </w:r>
      <w:r w:rsidRPr="00FC58B4">
        <w:rPr>
          <w:rFonts w:ascii="宋体" w:hAnsi="宋体" w:cs="宋体"/>
          <w:b/>
          <w:bCs/>
          <w:szCs w:val="21"/>
          <w:lang w:val="x-none"/>
        </w:rPr>
        <w:t>动力及保护要求</w:t>
      </w:r>
      <w:r w:rsidRPr="00FC58B4">
        <w:rPr>
          <w:rFonts w:ascii="宋体" w:hAnsi="宋体"/>
          <w:b/>
          <w:szCs w:val="21"/>
        </w:rPr>
        <w:t xml:space="preserve"> </w:t>
      </w:r>
    </w:p>
    <w:p w14:paraId="3BB2BFCB" w14:textId="77777777" w:rsidR="00FC3453" w:rsidRPr="00FC58B4" w:rsidRDefault="00FC3453" w:rsidP="00FC3453">
      <w:pPr>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（一）各种管路应布置合理，色彩须符合国家的相关标准，并有清晰的文字标识及流向标识；阀门应标识在正常工作状态下，是常开或常闭；</w:t>
      </w:r>
    </w:p>
    <w:p w14:paraId="5374AA28" w14:textId="77777777" w:rsidR="00FC3453" w:rsidRPr="00FC58B4" w:rsidRDefault="00FC3453" w:rsidP="00FC3453">
      <w:pPr>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（二）动力控制柜应与操作柜分离，动力控制柜置于试验室控制室外，操作柜置于试验室控制室内，两柜都有良好的通风散热措施，且散热风扇应为抽风方式。</w:t>
      </w:r>
    </w:p>
    <w:p w14:paraId="3DB0B173" w14:textId="17EF05A8" w:rsidR="00FC3453" w:rsidRPr="00FC58B4" w:rsidRDefault="00FC3453" w:rsidP="00FC3453">
      <w:pPr>
        <w:autoSpaceDE w:val="0"/>
        <w:autoSpaceDN w:val="0"/>
        <w:adjustRightInd w:val="0"/>
        <w:spacing w:line="360" w:lineRule="auto"/>
        <w:jc w:val="left"/>
        <w:rPr>
          <w:rFonts w:ascii="宋体" w:hAnsi="宋体" w:cs="宋体"/>
          <w:bCs/>
          <w:kern w:val="0"/>
          <w:szCs w:val="21"/>
        </w:rPr>
      </w:pPr>
      <w:r w:rsidRPr="00C2242F">
        <w:rPr>
          <w:rFonts w:ascii="宋体" w:hAnsi="宋体" w:cs="宋体" w:hint="eastAsia"/>
          <w:bCs/>
          <w:kern w:val="0"/>
          <w:szCs w:val="21"/>
        </w:rPr>
        <w:t>（三）电控柜及控制柜密封性好，</w:t>
      </w:r>
      <w:r w:rsidR="00A53EC1" w:rsidRPr="00C2242F">
        <w:rPr>
          <w:rFonts w:ascii="宋体" w:hAnsi="宋体" w:cs="宋体" w:hint="eastAsia"/>
          <w:bCs/>
          <w:kern w:val="0"/>
          <w:szCs w:val="21"/>
        </w:rPr>
        <w:t>各类器件布置合理且需留有足够的散热空间，</w:t>
      </w:r>
      <w:r w:rsidRPr="00C2242F">
        <w:rPr>
          <w:rFonts w:ascii="宋体" w:hAnsi="宋体" w:cs="宋体" w:hint="eastAsia"/>
          <w:bCs/>
          <w:kern w:val="0"/>
          <w:szCs w:val="21"/>
        </w:rPr>
        <w:t>有防鼠装</w:t>
      </w:r>
      <w:r w:rsidRPr="00FC58B4">
        <w:rPr>
          <w:rFonts w:ascii="宋体" w:hAnsi="宋体" w:cs="宋体" w:hint="eastAsia"/>
          <w:bCs/>
          <w:kern w:val="0"/>
          <w:szCs w:val="21"/>
        </w:rPr>
        <w:t>置，电柜内外铺5mm</w:t>
      </w:r>
      <w:proofErr w:type="gramStart"/>
      <w:r w:rsidRPr="00FC58B4">
        <w:rPr>
          <w:rFonts w:ascii="宋体" w:hAnsi="宋体" w:cs="宋体" w:hint="eastAsia"/>
          <w:bCs/>
          <w:kern w:val="0"/>
          <w:szCs w:val="21"/>
        </w:rPr>
        <w:t>厚防触电</w:t>
      </w:r>
      <w:proofErr w:type="gramEnd"/>
      <w:r w:rsidRPr="00FC58B4">
        <w:rPr>
          <w:rFonts w:ascii="宋体" w:hAnsi="宋体" w:cs="宋体" w:hint="eastAsia"/>
          <w:bCs/>
          <w:kern w:val="0"/>
          <w:szCs w:val="21"/>
        </w:rPr>
        <w:t>绝缘橡胶垫。所有弱电采集模块及传感器均要求安装在控制柜内，控制柜内强弱</w:t>
      </w:r>
      <w:proofErr w:type="gramStart"/>
      <w:r w:rsidRPr="00FC58B4">
        <w:rPr>
          <w:rFonts w:ascii="宋体" w:hAnsi="宋体" w:cs="宋体" w:hint="eastAsia"/>
          <w:bCs/>
          <w:kern w:val="0"/>
          <w:szCs w:val="21"/>
        </w:rPr>
        <w:t>电有效</w:t>
      </w:r>
      <w:proofErr w:type="gramEnd"/>
      <w:r w:rsidRPr="00FC58B4">
        <w:rPr>
          <w:rFonts w:ascii="宋体" w:hAnsi="宋体" w:cs="宋体" w:hint="eastAsia"/>
          <w:bCs/>
          <w:kern w:val="0"/>
          <w:szCs w:val="21"/>
        </w:rPr>
        <w:t>隔离，防止相互干扰；</w:t>
      </w:r>
    </w:p>
    <w:p w14:paraId="3E94585A" w14:textId="77777777" w:rsidR="00FC3453" w:rsidRPr="00B46ADC" w:rsidRDefault="00FC3453" w:rsidP="00FC3453">
      <w:pPr>
        <w:autoSpaceDE w:val="0"/>
        <w:autoSpaceDN w:val="0"/>
        <w:adjustRightInd w:val="0"/>
        <w:spacing w:line="360" w:lineRule="auto"/>
        <w:jc w:val="left"/>
        <w:rPr>
          <w:rFonts w:ascii="宋体" w:hAnsi="宋体" w:cs="宋体"/>
          <w:bCs/>
          <w:kern w:val="0"/>
          <w:szCs w:val="21"/>
        </w:rPr>
      </w:pPr>
      <w:r w:rsidRPr="00B46ADC">
        <w:rPr>
          <w:rFonts w:ascii="宋体" w:hAnsi="宋体" w:cs="宋体" w:hint="eastAsia"/>
          <w:bCs/>
          <w:kern w:val="0"/>
          <w:szCs w:val="21"/>
        </w:rPr>
        <w:t>（四）设备及线</w:t>
      </w:r>
      <w:proofErr w:type="gramStart"/>
      <w:r w:rsidRPr="00B46ADC">
        <w:rPr>
          <w:rFonts w:ascii="宋体" w:hAnsi="宋体" w:cs="宋体" w:hint="eastAsia"/>
          <w:bCs/>
          <w:kern w:val="0"/>
          <w:szCs w:val="21"/>
        </w:rPr>
        <w:t>体设计</w:t>
      </w:r>
      <w:proofErr w:type="gramEnd"/>
      <w:r w:rsidRPr="00B46ADC">
        <w:rPr>
          <w:rFonts w:ascii="宋体" w:hAnsi="宋体" w:cs="宋体" w:hint="eastAsia"/>
          <w:bCs/>
          <w:kern w:val="0"/>
          <w:szCs w:val="21"/>
        </w:rPr>
        <w:t>能承受所有工况频繁切换。</w:t>
      </w:r>
    </w:p>
    <w:p w14:paraId="5C0E4AC9" w14:textId="226BF40D" w:rsidR="00FC3453" w:rsidRPr="00B46ADC" w:rsidRDefault="00FC3453" w:rsidP="00FC3453">
      <w:pPr>
        <w:autoSpaceDE w:val="0"/>
        <w:autoSpaceDN w:val="0"/>
        <w:adjustRightInd w:val="0"/>
        <w:spacing w:line="360" w:lineRule="auto"/>
        <w:jc w:val="left"/>
        <w:rPr>
          <w:rFonts w:ascii="宋体" w:hAnsi="宋体" w:cs="宋体"/>
          <w:bCs/>
          <w:kern w:val="0"/>
          <w:szCs w:val="21"/>
        </w:rPr>
      </w:pPr>
      <w:r w:rsidRPr="00B46ADC">
        <w:rPr>
          <w:rFonts w:ascii="宋体" w:hAnsi="宋体" w:cs="宋体" w:hint="eastAsia"/>
          <w:bCs/>
          <w:kern w:val="0"/>
          <w:szCs w:val="21"/>
        </w:rPr>
        <w:t>（五）内外</w:t>
      </w:r>
      <w:proofErr w:type="gramStart"/>
      <w:r w:rsidRPr="00B46ADC">
        <w:rPr>
          <w:rFonts w:ascii="宋体" w:hAnsi="宋体" w:cs="宋体" w:hint="eastAsia"/>
          <w:bCs/>
          <w:kern w:val="0"/>
          <w:szCs w:val="21"/>
        </w:rPr>
        <w:t>侧库体</w:t>
      </w:r>
      <w:proofErr w:type="gramEnd"/>
      <w:r w:rsidRPr="00B46ADC">
        <w:rPr>
          <w:rFonts w:ascii="宋体" w:hAnsi="宋体" w:cs="宋体" w:hint="eastAsia"/>
          <w:bCs/>
          <w:kern w:val="0"/>
          <w:szCs w:val="21"/>
        </w:rPr>
        <w:t>门上方</w:t>
      </w:r>
      <w:r w:rsidRPr="00B46ADC">
        <w:rPr>
          <w:rFonts w:ascii="宋体" w:hAnsi="宋体" w:cs="宋体"/>
          <w:bCs/>
          <w:kern w:val="0"/>
          <w:szCs w:val="21"/>
        </w:rPr>
        <w:t>均</w:t>
      </w:r>
      <w:r w:rsidRPr="00B46ADC">
        <w:rPr>
          <w:rFonts w:ascii="宋体" w:hAnsi="宋体" w:cs="宋体" w:hint="eastAsia"/>
          <w:bCs/>
          <w:kern w:val="0"/>
          <w:szCs w:val="21"/>
        </w:rPr>
        <w:t>配置LED灯屏，显示实验信息和注意事项。</w:t>
      </w:r>
    </w:p>
    <w:p w14:paraId="2B57F5E9" w14:textId="31406CA7" w:rsidR="00FC3453" w:rsidRPr="00FC58B4" w:rsidRDefault="00860289" w:rsidP="00FC3453">
      <w:pPr>
        <w:autoSpaceDE w:val="0"/>
        <w:autoSpaceDN w:val="0"/>
        <w:adjustRightInd w:val="0"/>
        <w:spacing w:line="360" w:lineRule="auto"/>
        <w:jc w:val="left"/>
        <w:rPr>
          <w:rFonts w:ascii="宋体" w:hAnsi="宋体" w:cs="宋体"/>
          <w:bCs/>
          <w:kern w:val="0"/>
          <w:szCs w:val="21"/>
        </w:rPr>
      </w:pPr>
      <w:r>
        <w:rPr>
          <w:rFonts w:ascii="宋体" w:hAnsi="宋体" w:cs="宋体" w:hint="eastAsia"/>
          <w:bCs/>
          <w:kern w:val="0"/>
          <w:szCs w:val="21"/>
        </w:rPr>
        <w:t>（六）室外侧地面设计排水槽，</w:t>
      </w:r>
      <w:r w:rsidR="00FC3453" w:rsidRPr="00FC58B4">
        <w:rPr>
          <w:rFonts w:ascii="宋体" w:hAnsi="宋体" w:cs="宋体" w:hint="eastAsia"/>
          <w:bCs/>
          <w:kern w:val="0"/>
          <w:szCs w:val="21"/>
        </w:rPr>
        <w:t>室内侧、室外</w:t>
      </w:r>
      <w:proofErr w:type="gramStart"/>
      <w:r w:rsidR="00FC3453" w:rsidRPr="00FC58B4">
        <w:rPr>
          <w:rFonts w:ascii="宋体" w:hAnsi="宋体" w:cs="宋体" w:hint="eastAsia"/>
          <w:bCs/>
          <w:kern w:val="0"/>
          <w:szCs w:val="21"/>
        </w:rPr>
        <w:t>侧要求</w:t>
      </w:r>
      <w:proofErr w:type="gramEnd"/>
      <w:r w:rsidR="00FC3453" w:rsidRPr="00FC58B4">
        <w:rPr>
          <w:rFonts w:ascii="宋体" w:hAnsi="宋体" w:cs="宋体" w:hint="eastAsia"/>
          <w:bCs/>
          <w:kern w:val="0"/>
          <w:szCs w:val="21"/>
        </w:rPr>
        <w:t>排水顺畅，低温高湿等实验后，不出现</w:t>
      </w:r>
      <w:proofErr w:type="gramStart"/>
      <w:r w:rsidR="00FC3453" w:rsidRPr="00FC58B4">
        <w:rPr>
          <w:rFonts w:ascii="宋体" w:hAnsi="宋体" w:cs="宋体" w:hint="eastAsia"/>
          <w:bCs/>
          <w:kern w:val="0"/>
          <w:szCs w:val="21"/>
        </w:rPr>
        <w:t>有水从库体外</w:t>
      </w:r>
      <w:proofErr w:type="gramEnd"/>
      <w:r w:rsidR="00FC3453" w:rsidRPr="00FC58B4">
        <w:rPr>
          <w:rFonts w:ascii="宋体" w:hAnsi="宋体" w:cs="宋体" w:hint="eastAsia"/>
          <w:bCs/>
          <w:kern w:val="0"/>
          <w:szCs w:val="21"/>
        </w:rPr>
        <w:t>溢出，也不出现有水从空气</w:t>
      </w:r>
      <w:proofErr w:type="gramStart"/>
      <w:r w:rsidR="00FC3453" w:rsidRPr="00FC58B4">
        <w:rPr>
          <w:rFonts w:ascii="宋体" w:hAnsi="宋体" w:cs="宋体" w:hint="eastAsia"/>
          <w:bCs/>
          <w:kern w:val="0"/>
          <w:szCs w:val="21"/>
        </w:rPr>
        <w:t>处理柜接水盘</w:t>
      </w:r>
      <w:proofErr w:type="gramEnd"/>
      <w:r w:rsidR="00FC3453" w:rsidRPr="00FC58B4">
        <w:rPr>
          <w:rFonts w:ascii="宋体" w:hAnsi="宋体" w:cs="宋体" w:hint="eastAsia"/>
          <w:bCs/>
          <w:kern w:val="0"/>
          <w:szCs w:val="21"/>
        </w:rPr>
        <w:t>外溢出的情况。</w:t>
      </w:r>
    </w:p>
    <w:p w14:paraId="6881ACE8" w14:textId="77777777" w:rsidR="00FC3453" w:rsidRPr="00FC58B4" w:rsidRDefault="00FC3453" w:rsidP="00FC3453">
      <w:pPr>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七）试验室制冷机组（包括冷水水管走管、排水沟）等的安装工程所涉及的基建项目均由试验室承建商负责完成，设备布局需保证后期的设备维修、维护方便性以及避免试验室范围内积水。所有设备、管路均设防震减噪处理。</w:t>
      </w:r>
    </w:p>
    <w:p w14:paraId="51D32223" w14:textId="77777777" w:rsidR="00FC3453" w:rsidRPr="00DC7EB2" w:rsidRDefault="00FC3453" w:rsidP="00FC3453">
      <w:pPr>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（八）设备指示/铭牌要求</w:t>
      </w:r>
      <w:r w:rsidRPr="00DC7EB2">
        <w:rPr>
          <w:rFonts w:ascii="宋体" w:hAnsi="宋体" w:hint="eastAsia"/>
          <w:szCs w:val="21"/>
        </w:rPr>
        <w:t>（项目设备目视化管理，便于检修识别）</w:t>
      </w:r>
      <w:r w:rsidRPr="00DC7EB2">
        <w:rPr>
          <w:rFonts w:ascii="宋体" w:hAnsi="宋体" w:cs="宋体" w:hint="eastAsia"/>
          <w:bCs/>
          <w:kern w:val="0"/>
          <w:szCs w:val="21"/>
        </w:rPr>
        <w:t>：</w:t>
      </w:r>
    </w:p>
    <w:p w14:paraId="2BD17B19" w14:textId="77777777" w:rsidR="00FC3453" w:rsidRPr="00FC58B4" w:rsidRDefault="00FC3453" w:rsidP="00FC3453">
      <w:pPr>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1、主铭牌1套，包括：设备名称、型号、厂家、出厂编号、出厂日期、简要参数等；</w:t>
      </w:r>
    </w:p>
    <w:p w14:paraId="1E6C3484" w14:textId="77777777" w:rsidR="00FC3453" w:rsidRPr="00FC58B4" w:rsidRDefault="00FC3453" w:rsidP="00FC3453">
      <w:pPr>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2、控制面板铭牌1套，包括：电器件名称、各开关动作标注、操作注意事项等；</w:t>
      </w:r>
    </w:p>
    <w:p w14:paraId="38277BE7" w14:textId="77777777" w:rsidR="00FC3453" w:rsidRPr="00FC58B4" w:rsidRDefault="00FC3453" w:rsidP="00FC3453">
      <w:pPr>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3、部件标注铭牌1套，包括：各部件的名称、气体及液体流动方向等；</w:t>
      </w:r>
    </w:p>
    <w:p w14:paraId="5DC91F7D" w14:textId="77777777" w:rsidR="00FC3453" w:rsidRPr="00FC58B4" w:rsidRDefault="00FC3453" w:rsidP="00FC3453">
      <w:pPr>
        <w:widowControl/>
        <w:spacing w:line="360" w:lineRule="auto"/>
        <w:jc w:val="left"/>
        <w:rPr>
          <w:rFonts w:ascii="宋体" w:hAnsi="宋体"/>
          <w:szCs w:val="21"/>
        </w:rPr>
      </w:pPr>
      <w:r w:rsidRPr="00FC58B4">
        <w:rPr>
          <w:rFonts w:ascii="宋体" w:hAnsi="宋体" w:cs="宋体" w:hint="eastAsia"/>
          <w:bCs/>
          <w:kern w:val="0"/>
          <w:szCs w:val="21"/>
        </w:rPr>
        <w:t>4、设备要有明确的指示灯显示设备运转状态，并可通过电脑显示控制：绿灯（设备正常运转中），黄灯（设备休止或其它），</w:t>
      </w:r>
      <w:r w:rsidRPr="00FC58B4">
        <w:rPr>
          <w:rFonts w:ascii="宋体" w:hAnsi="宋体" w:hint="eastAsia"/>
          <w:szCs w:val="21"/>
        </w:rPr>
        <w:t>红灯（设备异常或故障）。</w:t>
      </w:r>
    </w:p>
    <w:p w14:paraId="07C9DEB2" w14:textId="0A6929D5" w:rsidR="00FC3453" w:rsidRDefault="002903A6" w:rsidP="00FC3453">
      <w:pPr>
        <w:widowControl/>
        <w:spacing w:line="360" w:lineRule="auto"/>
        <w:jc w:val="left"/>
        <w:rPr>
          <w:rFonts w:ascii="宋体" w:hAnsi="宋体" w:cs="宋体"/>
          <w:bCs/>
          <w:kern w:val="0"/>
          <w:szCs w:val="21"/>
        </w:rPr>
      </w:pPr>
      <w:r>
        <w:rPr>
          <w:rFonts w:ascii="宋体" w:hAnsi="宋体" w:cs="宋体"/>
          <w:bCs/>
          <w:kern w:val="0"/>
          <w:szCs w:val="21"/>
        </w:rPr>
        <w:t>（九）登高防护：通往</w:t>
      </w:r>
      <w:proofErr w:type="gramStart"/>
      <w:r>
        <w:rPr>
          <w:rFonts w:ascii="宋体" w:hAnsi="宋体" w:cs="宋体"/>
          <w:bCs/>
          <w:kern w:val="0"/>
          <w:szCs w:val="21"/>
        </w:rPr>
        <w:t>实验室库体顶部</w:t>
      </w:r>
      <w:proofErr w:type="gramEnd"/>
      <w:r>
        <w:rPr>
          <w:rFonts w:ascii="宋体" w:hAnsi="宋体" w:cs="宋体"/>
          <w:bCs/>
          <w:kern w:val="0"/>
          <w:szCs w:val="21"/>
        </w:rPr>
        <w:t>需要配备带防护的</w:t>
      </w:r>
      <w:r>
        <w:rPr>
          <w:rFonts w:ascii="宋体" w:hAnsi="宋体" w:cs="宋体" w:hint="eastAsia"/>
          <w:bCs/>
          <w:kern w:val="0"/>
          <w:szCs w:val="21"/>
        </w:rPr>
        <w:t>爬梯</w:t>
      </w:r>
      <w:r w:rsidR="00116A72">
        <w:rPr>
          <w:rFonts w:ascii="宋体" w:hAnsi="宋体" w:cs="宋体" w:hint="eastAsia"/>
          <w:bCs/>
          <w:kern w:val="0"/>
          <w:szCs w:val="21"/>
        </w:rPr>
        <w:t>。</w:t>
      </w:r>
    </w:p>
    <w:p w14:paraId="0A12A866" w14:textId="21EB6252" w:rsidR="00116A72" w:rsidRPr="00116A72" w:rsidRDefault="00116A72" w:rsidP="00FC3453">
      <w:pPr>
        <w:widowControl/>
        <w:spacing w:line="360" w:lineRule="auto"/>
        <w:jc w:val="left"/>
        <w:rPr>
          <w:rFonts w:ascii="宋体" w:hAnsi="宋体" w:cs="宋体"/>
          <w:bCs/>
          <w:kern w:val="0"/>
          <w:szCs w:val="21"/>
        </w:rPr>
      </w:pPr>
      <w:r>
        <w:rPr>
          <w:rFonts w:ascii="宋体" w:hAnsi="宋体" w:cs="宋体" w:hint="eastAsia"/>
          <w:bCs/>
          <w:kern w:val="0"/>
          <w:szCs w:val="21"/>
        </w:rPr>
        <w:t>（十）</w:t>
      </w:r>
      <w:r w:rsidRPr="00762374">
        <w:rPr>
          <w:rFonts w:ascii="宋体" w:hAnsi="宋体" w:cs="宋体" w:hint="eastAsia"/>
          <w:bCs/>
          <w:kern w:val="0"/>
          <w:szCs w:val="21"/>
        </w:rPr>
        <w:t>内外侧房间内均配置急停开关，急停开关按下后实验室总闸需断开；内外侧房间内均配置求救装置，与设备报警装置联动，求救按钮按下后控制柜报警灯闪烁并发出声音，同时测试软件提示相关信息。</w:t>
      </w:r>
    </w:p>
    <w:p w14:paraId="667115CC" w14:textId="77777777" w:rsidR="00FC3453" w:rsidRPr="00FC58B4" w:rsidRDefault="00FC3453" w:rsidP="00FC3453">
      <w:pPr>
        <w:widowControl/>
        <w:spacing w:line="360" w:lineRule="auto"/>
        <w:jc w:val="left"/>
        <w:rPr>
          <w:rFonts w:ascii="宋体" w:hAnsi="宋体" w:cs="宋体"/>
          <w:b/>
          <w:bCs/>
          <w:szCs w:val="21"/>
          <w:lang w:val="x-none"/>
        </w:rPr>
      </w:pPr>
      <w:r w:rsidRPr="00FC58B4">
        <w:rPr>
          <w:rFonts w:ascii="宋体" w:hAnsi="宋体" w:cs="宋体" w:hint="eastAsia"/>
          <w:b/>
          <w:bCs/>
          <w:szCs w:val="21"/>
          <w:lang w:val="x-none"/>
        </w:rPr>
        <w:t>九、</w:t>
      </w:r>
      <w:r w:rsidRPr="00FC58B4">
        <w:rPr>
          <w:rFonts w:ascii="宋体" w:hAnsi="宋体" w:cs="宋体"/>
          <w:b/>
          <w:bCs/>
          <w:szCs w:val="21"/>
          <w:lang w:val="x-none"/>
        </w:rPr>
        <w:t xml:space="preserve">安全措施 </w:t>
      </w:r>
    </w:p>
    <w:p w14:paraId="1B5E29B9" w14:textId="77777777" w:rsidR="00FC3453" w:rsidRPr="00FC58B4" w:rsidRDefault="00FC3453" w:rsidP="00FC3453">
      <w:pPr>
        <w:spacing w:line="360" w:lineRule="auto"/>
        <w:rPr>
          <w:rFonts w:ascii="宋体" w:hAnsi="宋体"/>
          <w:b/>
          <w:szCs w:val="21"/>
        </w:rPr>
      </w:pPr>
      <w:r w:rsidRPr="00FC58B4">
        <w:rPr>
          <w:rFonts w:ascii="宋体" w:hAnsi="宋体"/>
          <w:b/>
          <w:szCs w:val="21"/>
        </w:rPr>
        <w:lastRenderedPageBreak/>
        <w:t>（</w:t>
      </w:r>
      <w:r w:rsidRPr="00FC58B4">
        <w:rPr>
          <w:rFonts w:ascii="宋体" w:hAnsi="宋体" w:hint="eastAsia"/>
          <w:b/>
          <w:szCs w:val="21"/>
        </w:rPr>
        <w:t>一</w:t>
      </w:r>
      <w:r w:rsidRPr="00FC58B4">
        <w:rPr>
          <w:rFonts w:ascii="宋体" w:hAnsi="宋体"/>
          <w:b/>
          <w:szCs w:val="21"/>
        </w:rPr>
        <w:t xml:space="preserve">）设备安全要求： </w:t>
      </w:r>
    </w:p>
    <w:p w14:paraId="0673664B" w14:textId="77777777" w:rsidR="00FC3453" w:rsidRPr="00FC58B4" w:rsidRDefault="00FC3453" w:rsidP="00FC3453">
      <w:pPr>
        <w:spacing w:line="360" w:lineRule="auto"/>
        <w:rPr>
          <w:rFonts w:ascii="宋体" w:hAnsi="宋体"/>
          <w:szCs w:val="21"/>
        </w:rPr>
      </w:pPr>
      <w:r w:rsidRPr="00FC58B4">
        <w:rPr>
          <w:rFonts w:ascii="宋体" w:hAnsi="宋体"/>
          <w:szCs w:val="21"/>
        </w:rPr>
        <w:t>1、该项目爆炸环境类别属于，爆炸性气体环境，等级为2区，即在正常运行时，爆炸性环境中不太可能出现爆炸混合物以气体、蒸汽或薄雾形式，或偶尔出现并短时间（不多于2小时）存在的环境。气体释放源等级为 2 级，即正常运行时预计不可能释放，如果释放也仅是偶尔或者短期释放的释放源。</w:t>
      </w:r>
    </w:p>
    <w:p w14:paraId="1427F4AF" w14:textId="77777777" w:rsidR="00FC3453" w:rsidRPr="00FC58B4" w:rsidRDefault="00FC3453" w:rsidP="00FC3453">
      <w:pPr>
        <w:spacing w:line="360" w:lineRule="auto"/>
        <w:rPr>
          <w:rFonts w:ascii="宋体" w:hAnsi="宋体"/>
          <w:szCs w:val="21"/>
        </w:rPr>
      </w:pPr>
      <w:r w:rsidRPr="00FC58B4">
        <w:rPr>
          <w:rFonts w:ascii="宋体" w:hAnsi="宋体"/>
          <w:szCs w:val="21"/>
        </w:rPr>
        <w:t>2、库体内的电器属于增安型电气设备（e），即正常运行条件下，不会产生点燃爆炸性混合物的火花或危险温度，并在结构上采取措施（如密封等），提高其安全程度， 以避免在正常和规定过载条件下出现点燃现象的电气设备。电器防爆等级为</w:t>
      </w:r>
      <w:proofErr w:type="spellStart"/>
      <w:r w:rsidRPr="00FC58B4">
        <w:rPr>
          <w:rFonts w:ascii="宋体" w:hAnsi="宋体"/>
          <w:szCs w:val="21"/>
        </w:rPr>
        <w:t>ⅡA</w:t>
      </w:r>
      <w:proofErr w:type="spellEnd"/>
      <w:r w:rsidRPr="00FC58B4">
        <w:rPr>
          <w:rFonts w:ascii="宋体" w:hAnsi="宋体"/>
          <w:szCs w:val="21"/>
        </w:rPr>
        <w:t xml:space="preserve">级。 </w:t>
      </w:r>
    </w:p>
    <w:p w14:paraId="5BE2A235" w14:textId="77777777" w:rsidR="00FC3453" w:rsidRPr="00FC58B4" w:rsidRDefault="00FC3453" w:rsidP="00FC3453">
      <w:pPr>
        <w:spacing w:line="360" w:lineRule="auto"/>
        <w:rPr>
          <w:rFonts w:ascii="宋体" w:hAnsi="宋体"/>
          <w:b/>
          <w:szCs w:val="21"/>
        </w:rPr>
      </w:pPr>
      <w:r w:rsidRPr="00FC58B4">
        <w:rPr>
          <w:rFonts w:ascii="宋体" w:hAnsi="宋体"/>
          <w:b/>
          <w:szCs w:val="21"/>
        </w:rPr>
        <w:t xml:space="preserve">（二）防爆措施： </w:t>
      </w:r>
    </w:p>
    <w:p w14:paraId="2F78B1A5" w14:textId="77777777" w:rsidR="00F82C4A" w:rsidRPr="00F82C4A" w:rsidRDefault="00F82C4A" w:rsidP="00F82C4A">
      <w:pPr>
        <w:spacing w:line="400" w:lineRule="exact"/>
        <w:rPr>
          <w:rFonts w:ascii="宋体" w:hAnsi="宋体" w:cs="宋体"/>
          <w:bCs/>
          <w:szCs w:val="21"/>
        </w:rPr>
      </w:pPr>
      <w:r w:rsidRPr="00F82C4A">
        <w:rPr>
          <w:rFonts w:ascii="宋体" w:hAnsi="宋体" w:cs="宋体"/>
          <w:bCs/>
          <w:szCs w:val="21"/>
        </w:rPr>
        <w:t>1、</w:t>
      </w:r>
      <w:r w:rsidRPr="00F82C4A">
        <w:rPr>
          <w:rFonts w:ascii="宋体" w:hAnsi="宋体" w:cs="宋体" w:hint="eastAsia"/>
          <w:bCs/>
          <w:szCs w:val="21"/>
        </w:rPr>
        <w:t>气体检测的技术要求</w:t>
      </w:r>
      <w:r w:rsidRPr="00F82C4A">
        <w:rPr>
          <w:rFonts w:ascii="宋体" w:hAnsi="宋体" w:cs="宋体"/>
          <w:bCs/>
          <w:szCs w:val="21"/>
        </w:rPr>
        <w:t>：</w:t>
      </w:r>
    </w:p>
    <w:p w14:paraId="4443E50D" w14:textId="77777777" w:rsidR="00F82C4A" w:rsidRPr="00F82C4A" w:rsidRDefault="00F82C4A" w:rsidP="00F82C4A">
      <w:pPr>
        <w:spacing w:line="400" w:lineRule="exact"/>
        <w:ind w:firstLineChars="200" w:firstLine="420"/>
        <w:rPr>
          <w:rFonts w:ascii="宋体" w:hAnsi="宋体" w:cs="宋体"/>
          <w:bCs/>
          <w:szCs w:val="21"/>
        </w:rPr>
      </w:pPr>
      <w:r w:rsidRPr="00F82C4A">
        <w:rPr>
          <w:rFonts w:ascii="宋体" w:hAnsi="宋体" w:cs="宋体" w:hint="eastAsia"/>
          <w:bCs/>
          <w:szCs w:val="21"/>
        </w:rPr>
        <w:t>可燃气体检测系统应24h持续工作。可燃气体检测系统中的任何一只探测器检测到可燃气体浓度超标时，应能提供相应级别的报警输出。可燃气体探测器报警阈值设定为两级:一级报警阈值最高设置为25%XLEL，二级报警阈值最高设置为50%XLEL。</w:t>
      </w:r>
    </w:p>
    <w:p w14:paraId="7BB702F4" w14:textId="6AD6AE63" w:rsidR="00F82C4A" w:rsidRPr="00F82C4A" w:rsidRDefault="00F82C4A" w:rsidP="00D87BCF">
      <w:pPr>
        <w:spacing w:line="400" w:lineRule="exact"/>
        <w:ind w:firstLineChars="200" w:firstLine="420"/>
        <w:rPr>
          <w:rFonts w:ascii="宋体" w:hAnsi="宋体" w:cs="宋体"/>
          <w:bCs/>
          <w:szCs w:val="21"/>
        </w:rPr>
      </w:pPr>
      <w:r w:rsidRPr="00F82C4A">
        <w:rPr>
          <w:rFonts w:ascii="宋体" w:hAnsi="宋体" w:cs="宋体" w:hint="eastAsia"/>
          <w:bCs/>
          <w:szCs w:val="21"/>
        </w:rPr>
        <w:t>1)一级报警时控制器面板上有一级报警指示和LEL浓度超标或数显指示，报警柜一级报警警示灯亮，长鸣低声报警[当环境的背景噪声值大于60dB(A)时，报警的音量应高于环境背景噪声值15 dB(A)]，风机加速或转换为双风机运行。如在5min~10min内不作处理，则延时联动，关闭相关的阀门，切断相关的电源，停止生产。</w:t>
      </w:r>
      <w:r w:rsidRPr="00F82C4A">
        <w:rPr>
          <w:rFonts w:ascii="宋体" w:hAnsi="宋体" w:cs="宋体" w:hint="eastAsia"/>
          <w:bCs/>
          <w:szCs w:val="21"/>
        </w:rPr>
        <w:br/>
      </w:r>
      <w:r w:rsidR="00D87BCF">
        <w:rPr>
          <w:rFonts w:ascii="宋体" w:hAnsi="宋体" w:cs="宋体"/>
          <w:bCs/>
          <w:szCs w:val="21"/>
        </w:rPr>
        <w:t xml:space="preserve">  </w:t>
      </w:r>
      <w:r w:rsidRPr="00F82C4A">
        <w:rPr>
          <w:rFonts w:ascii="宋体" w:hAnsi="宋体" w:cs="宋体" w:hint="eastAsia"/>
          <w:bCs/>
          <w:szCs w:val="21"/>
        </w:rPr>
        <w:t>2)二级报警时控制器面板上有二级报警指示和LEL浓度超标或数显指示，报警柜二级报警闪光警示灯亮，急促高声报警[声音不低于100dB(A)]，风机保持高速或双风机运行，关闭相关的阀门，切断相关的电源，除报警系统、风机和防爆灯电源外全线停电。</w:t>
      </w:r>
    </w:p>
    <w:p w14:paraId="36F945AC" w14:textId="77777777" w:rsidR="00F82C4A" w:rsidRPr="00F82C4A" w:rsidRDefault="00F82C4A" w:rsidP="00F82C4A">
      <w:pPr>
        <w:spacing w:line="400" w:lineRule="exact"/>
        <w:rPr>
          <w:rFonts w:ascii="宋体" w:hAnsi="宋体" w:cs="宋体"/>
          <w:bCs/>
          <w:szCs w:val="21"/>
        </w:rPr>
      </w:pPr>
      <w:r w:rsidRPr="00F82C4A">
        <w:rPr>
          <w:rFonts w:ascii="宋体" w:hAnsi="宋体" w:cs="宋体" w:hint="eastAsia"/>
          <w:bCs/>
          <w:szCs w:val="21"/>
        </w:rPr>
        <w:t>2</w:t>
      </w:r>
      <w:r w:rsidRPr="00F82C4A">
        <w:rPr>
          <w:rFonts w:ascii="宋体" w:hAnsi="宋体" w:cs="宋体"/>
          <w:bCs/>
          <w:szCs w:val="21"/>
        </w:rPr>
        <w:t xml:space="preserve">、可燃冷媒检测功能： </w:t>
      </w:r>
    </w:p>
    <w:p w14:paraId="13F2BB38" w14:textId="56C381E4" w:rsidR="00F82C4A" w:rsidRPr="00F82C4A" w:rsidRDefault="00F82C4A" w:rsidP="00D87BCF">
      <w:pPr>
        <w:spacing w:line="400" w:lineRule="exact"/>
        <w:ind w:firstLineChars="200" w:firstLine="420"/>
        <w:rPr>
          <w:rFonts w:ascii="宋体" w:hAnsi="宋体" w:cs="宋体"/>
          <w:bCs/>
          <w:szCs w:val="21"/>
        </w:rPr>
      </w:pPr>
      <w:r w:rsidRPr="00F82C4A">
        <w:rPr>
          <w:rFonts w:ascii="宋体" w:hAnsi="宋体" w:cs="宋体"/>
          <w:bCs/>
          <w:szCs w:val="21"/>
        </w:rPr>
        <w:t xml:space="preserve">采用知名品牌的红外气体探测器，探测器工作温度范围需等同实验室工作范围或稍大，湿度适应范围RH: ≤95%。（红外气体探测器；特殊工况要求，经甲方确认） </w:t>
      </w:r>
    </w:p>
    <w:p w14:paraId="6204FDC0" w14:textId="58CE447B" w:rsidR="00F82C4A" w:rsidRPr="00F82C4A" w:rsidRDefault="00F82C4A" w:rsidP="00C36B6D">
      <w:pPr>
        <w:spacing w:line="360" w:lineRule="auto"/>
        <w:ind w:firstLineChars="200" w:firstLine="420"/>
        <w:rPr>
          <w:rFonts w:ascii="宋体" w:hAnsi="宋体" w:cs="宋体"/>
          <w:bCs/>
          <w:szCs w:val="21"/>
        </w:rPr>
      </w:pPr>
      <w:r w:rsidRPr="00F82C4A">
        <w:rPr>
          <w:rFonts w:ascii="宋体" w:hAnsi="宋体" w:cs="宋体" w:hint="eastAsia"/>
          <w:bCs/>
          <w:szCs w:val="21"/>
        </w:rPr>
        <w:t>1）</w:t>
      </w:r>
      <w:r w:rsidR="00AF04D9">
        <w:rPr>
          <w:rFonts w:ascii="宋体" w:hAnsi="宋体" w:cs="宋体" w:hint="eastAsia"/>
          <w:bCs/>
          <w:szCs w:val="21"/>
        </w:rPr>
        <w:t xml:space="preserve"> </w:t>
      </w:r>
      <w:r w:rsidRPr="00F82C4A">
        <w:rPr>
          <w:rFonts w:ascii="宋体" w:hAnsi="宋体" w:cs="宋体"/>
          <w:bCs/>
          <w:szCs w:val="21"/>
        </w:rPr>
        <w:t>气体探测器安装位置规格：室内外侧</w:t>
      </w:r>
      <w:r w:rsidRPr="00F82C4A">
        <w:rPr>
          <w:rFonts w:ascii="宋体" w:hAnsi="宋体" w:cs="宋体" w:hint="eastAsia"/>
          <w:bCs/>
          <w:szCs w:val="21"/>
        </w:rPr>
        <w:t>各</w:t>
      </w:r>
      <w:r w:rsidRPr="00F82C4A">
        <w:rPr>
          <w:rFonts w:ascii="宋体" w:hAnsi="宋体" w:cs="宋体"/>
          <w:bCs/>
          <w:szCs w:val="21"/>
        </w:rPr>
        <w:t>6台探测器（固定式4</w:t>
      </w:r>
      <w:r w:rsidRPr="00F82C4A">
        <w:rPr>
          <w:rFonts w:ascii="宋体" w:hAnsi="宋体" w:cs="宋体" w:hint="eastAsia"/>
          <w:bCs/>
          <w:szCs w:val="21"/>
        </w:rPr>
        <w:t>台</w:t>
      </w:r>
      <w:r w:rsidRPr="00F82C4A">
        <w:rPr>
          <w:rFonts w:ascii="宋体" w:hAnsi="宋体" w:cs="宋体"/>
          <w:bCs/>
          <w:szCs w:val="21"/>
        </w:rPr>
        <w:t>+移动式</w:t>
      </w:r>
      <w:r w:rsidRPr="00F82C4A">
        <w:rPr>
          <w:rFonts w:ascii="宋体" w:hAnsi="宋体" w:cs="宋体" w:hint="eastAsia"/>
          <w:bCs/>
          <w:szCs w:val="21"/>
        </w:rPr>
        <w:t>2台</w:t>
      </w:r>
      <w:r w:rsidRPr="00F82C4A">
        <w:rPr>
          <w:rFonts w:ascii="宋体" w:hAnsi="宋体" w:cs="宋体"/>
          <w:bCs/>
          <w:szCs w:val="21"/>
        </w:rPr>
        <w:t>），其中固定式安装在靠近测试工位附近，移动式可放置于被测空调易发生泄漏处（需做独立的工装）。</w:t>
      </w:r>
      <w:r w:rsidRPr="00F82C4A">
        <w:rPr>
          <w:rFonts w:ascii="宋体" w:hAnsi="宋体" w:cs="宋体" w:hint="eastAsia"/>
          <w:bCs/>
          <w:szCs w:val="21"/>
        </w:rPr>
        <w:t>探测器应安装在无冲击、无振动、无强电磁场干扰、易于检修的场所,探测器安装地点与周边工艺管道或设备之间的净空不应小于0.5m；检测比空气重的可燃气体或有毒气体时,探测器的安装</w:t>
      </w:r>
      <w:proofErr w:type="gramStart"/>
      <w:r w:rsidRPr="00F82C4A">
        <w:rPr>
          <w:rFonts w:ascii="宋体" w:hAnsi="宋体" w:cs="宋体" w:hint="eastAsia"/>
          <w:bCs/>
          <w:szCs w:val="21"/>
        </w:rPr>
        <w:t>高度宜距地坪</w:t>
      </w:r>
      <w:proofErr w:type="gramEnd"/>
      <w:r w:rsidRPr="00F82C4A">
        <w:rPr>
          <w:rFonts w:ascii="宋体" w:hAnsi="宋体" w:cs="宋体" w:hint="eastAsia"/>
          <w:bCs/>
          <w:szCs w:val="21"/>
        </w:rPr>
        <w:t>(或楼地板)0.3m~0.6m;检测比空气轻的可燃气体或有毒气体时,探测器的安装高度宜在释放源上方2.0m内。检测比空气略重的可燃气体或有毒气体时,探测器的安装高度宜在释放源下方0.5m~1.0m;检测比空气略轻的可燃气体或有毒气体时,探测器的安装高度宜高出释放源0.5m~1.0m；可燃气体探测器的底部距地面高度不应超过200mm。装置在危险区域内的探测器应具备相应的防爆等级。</w:t>
      </w:r>
      <w:r w:rsidRPr="00F82C4A">
        <w:rPr>
          <w:rFonts w:ascii="宋体" w:hAnsi="宋体" w:cs="宋体"/>
          <w:bCs/>
          <w:szCs w:val="21"/>
        </w:rPr>
        <w:t xml:space="preserve">   </w:t>
      </w:r>
    </w:p>
    <w:p w14:paraId="7487A79B" w14:textId="2C238C52" w:rsidR="00F82C4A" w:rsidRPr="00F82C4A" w:rsidRDefault="00F82C4A" w:rsidP="00C36B6D">
      <w:pPr>
        <w:spacing w:line="360" w:lineRule="auto"/>
        <w:ind w:firstLineChars="200" w:firstLine="420"/>
        <w:rPr>
          <w:rFonts w:ascii="宋体" w:hAnsi="宋体" w:cs="宋体"/>
          <w:bCs/>
          <w:szCs w:val="21"/>
        </w:rPr>
      </w:pPr>
      <w:r w:rsidRPr="00F82C4A">
        <w:rPr>
          <w:rFonts w:ascii="宋体" w:hAnsi="宋体" w:cs="宋体" w:hint="eastAsia"/>
          <w:bCs/>
          <w:szCs w:val="21"/>
        </w:rPr>
        <w:lastRenderedPageBreak/>
        <w:t>2）</w:t>
      </w:r>
      <w:r w:rsidR="00AF04D9">
        <w:rPr>
          <w:rFonts w:ascii="宋体" w:hAnsi="宋体" w:cs="宋体" w:hint="eastAsia"/>
          <w:bCs/>
          <w:szCs w:val="21"/>
        </w:rPr>
        <w:t xml:space="preserve"> </w:t>
      </w:r>
      <w:r w:rsidRPr="00F82C4A">
        <w:rPr>
          <w:rFonts w:ascii="宋体" w:hAnsi="宋体" w:cs="宋体"/>
          <w:bCs/>
          <w:szCs w:val="21"/>
        </w:rPr>
        <w:t>探测器探测到的可燃气体浓度需要实时显示在控制柜或者单独的控制箱处。探测器的检测浓度值可以单独显示。显示方式按照百分比方式显示，可燃气体浓度为0时显示0%，可燃气体浓度为最小爆炸下限浓度时显示100%，“%”可省略。</w:t>
      </w:r>
    </w:p>
    <w:p w14:paraId="1335E4FD" w14:textId="77777777" w:rsidR="00F82C4A" w:rsidRPr="00F82C4A" w:rsidRDefault="00F82C4A" w:rsidP="00C36B6D">
      <w:pPr>
        <w:spacing w:line="360" w:lineRule="auto"/>
        <w:rPr>
          <w:rFonts w:ascii="宋体" w:hAnsi="宋体" w:cs="宋体"/>
          <w:bCs/>
          <w:szCs w:val="21"/>
        </w:rPr>
      </w:pPr>
      <w:r w:rsidRPr="00F82C4A">
        <w:rPr>
          <w:rFonts w:ascii="宋体" w:hAnsi="宋体" w:cs="宋体" w:hint="eastAsia"/>
          <w:bCs/>
          <w:szCs w:val="21"/>
        </w:rPr>
        <w:t>3</w:t>
      </w:r>
      <w:r w:rsidRPr="00F82C4A">
        <w:rPr>
          <w:rFonts w:ascii="宋体" w:hAnsi="宋体" w:cs="宋体"/>
          <w:bCs/>
          <w:szCs w:val="21"/>
        </w:rPr>
        <w:t xml:space="preserve">、报警功能（手动模式+自动模式）： </w:t>
      </w:r>
    </w:p>
    <w:p w14:paraId="159E852B" w14:textId="77777777" w:rsidR="00F82C4A" w:rsidRPr="00F82C4A" w:rsidRDefault="00F82C4A" w:rsidP="00C36B6D">
      <w:pPr>
        <w:spacing w:line="360" w:lineRule="auto"/>
        <w:ind w:firstLineChars="200" w:firstLine="420"/>
        <w:rPr>
          <w:rFonts w:ascii="宋体" w:hAnsi="宋体" w:cs="宋体"/>
          <w:bCs/>
          <w:szCs w:val="21"/>
        </w:rPr>
      </w:pPr>
      <w:r w:rsidRPr="00F82C4A">
        <w:rPr>
          <w:rFonts w:ascii="宋体" w:hAnsi="宋体" w:cs="宋体" w:hint="eastAsia"/>
          <w:bCs/>
          <w:szCs w:val="21"/>
        </w:rPr>
        <w:t>1）</w:t>
      </w:r>
      <w:r w:rsidRPr="00F82C4A">
        <w:rPr>
          <w:rFonts w:ascii="宋体" w:hAnsi="宋体" w:cs="宋体"/>
          <w:bCs/>
          <w:szCs w:val="21"/>
        </w:rPr>
        <w:t>当任</w:t>
      </w:r>
      <w:proofErr w:type="gramStart"/>
      <w:r w:rsidRPr="00F82C4A">
        <w:rPr>
          <w:rFonts w:ascii="宋体" w:hAnsi="宋体" w:cs="宋体"/>
          <w:bCs/>
          <w:szCs w:val="21"/>
        </w:rPr>
        <w:t>一</w:t>
      </w:r>
      <w:proofErr w:type="gramEnd"/>
      <w:r w:rsidRPr="00F82C4A">
        <w:rPr>
          <w:rFonts w:ascii="宋体" w:hAnsi="宋体" w:cs="宋体"/>
          <w:bCs/>
          <w:szCs w:val="21"/>
        </w:rPr>
        <w:t>探测器的浓度高于最小爆炸浓度下限LEL的</w:t>
      </w:r>
      <w:r w:rsidRPr="00F82C4A">
        <w:rPr>
          <w:rFonts w:ascii="宋体" w:hAnsi="宋体" w:cs="宋体" w:hint="eastAsia"/>
          <w:bCs/>
          <w:szCs w:val="21"/>
        </w:rPr>
        <w:t>25</w:t>
      </w:r>
      <w:r w:rsidRPr="00F82C4A">
        <w:rPr>
          <w:rFonts w:ascii="宋体" w:hAnsi="宋体" w:cs="宋体"/>
          <w:bCs/>
          <w:szCs w:val="21"/>
        </w:rPr>
        <w:t xml:space="preserve">%时，进行声光报警； </w:t>
      </w:r>
    </w:p>
    <w:p w14:paraId="7D67927E" w14:textId="77777777" w:rsidR="00F82C4A" w:rsidRPr="00F82C4A" w:rsidRDefault="00F82C4A" w:rsidP="00C36B6D">
      <w:pPr>
        <w:spacing w:line="360" w:lineRule="auto"/>
        <w:ind w:firstLineChars="200" w:firstLine="420"/>
        <w:rPr>
          <w:rFonts w:ascii="宋体" w:hAnsi="宋体" w:cs="宋体"/>
          <w:bCs/>
          <w:szCs w:val="21"/>
        </w:rPr>
      </w:pPr>
      <w:r w:rsidRPr="00F82C4A">
        <w:rPr>
          <w:rFonts w:ascii="宋体" w:hAnsi="宋体" w:cs="宋体" w:hint="eastAsia"/>
          <w:bCs/>
          <w:szCs w:val="21"/>
        </w:rPr>
        <w:t>2）</w:t>
      </w:r>
      <w:r w:rsidRPr="00F82C4A">
        <w:rPr>
          <w:rFonts w:ascii="宋体" w:hAnsi="宋体" w:cs="宋体"/>
          <w:bCs/>
          <w:szCs w:val="21"/>
        </w:rPr>
        <w:t>高于最小爆炸浓度下限LEL的</w:t>
      </w:r>
      <w:r w:rsidRPr="00F82C4A">
        <w:rPr>
          <w:rFonts w:ascii="宋体" w:hAnsi="宋体" w:cs="宋体" w:hint="eastAsia"/>
          <w:bCs/>
          <w:szCs w:val="21"/>
        </w:rPr>
        <w:t>50</w:t>
      </w:r>
      <w:r w:rsidRPr="00F82C4A">
        <w:rPr>
          <w:rFonts w:ascii="宋体" w:hAnsi="宋体" w:cs="宋体"/>
          <w:bCs/>
          <w:szCs w:val="21"/>
        </w:rPr>
        <w:t xml:space="preserve">%时，进行声光报警，打开紧急通风装置，并关闭设备电源。报警必须是声光同时报警。 </w:t>
      </w:r>
    </w:p>
    <w:p w14:paraId="096BDDBE" w14:textId="77777777" w:rsidR="00F82C4A" w:rsidRPr="00F82C4A" w:rsidRDefault="00F82C4A" w:rsidP="00C36B6D">
      <w:pPr>
        <w:spacing w:line="360" w:lineRule="auto"/>
        <w:rPr>
          <w:rFonts w:ascii="宋体" w:hAnsi="宋体" w:cs="宋体"/>
          <w:bCs/>
          <w:szCs w:val="21"/>
        </w:rPr>
      </w:pPr>
      <w:r w:rsidRPr="00F82C4A">
        <w:rPr>
          <w:rFonts w:ascii="宋体" w:hAnsi="宋体" w:cs="宋体" w:hint="eastAsia"/>
          <w:bCs/>
          <w:szCs w:val="21"/>
        </w:rPr>
        <w:t>4</w:t>
      </w:r>
      <w:r w:rsidRPr="00F82C4A">
        <w:rPr>
          <w:rFonts w:ascii="宋体" w:hAnsi="宋体" w:cs="宋体"/>
          <w:bCs/>
          <w:szCs w:val="21"/>
        </w:rPr>
        <w:t>、强制排风功能（手动模式+自动模式）：</w:t>
      </w:r>
    </w:p>
    <w:p w14:paraId="0A268025" w14:textId="4C726124" w:rsidR="00F82C4A" w:rsidRDefault="00F82C4A" w:rsidP="00C36B6D">
      <w:pPr>
        <w:spacing w:line="360" w:lineRule="auto"/>
        <w:ind w:firstLineChars="200" w:firstLine="420"/>
        <w:rPr>
          <w:rFonts w:ascii="宋体" w:hAnsi="宋体" w:cs="宋体"/>
          <w:bCs/>
          <w:szCs w:val="21"/>
        </w:rPr>
      </w:pPr>
      <w:r w:rsidRPr="00F82C4A">
        <w:rPr>
          <w:rFonts w:ascii="宋体" w:hAnsi="宋体" w:cs="宋体"/>
          <w:bCs/>
          <w:szCs w:val="21"/>
        </w:rPr>
        <w:t>（1）泄露发生时可快速将可燃气体排放到安全大气环境中（厂房外，安全区域）。强制排风系统使用的电路和电机等通风设备应符合GB3836.1的有关要求并具有防爆合格证（爆炸性气体环境，等级为2区，</w:t>
      </w:r>
      <w:proofErr w:type="gramStart"/>
      <w:r w:rsidRPr="00F82C4A">
        <w:rPr>
          <w:rFonts w:ascii="宋体" w:hAnsi="宋体" w:cs="宋体"/>
          <w:bCs/>
          <w:szCs w:val="21"/>
        </w:rPr>
        <w:t>增安型</w:t>
      </w:r>
      <w:proofErr w:type="gramEnd"/>
      <w:r w:rsidRPr="00F82C4A">
        <w:rPr>
          <w:rFonts w:ascii="宋体" w:hAnsi="宋体" w:cs="宋体"/>
          <w:bCs/>
          <w:szCs w:val="21"/>
        </w:rPr>
        <w:t>电器设备</w:t>
      </w:r>
      <w:proofErr w:type="spellStart"/>
      <w:r w:rsidRPr="00F82C4A">
        <w:rPr>
          <w:rFonts w:ascii="宋体" w:hAnsi="宋体" w:cs="宋体"/>
          <w:bCs/>
          <w:szCs w:val="21"/>
        </w:rPr>
        <w:t>ⅡA</w:t>
      </w:r>
      <w:proofErr w:type="spellEnd"/>
      <w:r w:rsidRPr="00F82C4A">
        <w:rPr>
          <w:rFonts w:ascii="宋体" w:hAnsi="宋体" w:cs="宋体"/>
          <w:bCs/>
          <w:szCs w:val="21"/>
        </w:rPr>
        <w:t>级），强制排风系统正常测试过程中需要关闭，并满足试验室保温相关要求。通风管道应采用金属管道，安装完毕后所有风管排检10%测试漏风率达到GB50243-2002要求。，排风管道需要设置相应的风阀等，防止台风等天气，气流倒灌。</w:t>
      </w:r>
      <w:r w:rsidRPr="00F82C4A">
        <w:rPr>
          <w:rFonts w:ascii="宋体" w:hAnsi="宋体" w:cs="宋体"/>
          <w:bCs/>
          <w:szCs w:val="21"/>
        </w:rPr>
        <w:br/>
      </w:r>
      <w:r w:rsidR="00D87BCF">
        <w:rPr>
          <w:rFonts w:ascii="宋体" w:hAnsi="宋体" w:cs="宋体" w:hint="eastAsia"/>
          <w:bCs/>
          <w:szCs w:val="21"/>
        </w:rPr>
        <w:t xml:space="preserve"> </w:t>
      </w:r>
      <w:r w:rsidR="00D87BCF">
        <w:rPr>
          <w:rFonts w:ascii="宋体" w:hAnsi="宋体" w:cs="宋体"/>
          <w:bCs/>
          <w:szCs w:val="21"/>
        </w:rPr>
        <w:t xml:space="preserve"> </w:t>
      </w:r>
      <w:r w:rsidRPr="00F82C4A">
        <w:rPr>
          <w:rFonts w:ascii="宋体" w:hAnsi="宋体" w:cs="宋体"/>
          <w:bCs/>
          <w:szCs w:val="21"/>
        </w:rPr>
        <w:t>（2）通风系统应遵循“上进新风下排风”的原则，通风口应尽量贴近地面和可能的泄漏点，通风口的下边沿距地面的高度不应超过100mm。围房和相对密闭的房间上部应设置新风入口，如入口位置在危险区工房内，入口高度应高出危险区1.5m以上。室内外侧各1套排风换气机构，每个房间设一排风口和换气口，由气缸控制开闭，排风口设在靠近中隔墙机械室</w:t>
      </w:r>
      <w:proofErr w:type="gramStart"/>
      <w:r w:rsidRPr="00F82C4A">
        <w:rPr>
          <w:rFonts w:ascii="宋体" w:hAnsi="宋体" w:cs="宋体"/>
          <w:bCs/>
          <w:szCs w:val="21"/>
        </w:rPr>
        <w:t>一</w:t>
      </w:r>
      <w:proofErr w:type="gramEnd"/>
      <w:r w:rsidRPr="00F82C4A">
        <w:rPr>
          <w:rFonts w:ascii="宋体" w:hAnsi="宋体" w:cs="宋体"/>
          <w:bCs/>
          <w:szCs w:val="21"/>
        </w:rPr>
        <w:t>侧墙体下部，换气口设在另一侧墙体上部，排风口连风道引至厂房外，安全区域，换气口不设风道，直接从试验</w:t>
      </w:r>
      <w:proofErr w:type="gramStart"/>
      <w:r w:rsidRPr="00F82C4A">
        <w:rPr>
          <w:rFonts w:ascii="宋体" w:hAnsi="宋体" w:cs="宋体"/>
          <w:bCs/>
          <w:szCs w:val="21"/>
        </w:rPr>
        <w:t>室外部引风</w:t>
      </w:r>
      <w:proofErr w:type="gramEnd"/>
      <w:r w:rsidRPr="00F82C4A">
        <w:rPr>
          <w:rFonts w:ascii="宋体" w:hAnsi="宋体" w:cs="宋体"/>
          <w:bCs/>
          <w:szCs w:val="21"/>
        </w:rPr>
        <w:t>进入试验室</w:t>
      </w:r>
      <w:r w:rsidRPr="00F82C4A">
        <w:rPr>
          <w:rFonts w:ascii="宋体" w:hAnsi="宋体" w:cs="宋体"/>
          <w:bCs/>
          <w:szCs w:val="21"/>
        </w:rPr>
        <w:br/>
      </w:r>
      <w:r w:rsidR="00D87BCF">
        <w:rPr>
          <w:rFonts w:ascii="宋体" w:hAnsi="宋体" w:cs="宋体" w:hint="eastAsia"/>
          <w:bCs/>
          <w:szCs w:val="21"/>
        </w:rPr>
        <w:t xml:space="preserve"> </w:t>
      </w:r>
      <w:r w:rsidR="00D87BCF">
        <w:rPr>
          <w:rFonts w:ascii="宋体" w:hAnsi="宋体" w:cs="宋体"/>
          <w:bCs/>
          <w:szCs w:val="21"/>
        </w:rPr>
        <w:t xml:space="preserve"> </w:t>
      </w:r>
      <w:r w:rsidRPr="00F82C4A">
        <w:rPr>
          <w:rFonts w:ascii="宋体" w:hAnsi="宋体" w:cs="宋体"/>
          <w:bCs/>
          <w:szCs w:val="21"/>
        </w:rPr>
        <w:t>（3）风机设置自动及手动控制模式，正常工作时处于自动控制模式。</w:t>
      </w:r>
      <w:r w:rsidRPr="00F82C4A">
        <w:rPr>
          <w:rFonts w:ascii="宋体" w:hAnsi="宋体" w:cs="宋体"/>
          <w:bCs/>
          <w:szCs w:val="21"/>
        </w:rPr>
        <w:br/>
      </w:r>
      <w:r w:rsidR="00D87BCF">
        <w:rPr>
          <w:rFonts w:ascii="宋体" w:hAnsi="宋体" w:cs="宋体"/>
          <w:bCs/>
          <w:szCs w:val="21"/>
        </w:rPr>
        <w:t xml:space="preserve">  </w:t>
      </w:r>
      <w:r w:rsidRPr="00F82C4A">
        <w:rPr>
          <w:rFonts w:ascii="宋体" w:hAnsi="宋体" w:cs="宋体"/>
          <w:bCs/>
          <w:szCs w:val="21"/>
        </w:rPr>
        <w:t>（4）排</w:t>
      </w:r>
      <w:proofErr w:type="gramStart"/>
      <w:r w:rsidRPr="00F82C4A">
        <w:rPr>
          <w:rFonts w:ascii="宋体" w:hAnsi="宋体" w:cs="宋体"/>
          <w:bCs/>
          <w:szCs w:val="21"/>
        </w:rPr>
        <w:t>风口设引风机</w:t>
      </w:r>
      <w:proofErr w:type="gramEnd"/>
      <w:r w:rsidRPr="00F82C4A">
        <w:rPr>
          <w:rFonts w:ascii="宋体" w:hAnsi="宋体" w:cs="宋体"/>
          <w:bCs/>
          <w:szCs w:val="21"/>
        </w:rPr>
        <w:t>，循环量根据GB 4706.32-2012标准中有关最小排气量的规定，结合房间的体积，按5分钟循环一次 ，风机安装在试验室外，使用防爆风机。风管使用镀锌钢板，风管的</w:t>
      </w:r>
      <w:proofErr w:type="gramStart"/>
      <w:r w:rsidRPr="00F82C4A">
        <w:rPr>
          <w:rFonts w:ascii="宋体" w:hAnsi="宋体" w:cs="宋体"/>
          <w:bCs/>
          <w:szCs w:val="21"/>
        </w:rPr>
        <w:t>截面积需根据</w:t>
      </w:r>
      <w:proofErr w:type="gramEnd"/>
      <w:r w:rsidRPr="00F82C4A">
        <w:rPr>
          <w:rFonts w:ascii="宋体" w:hAnsi="宋体" w:cs="宋体"/>
          <w:bCs/>
          <w:szCs w:val="21"/>
        </w:rPr>
        <w:t>防爆风机的循环量计算。</w:t>
      </w:r>
      <w:r w:rsidRPr="00F82C4A">
        <w:rPr>
          <w:rFonts w:ascii="宋体" w:hAnsi="宋体" w:cs="宋体"/>
          <w:bCs/>
          <w:szCs w:val="21"/>
        </w:rPr>
        <w:br/>
      </w:r>
      <w:r w:rsidR="00D87BCF">
        <w:rPr>
          <w:rFonts w:ascii="宋体" w:hAnsi="宋体" w:cs="宋体"/>
          <w:bCs/>
          <w:szCs w:val="21"/>
        </w:rPr>
        <w:t xml:space="preserve"> </w:t>
      </w:r>
      <w:r w:rsidR="00B0314D">
        <w:rPr>
          <w:rFonts w:ascii="宋体" w:hAnsi="宋体" w:cs="宋体"/>
          <w:bCs/>
          <w:szCs w:val="21"/>
        </w:rPr>
        <w:t xml:space="preserve">  </w:t>
      </w:r>
      <w:r w:rsidR="00B0314D">
        <w:rPr>
          <w:rFonts w:ascii="宋体" w:hAnsi="宋体" w:cs="宋体" w:hint="eastAsia"/>
          <w:bCs/>
          <w:szCs w:val="21"/>
        </w:rPr>
        <w:t>（5）</w:t>
      </w:r>
      <w:r w:rsidRPr="00F82C4A">
        <w:rPr>
          <w:rFonts w:ascii="宋体" w:hAnsi="宋体" w:cs="宋体"/>
          <w:bCs/>
          <w:szCs w:val="21"/>
        </w:rPr>
        <w:t>风机采用双电源切换箱供电，切换箱电源分别来自于厂房内不同变压器提供的电源回路;或者采用备用电源来实现对风机的供电。</w:t>
      </w:r>
    </w:p>
    <w:p w14:paraId="72736249" w14:textId="729E8E53" w:rsidR="00B0314D" w:rsidRPr="00B0314D" w:rsidRDefault="00B0314D" w:rsidP="00C36B6D">
      <w:pPr>
        <w:spacing w:line="360" w:lineRule="auto"/>
        <w:ind w:firstLineChars="200" w:firstLine="420"/>
        <w:rPr>
          <w:rFonts w:ascii="宋体" w:hAnsi="宋体" w:cs="宋体"/>
          <w:bCs/>
          <w:szCs w:val="21"/>
        </w:rPr>
      </w:pPr>
      <w:r>
        <w:rPr>
          <w:rFonts w:ascii="宋体" w:hAnsi="宋体" w:cs="宋体" w:hint="eastAsia"/>
          <w:bCs/>
          <w:szCs w:val="21"/>
        </w:rPr>
        <w:t>（6）接入厂房空气管路，并</w:t>
      </w:r>
      <w:r w:rsidR="00B878E4">
        <w:rPr>
          <w:rFonts w:ascii="宋体" w:hAnsi="宋体" w:cs="宋体" w:hint="eastAsia"/>
          <w:bCs/>
          <w:szCs w:val="21"/>
        </w:rPr>
        <w:t>带</w:t>
      </w:r>
      <w:r>
        <w:rPr>
          <w:rFonts w:ascii="宋体" w:hAnsi="宋体" w:cs="宋体" w:hint="eastAsia"/>
          <w:bCs/>
          <w:szCs w:val="21"/>
        </w:rPr>
        <w:t>气压</w:t>
      </w:r>
      <w:r w:rsidR="00E13DB9">
        <w:rPr>
          <w:rFonts w:ascii="宋体" w:hAnsi="宋体" w:cs="宋体" w:hint="eastAsia"/>
          <w:bCs/>
          <w:szCs w:val="21"/>
        </w:rPr>
        <w:t>低</w:t>
      </w:r>
      <w:r>
        <w:rPr>
          <w:rFonts w:ascii="宋体" w:hAnsi="宋体" w:cs="宋体" w:hint="eastAsia"/>
          <w:bCs/>
          <w:szCs w:val="21"/>
        </w:rPr>
        <w:t>报警提示功能。</w:t>
      </w:r>
    </w:p>
    <w:p w14:paraId="020EAED0" w14:textId="77777777" w:rsidR="00F82C4A" w:rsidRPr="00F82C4A" w:rsidRDefault="00F82C4A" w:rsidP="00F82C4A">
      <w:pPr>
        <w:widowControl/>
        <w:spacing w:line="400" w:lineRule="exact"/>
        <w:rPr>
          <w:rFonts w:ascii="宋体" w:hAnsi="宋体"/>
        </w:rPr>
      </w:pPr>
      <w:r w:rsidRPr="00F82C4A">
        <w:rPr>
          <w:rFonts w:ascii="宋体" w:hAnsi="宋体" w:hint="eastAsia"/>
        </w:rPr>
        <w:t>5</w:t>
      </w:r>
      <w:r w:rsidRPr="00F82C4A">
        <w:rPr>
          <w:rFonts w:ascii="宋体" w:hAnsi="宋体"/>
        </w:rPr>
        <w:t>、除静电装置：</w:t>
      </w:r>
    </w:p>
    <w:p w14:paraId="08550ADA" w14:textId="660D298C" w:rsidR="00F82C4A" w:rsidRPr="00F82C4A" w:rsidRDefault="00F82C4A" w:rsidP="00C36B6D">
      <w:pPr>
        <w:widowControl/>
        <w:spacing w:line="400" w:lineRule="exact"/>
        <w:ind w:firstLineChars="200" w:firstLine="420"/>
        <w:rPr>
          <w:rFonts w:ascii="宋体" w:hAnsi="宋体"/>
        </w:rPr>
      </w:pPr>
      <w:r w:rsidRPr="00F82C4A">
        <w:rPr>
          <w:rFonts w:ascii="宋体" w:hAnsi="宋体"/>
        </w:rPr>
        <w:t>室内外侧库门处各安装一套静电消除球,避免房间内产生静电；实验室有可靠接地防止静电再生，接地电阻不大于4欧姆， 除静电装置要求：</w:t>
      </w:r>
    </w:p>
    <w:tbl>
      <w:tblPr>
        <w:tblW w:w="4962" w:type="dxa"/>
        <w:jc w:val="center"/>
        <w:tblCellMar>
          <w:left w:w="362" w:type="dxa"/>
          <w:right w:w="115" w:type="dxa"/>
        </w:tblCellMar>
        <w:tblLook w:val="0000" w:firstRow="0" w:lastRow="0" w:firstColumn="0" w:lastColumn="0" w:noHBand="0" w:noVBand="0"/>
      </w:tblPr>
      <w:tblGrid>
        <w:gridCol w:w="1985"/>
        <w:gridCol w:w="2977"/>
      </w:tblGrid>
      <w:tr w:rsidR="00F82C4A" w:rsidRPr="00C36B6D" w14:paraId="0A6BF582" w14:textId="77777777" w:rsidTr="001D36B6">
        <w:trPr>
          <w:trHeight w:val="463"/>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418E03E5" w14:textId="77777777" w:rsidR="00F82C4A" w:rsidRPr="00C36B6D" w:rsidRDefault="00F82C4A" w:rsidP="001D36B6">
            <w:pPr>
              <w:spacing w:line="360" w:lineRule="auto"/>
              <w:rPr>
                <w:rFonts w:ascii="宋体" w:hAnsi="宋体"/>
                <w:szCs w:val="21"/>
              </w:rPr>
            </w:pPr>
            <w:r w:rsidRPr="00C36B6D">
              <w:rPr>
                <w:rFonts w:ascii="宋体" w:hAnsi="宋体"/>
                <w:szCs w:val="21"/>
              </w:rPr>
              <w:lastRenderedPageBreak/>
              <w:t xml:space="preserve">人体静电电压 </w:t>
            </w:r>
          </w:p>
        </w:tc>
        <w:tc>
          <w:tcPr>
            <w:tcW w:w="2977" w:type="dxa"/>
            <w:tcBorders>
              <w:top w:val="single" w:sz="4" w:space="0" w:color="000000"/>
              <w:left w:val="single" w:sz="4" w:space="0" w:color="000000"/>
              <w:bottom w:val="single" w:sz="4" w:space="0" w:color="000000"/>
              <w:right w:val="single" w:sz="4" w:space="0" w:color="000000"/>
            </w:tcBorders>
            <w:vAlign w:val="center"/>
          </w:tcPr>
          <w:p w14:paraId="00384998" w14:textId="77777777" w:rsidR="00F82C4A" w:rsidRPr="00C36B6D" w:rsidRDefault="00F82C4A" w:rsidP="001D36B6">
            <w:pPr>
              <w:spacing w:line="360" w:lineRule="auto"/>
              <w:jc w:val="center"/>
              <w:rPr>
                <w:rFonts w:ascii="宋体" w:hAnsi="宋体"/>
                <w:szCs w:val="21"/>
              </w:rPr>
            </w:pPr>
            <w:r w:rsidRPr="00C36B6D">
              <w:rPr>
                <w:rFonts w:ascii="宋体" w:hAnsi="宋体"/>
                <w:szCs w:val="21"/>
              </w:rPr>
              <w:t xml:space="preserve">≤20KV </w:t>
            </w:r>
          </w:p>
        </w:tc>
      </w:tr>
      <w:tr w:rsidR="00F82C4A" w:rsidRPr="00C36B6D" w14:paraId="435F39A8" w14:textId="77777777" w:rsidTr="001D36B6">
        <w:trPr>
          <w:trHeight w:val="464"/>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6AB632EC" w14:textId="77777777" w:rsidR="00F82C4A" w:rsidRPr="00C36B6D" w:rsidRDefault="00F82C4A" w:rsidP="001D36B6">
            <w:pPr>
              <w:spacing w:line="360" w:lineRule="auto"/>
              <w:rPr>
                <w:rFonts w:ascii="宋体" w:hAnsi="宋体"/>
                <w:szCs w:val="21"/>
              </w:rPr>
            </w:pPr>
            <w:r w:rsidRPr="00C36B6D">
              <w:rPr>
                <w:rFonts w:ascii="宋体" w:hAnsi="宋体"/>
                <w:szCs w:val="21"/>
              </w:rPr>
              <w:t xml:space="preserve">静电释放时间 </w:t>
            </w:r>
          </w:p>
        </w:tc>
        <w:tc>
          <w:tcPr>
            <w:tcW w:w="2977" w:type="dxa"/>
            <w:tcBorders>
              <w:top w:val="single" w:sz="4" w:space="0" w:color="000000"/>
              <w:left w:val="single" w:sz="4" w:space="0" w:color="000000"/>
              <w:bottom w:val="single" w:sz="4" w:space="0" w:color="000000"/>
              <w:right w:val="single" w:sz="4" w:space="0" w:color="000000"/>
            </w:tcBorders>
            <w:vAlign w:val="center"/>
          </w:tcPr>
          <w:p w14:paraId="6ACC86E0" w14:textId="77777777" w:rsidR="00F82C4A" w:rsidRPr="00C36B6D" w:rsidRDefault="00F82C4A" w:rsidP="001D36B6">
            <w:pPr>
              <w:spacing w:line="360" w:lineRule="auto"/>
              <w:jc w:val="center"/>
              <w:rPr>
                <w:rFonts w:ascii="宋体" w:hAnsi="宋体"/>
                <w:szCs w:val="21"/>
              </w:rPr>
            </w:pPr>
            <w:r w:rsidRPr="00C36B6D">
              <w:rPr>
                <w:rFonts w:ascii="宋体" w:hAnsi="宋体"/>
                <w:szCs w:val="21"/>
              </w:rPr>
              <w:t xml:space="preserve">≤100ms </w:t>
            </w:r>
          </w:p>
        </w:tc>
      </w:tr>
      <w:tr w:rsidR="00F82C4A" w:rsidRPr="00C36B6D" w14:paraId="63245978" w14:textId="77777777" w:rsidTr="001D36B6">
        <w:trPr>
          <w:trHeight w:val="466"/>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3733CCA8" w14:textId="77777777" w:rsidR="00F82C4A" w:rsidRPr="00C36B6D" w:rsidRDefault="00F82C4A" w:rsidP="001D36B6">
            <w:pPr>
              <w:spacing w:line="360" w:lineRule="auto"/>
              <w:rPr>
                <w:rFonts w:ascii="宋体" w:hAnsi="宋体"/>
                <w:szCs w:val="21"/>
              </w:rPr>
            </w:pPr>
            <w:r w:rsidRPr="00C36B6D">
              <w:rPr>
                <w:rFonts w:ascii="宋体" w:hAnsi="宋体"/>
                <w:szCs w:val="21"/>
              </w:rPr>
              <w:t xml:space="preserve">最大释放电流 </w:t>
            </w:r>
          </w:p>
        </w:tc>
        <w:tc>
          <w:tcPr>
            <w:tcW w:w="2977" w:type="dxa"/>
            <w:tcBorders>
              <w:top w:val="single" w:sz="4" w:space="0" w:color="000000"/>
              <w:left w:val="single" w:sz="4" w:space="0" w:color="000000"/>
              <w:bottom w:val="single" w:sz="4" w:space="0" w:color="000000"/>
              <w:right w:val="single" w:sz="4" w:space="0" w:color="000000"/>
            </w:tcBorders>
            <w:vAlign w:val="center"/>
          </w:tcPr>
          <w:p w14:paraId="593F0EB7" w14:textId="77777777" w:rsidR="00F82C4A" w:rsidRPr="00C36B6D" w:rsidRDefault="00F82C4A" w:rsidP="001D36B6">
            <w:pPr>
              <w:spacing w:line="360" w:lineRule="auto"/>
              <w:jc w:val="center"/>
              <w:rPr>
                <w:rFonts w:ascii="宋体" w:hAnsi="宋体"/>
                <w:szCs w:val="21"/>
              </w:rPr>
            </w:pPr>
            <w:r w:rsidRPr="00C36B6D">
              <w:rPr>
                <w:rFonts w:ascii="宋体" w:hAnsi="宋体"/>
                <w:szCs w:val="21"/>
              </w:rPr>
              <w:t xml:space="preserve">≤0.1mA </w:t>
            </w:r>
          </w:p>
        </w:tc>
      </w:tr>
      <w:tr w:rsidR="00F82C4A" w:rsidRPr="00C36B6D" w14:paraId="20453180" w14:textId="77777777" w:rsidTr="001D36B6">
        <w:trPr>
          <w:trHeight w:val="463"/>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04894C61" w14:textId="77777777" w:rsidR="00F82C4A" w:rsidRPr="00C36B6D" w:rsidRDefault="00F82C4A" w:rsidP="001D36B6">
            <w:pPr>
              <w:spacing w:line="360" w:lineRule="auto"/>
              <w:jc w:val="center"/>
              <w:rPr>
                <w:rFonts w:ascii="宋体" w:hAnsi="宋体"/>
                <w:szCs w:val="21"/>
              </w:rPr>
            </w:pPr>
            <w:r w:rsidRPr="00C36B6D">
              <w:rPr>
                <w:rFonts w:ascii="宋体" w:hAnsi="宋体"/>
                <w:szCs w:val="21"/>
              </w:rPr>
              <w:t xml:space="preserve">接地电阻 </w:t>
            </w:r>
          </w:p>
        </w:tc>
        <w:tc>
          <w:tcPr>
            <w:tcW w:w="2977" w:type="dxa"/>
            <w:tcBorders>
              <w:top w:val="single" w:sz="4" w:space="0" w:color="000000"/>
              <w:left w:val="single" w:sz="4" w:space="0" w:color="000000"/>
              <w:bottom w:val="single" w:sz="4" w:space="0" w:color="000000"/>
              <w:right w:val="single" w:sz="4" w:space="0" w:color="000000"/>
            </w:tcBorders>
            <w:vAlign w:val="center"/>
          </w:tcPr>
          <w:p w14:paraId="2243DB6A" w14:textId="77777777" w:rsidR="00F82C4A" w:rsidRPr="00C36B6D" w:rsidRDefault="00F82C4A" w:rsidP="001D36B6">
            <w:pPr>
              <w:spacing w:line="360" w:lineRule="auto"/>
              <w:jc w:val="center"/>
              <w:rPr>
                <w:rFonts w:ascii="宋体" w:hAnsi="宋体"/>
                <w:szCs w:val="21"/>
              </w:rPr>
            </w:pPr>
            <w:r w:rsidRPr="00C36B6D">
              <w:rPr>
                <w:rFonts w:ascii="宋体" w:hAnsi="宋体"/>
                <w:szCs w:val="21"/>
              </w:rPr>
              <w:t xml:space="preserve">≤55Ω </w:t>
            </w:r>
          </w:p>
        </w:tc>
      </w:tr>
      <w:tr w:rsidR="00F82C4A" w:rsidRPr="00C36B6D" w14:paraId="6EE82662" w14:textId="77777777" w:rsidTr="001D36B6">
        <w:trPr>
          <w:trHeight w:val="466"/>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1988B3A0" w14:textId="77777777" w:rsidR="00F82C4A" w:rsidRPr="00C36B6D" w:rsidRDefault="00F82C4A" w:rsidP="001D36B6">
            <w:pPr>
              <w:spacing w:line="360" w:lineRule="auto"/>
              <w:jc w:val="center"/>
              <w:rPr>
                <w:rFonts w:ascii="宋体" w:hAnsi="宋体"/>
                <w:szCs w:val="21"/>
              </w:rPr>
            </w:pPr>
            <w:r w:rsidRPr="00C36B6D">
              <w:rPr>
                <w:rFonts w:ascii="宋体" w:hAnsi="宋体"/>
                <w:szCs w:val="21"/>
              </w:rPr>
              <w:t xml:space="preserve">防爆等级 </w:t>
            </w:r>
          </w:p>
        </w:tc>
        <w:tc>
          <w:tcPr>
            <w:tcW w:w="2977" w:type="dxa"/>
            <w:tcBorders>
              <w:top w:val="single" w:sz="4" w:space="0" w:color="000000"/>
              <w:left w:val="single" w:sz="4" w:space="0" w:color="000000"/>
              <w:bottom w:val="single" w:sz="4" w:space="0" w:color="000000"/>
              <w:right w:val="single" w:sz="4" w:space="0" w:color="000000"/>
            </w:tcBorders>
            <w:vAlign w:val="center"/>
          </w:tcPr>
          <w:p w14:paraId="2C5FB67A" w14:textId="77777777" w:rsidR="00F82C4A" w:rsidRPr="00C36B6D" w:rsidRDefault="00F82C4A" w:rsidP="001D36B6">
            <w:pPr>
              <w:spacing w:line="360" w:lineRule="auto"/>
              <w:jc w:val="center"/>
              <w:rPr>
                <w:rFonts w:ascii="宋体" w:hAnsi="宋体"/>
                <w:szCs w:val="21"/>
              </w:rPr>
            </w:pPr>
            <w:r w:rsidRPr="00C36B6D">
              <w:rPr>
                <w:rFonts w:ascii="宋体" w:hAnsi="宋体"/>
                <w:szCs w:val="21"/>
              </w:rPr>
              <w:t xml:space="preserve">ExiallCT4 Gb </w:t>
            </w:r>
          </w:p>
        </w:tc>
      </w:tr>
    </w:tbl>
    <w:p w14:paraId="5B15630E" w14:textId="77777777" w:rsidR="00F82C4A" w:rsidRDefault="00F82C4A" w:rsidP="00F82C4A">
      <w:pPr>
        <w:widowControl/>
        <w:spacing w:line="400" w:lineRule="exact"/>
        <w:rPr>
          <w:rFonts w:ascii="宋体" w:hAnsi="宋体"/>
        </w:rPr>
      </w:pPr>
      <w:r>
        <w:rPr>
          <w:rFonts w:ascii="宋体" w:hAnsi="宋体" w:hint="eastAsia"/>
        </w:rPr>
        <w:t>6</w:t>
      </w:r>
      <w:r>
        <w:rPr>
          <w:rFonts w:ascii="宋体" w:hAnsi="宋体"/>
        </w:rPr>
        <w:t>、样机抽真空系统：</w:t>
      </w:r>
    </w:p>
    <w:p w14:paraId="5E85E7D3" w14:textId="15AB7D93" w:rsidR="00F82C4A" w:rsidRDefault="00F82C4A" w:rsidP="00C36B6D">
      <w:pPr>
        <w:widowControl/>
        <w:spacing w:line="360" w:lineRule="auto"/>
        <w:ind w:firstLineChars="200" w:firstLine="420"/>
        <w:rPr>
          <w:rFonts w:ascii="宋体" w:hAnsi="宋体"/>
        </w:rPr>
      </w:pPr>
      <w:r>
        <w:rPr>
          <w:rFonts w:ascii="宋体" w:hAnsi="宋体"/>
        </w:rPr>
        <w:t>真空泵需要放置在实验室外部，通过铜管管路连接被测机进行抽真空</w:t>
      </w:r>
      <w:r w:rsidR="00F80DA5">
        <w:rPr>
          <w:rFonts w:ascii="宋体" w:hAnsi="宋体" w:hint="eastAsia"/>
        </w:rPr>
        <w:t>，</w:t>
      </w:r>
      <w:r w:rsidRPr="004F0B8F">
        <w:rPr>
          <w:rFonts w:ascii="宋体" w:hAnsi="宋体" w:hint="eastAsia"/>
        </w:rPr>
        <w:t>每个接口真空度≤60Pa</w:t>
      </w:r>
      <w:r w:rsidRPr="004F0B8F">
        <w:rPr>
          <w:rFonts w:ascii="宋体" w:hAnsi="宋体"/>
        </w:rPr>
        <w:t>。</w:t>
      </w:r>
      <w:r>
        <w:rPr>
          <w:rFonts w:ascii="宋体" w:hAnsi="宋体"/>
        </w:rPr>
        <w:t xml:space="preserve">真空泵和管路接口易更换和维护。真空泵开关设置在实验室内，使用防爆型开关。 </w:t>
      </w:r>
    </w:p>
    <w:p w14:paraId="521B7E64" w14:textId="77777777" w:rsidR="00F82C4A" w:rsidRDefault="00F82C4A" w:rsidP="00C36B6D">
      <w:pPr>
        <w:widowControl/>
        <w:spacing w:line="360" w:lineRule="auto"/>
        <w:rPr>
          <w:rFonts w:ascii="宋体" w:hAnsi="宋体"/>
        </w:rPr>
      </w:pPr>
      <w:r>
        <w:rPr>
          <w:rFonts w:ascii="宋体" w:hAnsi="宋体" w:hint="eastAsia"/>
        </w:rPr>
        <w:t>7</w:t>
      </w:r>
      <w:r>
        <w:rPr>
          <w:rFonts w:ascii="宋体" w:hAnsi="宋体"/>
        </w:rPr>
        <w:t xml:space="preserve">、样机起火的预防措施： </w:t>
      </w:r>
    </w:p>
    <w:p w14:paraId="03CC9C05" w14:textId="77777777" w:rsidR="00F82C4A" w:rsidRDefault="00F82C4A" w:rsidP="00C36B6D">
      <w:pPr>
        <w:widowControl/>
        <w:spacing w:line="360" w:lineRule="auto"/>
        <w:ind w:firstLineChars="200" w:firstLine="420"/>
        <w:rPr>
          <w:rFonts w:ascii="宋体" w:hAnsi="宋体"/>
        </w:rPr>
      </w:pPr>
      <w:r>
        <w:rPr>
          <w:rFonts w:ascii="宋体" w:hAnsi="宋体" w:hint="eastAsia"/>
        </w:rPr>
        <w:t>1）</w:t>
      </w:r>
      <w:r>
        <w:rPr>
          <w:rFonts w:ascii="宋体" w:hAnsi="宋体"/>
        </w:rPr>
        <w:t xml:space="preserve">室内机的电加热温度监测。在室内机电加热的地方，布热电偶线，实时监测内机的电加热温度（可通过软件设计报警值），一旦达到临界温度即发出报警信号。 </w:t>
      </w:r>
    </w:p>
    <w:p w14:paraId="5B8A2F8D" w14:textId="266018E9" w:rsidR="00F82C4A" w:rsidRDefault="00F82C4A" w:rsidP="00C36B6D">
      <w:pPr>
        <w:widowControl/>
        <w:spacing w:line="360" w:lineRule="auto"/>
        <w:ind w:firstLineChars="200" w:firstLine="420"/>
        <w:rPr>
          <w:rFonts w:ascii="宋体" w:hAnsi="宋体"/>
        </w:rPr>
      </w:pPr>
      <w:r>
        <w:rPr>
          <w:rFonts w:ascii="宋体" w:hAnsi="宋体" w:hint="eastAsia"/>
        </w:rPr>
        <w:t>2）</w:t>
      </w:r>
      <w:r>
        <w:rPr>
          <w:rFonts w:ascii="宋体" w:hAnsi="宋体"/>
        </w:rPr>
        <w:t xml:space="preserve">室外机的压缩机电流监测。实时监控压缩机电流信号（可通过软件设计报警值），一旦发现堵转等异常情况，实时报警。 </w:t>
      </w:r>
    </w:p>
    <w:p w14:paraId="4FA876F0" w14:textId="7BDD5B04" w:rsidR="00F80DA5" w:rsidRDefault="00F80DA5" w:rsidP="00C36B6D">
      <w:pPr>
        <w:widowControl/>
        <w:spacing w:line="360" w:lineRule="auto"/>
        <w:ind w:firstLineChars="200" w:firstLine="420"/>
        <w:rPr>
          <w:rFonts w:ascii="宋体" w:hAnsi="宋体"/>
        </w:rPr>
      </w:pPr>
      <w:r>
        <w:rPr>
          <w:rFonts w:ascii="宋体" w:hAnsi="宋体" w:hint="eastAsia"/>
          <w:szCs w:val="21"/>
        </w:rPr>
        <w:t>3）</w:t>
      </w:r>
      <w:r w:rsidRPr="00D87BCF">
        <w:rPr>
          <w:rFonts w:ascii="宋体" w:hAnsi="宋体" w:hint="eastAsia"/>
          <w:szCs w:val="21"/>
        </w:rPr>
        <w:t>房间内空调柜</w:t>
      </w:r>
      <w:r w:rsidRPr="00D87BCF">
        <w:rPr>
          <w:rFonts w:ascii="宋体" w:hAnsi="宋体"/>
          <w:szCs w:val="21"/>
        </w:rPr>
        <w:t>电加热温度监测</w:t>
      </w:r>
      <w:r w:rsidRPr="00D87BCF">
        <w:rPr>
          <w:rFonts w:ascii="宋体" w:hAnsi="宋体" w:hint="eastAsia"/>
          <w:szCs w:val="21"/>
        </w:rPr>
        <w:t>：</w:t>
      </w:r>
      <w:r w:rsidRPr="00D87BCF">
        <w:rPr>
          <w:rFonts w:ascii="宋体" w:hAnsi="宋体"/>
          <w:szCs w:val="21"/>
        </w:rPr>
        <w:t>在</w:t>
      </w:r>
      <w:r w:rsidRPr="00D87BCF">
        <w:rPr>
          <w:rFonts w:ascii="宋体" w:hAnsi="宋体" w:hint="eastAsia"/>
          <w:szCs w:val="21"/>
        </w:rPr>
        <w:t>空调柜</w:t>
      </w:r>
      <w:r w:rsidRPr="00D87BCF">
        <w:rPr>
          <w:rFonts w:ascii="宋体" w:hAnsi="宋体"/>
          <w:szCs w:val="21"/>
        </w:rPr>
        <w:t>电加热</w:t>
      </w:r>
      <w:r w:rsidRPr="00D87BCF">
        <w:rPr>
          <w:rFonts w:ascii="宋体" w:hAnsi="宋体" w:hint="eastAsia"/>
          <w:szCs w:val="21"/>
        </w:rPr>
        <w:t>装置附近</w:t>
      </w:r>
      <w:r w:rsidRPr="00D87BCF">
        <w:rPr>
          <w:rFonts w:ascii="宋体" w:hAnsi="宋体"/>
          <w:szCs w:val="21"/>
        </w:rPr>
        <w:t>，布热电偶线</w:t>
      </w:r>
      <w:r w:rsidRPr="00D87BCF">
        <w:rPr>
          <w:rFonts w:ascii="宋体" w:hAnsi="宋体" w:hint="eastAsia"/>
          <w:szCs w:val="21"/>
        </w:rPr>
        <w:t>或者感温装置</w:t>
      </w:r>
      <w:r w:rsidRPr="00D87BCF">
        <w:rPr>
          <w:rFonts w:ascii="宋体" w:hAnsi="宋体"/>
          <w:szCs w:val="21"/>
        </w:rPr>
        <w:t>，实时监测</w:t>
      </w:r>
      <w:r>
        <w:rPr>
          <w:rFonts w:ascii="宋体" w:hAnsi="宋体"/>
          <w:szCs w:val="21"/>
        </w:rPr>
        <w:t>电加热温度（可通过软件设计报警值），一旦达到临界温度即发出报警</w:t>
      </w:r>
      <w:r>
        <w:rPr>
          <w:rFonts w:ascii="宋体" w:hAnsi="宋体" w:hint="eastAsia"/>
          <w:szCs w:val="21"/>
        </w:rPr>
        <w:t>信号。</w:t>
      </w:r>
    </w:p>
    <w:p w14:paraId="5F4F15DA" w14:textId="77777777" w:rsidR="00F82C4A" w:rsidRDefault="00F82C4A" w:rsidP="00C36B6D">
      <w:pPr>
        <w:spacing w:line="360" w:lineRule="auto"/>
        <w:rPr>
          <w:rFonts w:ascii="宋体" w:hAnsi="宋体" w:cs="宋体"/>
          <w:bCs/>
        </w:rPr>
      </w:pPr>
      <w:r>
        <w:rPr>
          <w:rFonts w:ascii="宋体" w:hAnsi="宋体" w:cs="宋体" w:hint="eastAsia"/>
          <w:bCs/>
        </w:rPr>
        <w:t>8、监控措施</w:t>
      </w:r>
    </w:p>
    <w:p w14:paraId="78064008" w14:textId="0D5161B7" w:rsidR="00F82C4A" w:rsidRDefault="00F82C4A" w:rsidP="00C36B6D">
      <w:pPr>
        <w:spacing w:line="360" w:lineRule="auto"/>
        <w:ind w:firstLineChars="200" w:firstLine="420"/>
        <w:rPr>
          <w:rFonts w:ascii="宋体" w:hAnsi="宋体" w:cs="宋体"/>
          <w:bCs/>
        </w:rPr>
      </w:pPr>
      <w:r>
        <w:rPr>
          <w:rFonts w:ascii="宋体" w:hAnsi="宋体" w:cs="宋体"/>
          <w:bCs/>
        </w:rPr>
        <w:t>视频监控</w:t>
      </w:r>
      <w:r w:rsidR="00D87BCF">
        <w:rPr>
          <w:rFonts w:ascii="宋体" w:hAnsi="宋体" w:cs="宋体" w:hint="eastAsia"/>
          <w:bCs/>
        </w:rPr>
        <w:t>：</w:t>
      </w:r>
    </w:p>
    <w:p w14:paraId="22D36C11" w14:textId="77777777" w:rsidR="00F82C4A" w:rsidRDefault="00F82C4A" w:rsidP="00C36B6D">
      <w:pPr>
        <w:spacing w:line="360" w:lineRule="auto"/>
        <w:ind w:firstLineChars="200" w:firstLine="420"/>
        <w:rPr>
          <w:rFonts w:ascii="宋体" w:hAnsi="宋体" w:cs="宋体"/>
          <w:bCs/>
        </w:rPr>
      </w:pPr>
      <w:r>
        <w:rPr>
          <w:rFonts w:ascii="宋体" w:hAnsi="宋体" w:cs="宋体"/>
          <w:bCs/>
        </w:rPr>
        <w:t>1、增加无线摄像头：</w:t>
      </w:r>
      <w:proofErr w:type="gramStart"/>
      <w:r>
        <w:rPr>
          <w:rFonts w:ascii="宋体" w:hAnsi="宋体" w:cs="宋体"/>
          <w:bCs/>
        </w:rPr>
        <w:t>每个室</w:t>
      </w:r>
      <w:proofErr w:type="gramEnd"/>
      <w:r>
        <w:rPr>
          <w:rFonts w:ascii="宋体" w:hAnsi="宋体" w:cs="宋体"/>
          <w:bCs/>
        </w:rPr>
        <w:t>各配1个高清摄像头，摄像头</w:t>
      </w:r>
      <w:proofErr w:type="gramStart"/>
      <w:r>
        <w:rPr>
          <w:rFonts w:ascii="宋体" w:hAnsi="宋体" w:cs="宋体"/>
          <w:bCs/>
        </w:rPr>
        <w:t>配独立</w:t>
      </w:r>
      <w:proofErr w:type="gramEnd"/>
      <w:r>
        <w:rPr>
          <w:rFonts w:ascii="宋体" w:hAnsi="宋体" w:cs="宋体"/>
          <w:bCs/>
        </w:rPr>
        <w:t>不锈钢支架，至少可保存30天录像记录（像素不低于1080P），摄像头应无死角，可观察机器凝露、化霜情况。</w:t>
      </w:r>
    </w:p>
    <w:p w14:paraId="360168DE" w14:textId="47ABD6E6" w:rsidR="00FC3453" w:rsidRPr="00F80DA5" w:rsidRDefault="00F82C4A" w:rsidP="00F80DA5">
      <w:pPr>
        <w:spacing w:line="360" w:lineRule="auto"/>
        <w:ind w:firstLineChars="200" w:firstLine="420"/>
        <w:rPr>
          <w:rFonts w:ascii="宋体" w:hAnsi="宋体" w:cs="宋体"/>
          <w:bCs/>
        </w:rPr>
      </w:pPr>
      <w:r>
        <w:rPr>
          <w:rFonts w:ascii="宋体" w:hAnsi="宋体" w:cs="宋体" w:hint="eastAsia"/>
          <w:bCs/>
        </w:rPr>
        <w:t>2）、配置1台40英寸挂墙电视，摄像画面呈现在电视上，可远程监控测试现场，对远程监控信息安全增加权限，并签订数据保密安全协议</w:t>
      </w:r>
      <w:r w:rsidR="00F80DA5">
        <w:rPr>
          <w:rFonts w:ascii="宋体" w:hAnsi="宋体" w:cs="宋体" w:hint="eastAsia"/>
          <w:bCs/>
        </w:rPr>
        <w:t>。</w:t>
      </w:r>
    </w:p>
    <w:p w14:paraId="69D0EAB8" w14:textId="6E1118BF" w:rsidR="0037172C" w:rsidRDefault="0037172C" w:rsidP="0037172C">
      <w:pPr>
        <w:widowControl/>
        <w:spacing w:line="360" w:lineRule="auto"/>
        <w:jc w:val="left"/>
        <w:rPr>
          <w:rFonts w:ascii="宋体" w:hAnsi="宋体" w:cs="宋体"/>
          <w:b/>
          <w:bCs/>
          <w:szCs w:val="21"/>
          <w:lang w:val="x-none"/>
        </w:rPr>
      </w:pPr>
      <w:r w:rsidRPr="00D64680">
        <w:rPr>
          <w:rFonts w:ascii="宋体" w:hAnsi="宋体" w:cs="宋体" w:hint="eastAsia"/>
          <w:b/>
          <w:bCs/>
          <w:szCs w:val="21"/>
          <w:lang w:val="x-none"/>
        </w:rPr>
        <w:t>十、水系统</w:t>
      </w:r>
    </w:p>
    <w:p w14:paraId="0464F31B" w14:textId="222120EB" w:rsidR="00B065CC" w:rsidRPr="002E059F" w:rsidRDefault="00BC1597" w:rsidP="00BC1597">
      <w:pPr>
        <w:pStyle w:val="1a"/>
        <w:spacing w:line="480" w:lineRule="exact"/>
        <w:ind w:firstLineChars="0" w:firstLine="0"/>
        <w:rPr>
          <w:rFonts w:ascii="宋体" w:hAnsi="宋体"/>
          <w:sz w:val="21"/>
          <w:szCs w:val="21"/>
        </w:rPr>
      </w:pPr>
      <w:r w:rsidRPr="002E059F">
        <w:rPr>
          <w:rFonts w:ascii="宋体" w:hAnsi="宋体" w:hint="eastAsia"/>
          <w:b/>
          <w:sz w:val="21"/>
          <w:szCs w:val="21"/>
          <w:lang w:eastAsia="zh-CN"/>
        </w:rPr>
        <w:t>一、</w:t>
      </w:r>
      <w:proofErr w:type="spellStart"/>
      <w:r w:rsidR="00B065CC" w:rsidRPr="002E059F">
        <w:rPr>
          <w:rFonts w:ascii="宋体" w:hAnsi="宋体" w:hint="eastAsia"/>
          <w:b/>
          <w:sz w:val="21"/>
          <w:szCs w:val="21"/>
        </w:rPr>
        <w:t>主要技术指标</w:t>
      </w:r>
      <w:proofErr w:type="spellEnd"/>
    </w:p>
    <w:p w14:paraId="1F4C1CAD" w14:textId="3E169BD4" w:rsidR="00B065CC" w:rsidRPr="00D07A98" w:rsidRDefault="00B065CC" w:rsidP="00BC1597">
      <w:pPr>
        <w:pStyle w:val="1a"/>
        <w:spacing w:line="480" w:lineRule="exact"/>
        <w:rPr>
          <w:rFonts w:ascii="宋体" w:hAnsi="宋体"/>
          <w:bCs/>
          <w:sz w:val="21"/>
          <w:szCs w:val="21"/>
        </w:rPr>
      </w:pPr>
      <w:r w:rsidRPr="00D07A98">
        <w:rPr>
          <w:rFonts w:ascii="宋体" w:hAnsi="宋体" w:hint="eastAsia"/>
          <w:sz w:val="21"/>
          <w:szCs w:val="21"/>
        </w:rPr>
        <w:t>1、热泵(</w:t>
      </w:r>
      <w:proofErr w:type="spellStart"/>
      <w:r w:rsidRPr="00D07A98">
        <w:rPr>
          <w:rFonts w:ascii="宋体" w:hAnsi="宋体" w:hint="eastAsia"/>
          <w:sz w:val="21"/>
          <w:szCs w:val="21"/>
        </w:rPr>
        <w:t>冷水</w:t>
      </w:r>
      <w:proofErr w:type="spellEnd"/>
      <w:r w:rsidRPr="00D07A98">
        <w:rPr>
          <w:rFonts w:ascii="宋体" w:hAnsi="宋体" w:hint="eastAsia"/>
          <w:sz w:val="21"/>
          <w:szCs w:val="21"/>
        </w:rPr>
        <w:t>)</w:t>
      </w:r>
      <w:proofErr w:type="spellStart"/>
      <w:r w:rsidRPr="00D07A98">
        <w:rPr>
          <w:rFonts w:ascii="宋体" w:hAnsi="宋体" w:hint="eastAsia"/>
          <w:sz w:val="21"/>
          <w:szCs w:val="21"/>
        </w:rPr>
        <w:t>机组能力</w:t>
      </w:r>
      <w:r w:rsidRPr="00D07A98">
        <w:rPr>
          <w:rFonts w:ascii="宋体" w:hAnsi="宋体" w:hint="eastAsia"/>
          <w:bCs/>
          <w:sz w:val="21"/>
          <w:szCs w:val="21"/>
        </w:rPr>
        <w:t>范围</w:t>
      </w:r>
      <w:proofErr w:type="spellEnd"/>
      <w:r w:rsidRPr="00D07A98">
        <w:rPr>
          <w:rFonts w:ascii="宋体" w:hAnsi="宋体" w:hint="eastAsia"/>
          <w:bCs/>
          <w:sz w:val="21"/>
          <w:szCs w:val="21"/>
        </w:rPr>
        <w:t>：</w:t>
      </w:r>
    </w:p>
    <w:p w14:paraId="45F4E580" w14:textId="44C3F1C7" w:rsidR="00B065CC" w:rsidRPr="00D07A98" w:rsidRDefault="00B065CC" w:rsidP="00B065CC">
      <w:pPr>
        <w:pStyle w:val="1a"/>
        <w:spacing w:line="480" w:lineRule="exact"/>
        <w:ind w:left="480" w:firstLineChars="0" w:firstLine="0"/>
        <w:rPr>
          <w:rFonts w:ascii="宋体" w:hAnsi="宋体"/>
          <w:bCs/>
          <w:sz w:val="21"/>
          <w:szCs w:val="21"/>
        </w:rPr>
      </w:pPr>
      <w:r w:rsidRPr="00D07A98">
        <w:rPr>
          <w:rFonts w:ascii="宋体" w:hAnsi="宋体" w:hint="eastAsia"/>
          <w:bCs/>
          <w:sz w:val="21"/>
          <w:szCs w:val="21"/>
        </w:rPr>
        <w:t>制冷量：2</w:t>
      </w:r>
      <w:r w:rsidRPr="00D07A98">
        <w:rPr>
          <w:rFonts w:ascii="宋体" w:hAnsi="宋体"/>
          <w:bCs/>
          <w:sz w:val="21"/>
          <w:szCs w:val="21"/>
        </w:rPr>
        <w:t>000W</w:t>
      </w:r>
      <w:r w:rsidRPr="00D07A98">
        <w:rPr>
          <w:rFonts w:ascii="宋体" w:hAnsi="宋体" w:hint="eastAsia"/>
          <w:bCs/>
          <w:sz w:val="21"/>
          <w:szCs w:val="21"/>
        </w:rPr>
        <w:t>～</w:t>
      </w:r>
      <w:r w:rsidR="00B46C75">
        <w:rPr>
          <w:rFonts w:ascii="宋体" w:hAnsi="宋体" w:hint="eastAsia"/>
          <w:bCs/>
          <w:sz w:val="21"/>
          <w:szCs w:val="21"/>
          <w:lang w:eastAsia="zh-CN"/>
        </w:rPr>
        <w:t>5</w:t>
      </w:r>
      <w:r w:rsidRPr="00D07A98">
        <w:rPr>
          <w:rFonts w:ascii="宋体" w:hAnsi="宋体" w:hint="eastAsia"/>
          <w:bCs/>
          <w:sz w:val="21"/>
          <w:szCs w:val="21"/>
        </w:rPr>
        <w:t>5</w:t>
      </w:r>
      <w:r w:rsidRPr="00D07A98">
        <w:rPr>
          <w:rFonts w:ascii="宋体" w:hAnsi="宋体"/>
          <w:bCs/>
          <w:sz w:val="21"/>
          <w:szCs w:val="21"/>
        </w:rPr>
        <w:t>000W</w:t>
      </w:r>
      <w:r w:rsidRPr="00D07A98">
        <w:rPr>
          <w:rFonts w:ascii="宋体" w:hAnsi="宋体" w:hint="eastAsia"/>
          <w:bCs/>
          <w:sz w:val="21"/>
          <w:szCs w:val="21"/>
        </w:rPr>
        <w:t xml:space="preserve">  </w:t>
      </w:r>
    </w:p>
    <w:p w14:paraId="5F15325E" w14:textId="08D90BDC" w:rsidR="00B065CC" w:rsidRPr="00D07A98" w:rsidRDefault="00B065CC" w:rsidP="00B065CC">
      <w:pPr>
        <w:pStyle w:val="1a"/>
        <w:spacing w:line="480" w:lineRule="exact"/>
        <w:ind w:left="480" w:firstLineChars="0" w:firstLine="0"/>
        <w:rPr>
          <w:rFonts w:ascii="宋体" w:hAnsi="宋体"/>
          <w:bCs/>
          <w:sz w:val="21"/>
          <w:szCs w:val="21"/>
        </w:rPr>
      </w:pPr>
      <w:r w:rsidRPr="00D07A98">
        <w:rPr>
          <w:rFonts w:ascii="宋体" w:hAnsi="宋体" w:hint="eastAsia"/>
          <w:bCs/>
          <w:sz w:val="21"/>
          <w:szCs w:val="21"/>
        </w:rPr>
        <w:t>制热量：20</w:t>
      </w:r>
      <w:r w:rsidRPr="00D07A98">
        <w:rPr>
          <w:rFonts w:ascii="宋体" w:hAnsi="宋体"/>
          <w:bCs/>
          <w:sz w:val="21"/>
          <w:szCs w:val="21"/>
        </w:rPr>
        <w:t>00W</w:t>
      </w:r>
      <w:r w:rsidRPr="00D07A98">
        <w:rPr>
          <w:rFonts w:ascii="宋体" w:hAnsi="宋体" w:hint="eastAsia"/>
          <w:bCs/>
          <w:sz w:val="21"/>
          <w:szCs w:val="21"/>
        </w:rPr>
        <w:t>～</w:t>
      </w:r>
      <w:r w:rsidR="00B46C75">
        <w:rPr>
          <w:rFonts w:ascii="宋体" w:hAnsi="宋体" w:hint="eastAsia"/>
          <w:bCs/>
          <w:sz w:val="21"/>
          <w:szCs w:val="21"/>
          <w:lang w:eastAsia="zh-CN"/>
        </w:rPr>
        <w:t>65</w:t>
      </w:r>
      <w:r w:rsidRPr="00D07A98">
        <w:rPr>
          <w:rFonts w:ascii="宋体" w:hAnsi="宋体"/>
          <w:bCs/>
          <w:sz w:val="21"/>
          <w:szCs w:val="21"/>
        </w:rPr>
        <w:t>000W</w:t>
      </w:r>
    </w:p>
    <w:p w14:paraId="4B3A3C4E" w14:textId="77777777" w:rsidR="00B065CC" w:rsidRPr="00D07A98" w:rsidRDefault="00B065CC" w:rsidP="00B065CC">
      <w:pPr>
        <w:pStyle w:val="1a"/>
        <w:spacing w:line="480" w:lineRule="exact"/>
        <w:rPr>
          <w:rFonts w:ascii="宋体" w:hAnsi="宋体"/>
          <w:sz w:val="21"/>
          <w:szCs w:val="21"/>
        </w:rPr>
      </w:pPr>
      <w:r w:rsidRPr="00D07A98">
        <w:rPr>
          <w:rFonts w:ascii="宋体" w:hAnsi="宋体" w:hint="eastAsia"/>
          <w:bCs/>
          <w:sz w:val="21"/>
          <w:szCs w:val="21"/>
        </w:rPr>
        <w:t>使用侧冷（热）水大流量：0.</w:t>
      </w:r>
      <w:r w:rsidRPr="00D07A98">
        <w:rPr>
          <w:rFonts w:ascii="宋体" w:hAnsi="宋体"/>
          <w:bCs/>
          <w:sz w:val="21"/>
          <w:szCs w:val="21"/>
        </w:rPr>
        <w:t>5</w:t>
      </w:r>
      <w:r w:rsidRPr="00D07A98">
        <w:rPr>
          <w:rFonts w:ascii="宋体" w:hAnsi="宋体" w:hint="eastAsia"/>
          <w:bCs/>
          <w:sz w:val="21"/>
          <w:szCs w:val="21"/>
        </w:rPr>
        <w:t>~</w:t>
      </w:r>
      <w:r w:rsidRPr="00D07A98">
        <w:rPr>
          <w:rFonts w:ascii="宋体" w:hAnsi="宋体"/>
          <w:bCs/>
          <w:sz w:val="21"/>
          <w:szCs w:val="21"/>
        </w:rPr>
        <w:t>5.5</w:t>
      </w:r>
      <w:r w:rsidRPr="00D07A98">
        <w:rPr>
          <w:rFonts w:ascii="宋体" w:hAnsi="宋体" w:hint="eastAsia"/>
          <w:bCs/>
          <w:sz w:val="21"/>
          <w:szCs w:val="21"/>
        </w:rPr>
        <w:t>m³</w:t>
      </w:r>
      <w:r w:rsidRPr="00D07A98">
        <w:rPr>
          <w:rFonts w:ascii="宋体" w:hAnsi="宋体"/>
          <w:bCs/>
          <w:sz w:val="21"/>
          <w:szCs w:val="21"/>
        </w:rPr>
        <w:t>/</w:t>
      </w:r>
      <w:r w:rsidRPr="00D07A98">
        <w:rPr>
          <w:rFonts w:ascii="宋体" w:hAnsi="宋体" w:hint="eastAsia"/>
          <w:bCs/>
          <w:sz w:val="21"/>
          <w:szCs w:val="21"/>
        </w:rPr>
        <w:t>h，</w:t>
      </w:r>
      <w:r w:rsidRPr="00D07A98">
        <w:rPr>
          <w:rFonts w:ascii="宋体" w:hAnsi="宋体" w:hint="eastAsia"/>
          <w:sz w:val="21"/>
          <w:szCs w:val="21"/>
        </w:rPr>
        <w:t>水流量精度±1%</w:t>
      </w:r>
      <w:r w:rsidRPr="00D07A98">
        <w:rPr>
          <w:rFonts w:ascii="宋体" w:hAnsi="宋体" w:hint="eastAsia"/>
          <w:color w:val="FF0000"/>
          <w:sz w:val="21"/>
          <w:szCs w:val="21"/>
        </w:rPr>
        <w:t xml:space="preserve"> </w:t>
      </w:r>
      <w:r w:rsidRPr="00D07A98">
        <w:rPr>
          <w:rFonts w:ascii="宋体" w:hAnsi="宋体" w:hint="eastAsia"/>
          <w:sz w:val="21"/>
          <w:szCs w:val="21"/>
        </w:rPr>
        <w:t>FS，</w:t>
      </w:r>
      <w:r w:rsidRPr="00D07A98">
        <w:rPr>
          <w:rFonts w:ascii="宋体" w:hAnsi="宋体" w:hint="eastAsia"/>
          <w:bCs/>
          <w:sz w:val="21"/>
          <w:szCs w:val="21"/>
        </w:rPr>
        <w:t xml:space="preserve"> </w:t>
      </w:r>
      <w:r w:rsidRPr="00D07A98">
        <w:rPr>
          <w:rFonts w:ascii="宋体" w:hAnsi="宋体" w:hint="eastAsia"/>
          <w:sz w:val="21"/>
          <w:szCs w:val="21"/>
        </w:rPr>
        <w:t>管径：DN32和DN40；</w:t>
      </w:r>
    </w:p>
    <w:p w14:paraId="1428555B" w14:textId="6C3B2E1F" w:rsidR="00B065CC" w:rsidRPr="00D07A98" w:rsidRDefault="00B065CC" w:rsidP="00925216">
      <w:pPr>
        <w:pStyle w:val="1a"/>
        <w:spacing w:line="480" w:lineRule="exact"/>
        <w:ind w:firstLineChars="150" w:firstLine="315"/>
        <w:rPr>
          <w:rFonts w:ascii="宋体" w:hAnsi="宋体"/>
          <w:sz w:val="21"/>
          <w:szCs w:val="21"/>
        </w:rPr>
      </w:pPr>
      <w:r w:rsidRPr="00D07A98">
        <w:rPr>
          <w:rFonts w:ascii="宋体" w:hAnsi="宋体" w:hint="eastAsia"/>
          <w:bCs/>
          <w:sz w:val="21"/>
          <w:szCs w:val="21"/>
        </w:rPr>
        <w:t>小流量：0.15~1.5m³</w:t>
      </w:r>
      <w:r w:rsidRPr="00D07A98">
        <w:rPr>
          <w:rFonts w:ascii="宋体" w:hAnsi="宋体"/>
          <w:bCs/>
          <w:sz w:val="21"/>
          <w:szCs w:val="21"/>
        </w:rPr>
        <w:t>/</w:t>
      </w:r>
      <w:r w:rsidRPr="00D07A98">
        <w:rPr>
          <w:rFonts w:ascii="宋体" w:hAnsi="宋体" w:hint="eastAsia"/>
          <w:bCs/>
          <w:sz w:val="21"/>
          <w:szCs w:val="21"/>
        </w:rPr>
        <w:t>h，</w:t>
      </w:r>
      <w:r w:rsidRPr="00D07A98">
        <w:rPr>
          <w:rFonts w:ascii="宋体" w:hAnsi="宋体" w:hint="eastAsia"/>
          <w:sz w:val="21"/>
          <w:szCs w:val="21"/>
        </w:rPr>
        <w:t>水流量精度±</w:t>
      </w:r>
      <w:r w:rsidRPr="00D07A98">
        <w:rPr>
          <w:rFonts w:ascii="宋体" w:hAnsi="宋体"/>
          <w:sz w:val="21"/>
          <w:szCs w:val="21"/>
        </w:rPr>
        <w:t>1</w:t>
      </w:r>
      <w:r w:rsidRPr="00D07A98">
        <w:rPr>
          <w:rFonts w:ascii="宋体" w:hAnsi="宋体" w:hint="eastAsia"/>
          <w:sz w:val="21"/>
          <w:szCs w:val="21"/>
        </w:rPr>
        <w:t>% FS，管径：DN15或DN20；</w:t>
      </w:r>
    </w:p>
    <w:p w14:paraId="35654D87" w14:textId="6D549562" w:rsidR="00AA315F" w:rsidRPr="00D07A98" w:rsidRDefault="00AA315F" w:rsidP="00B065CC">
      <w:pPr>
        <w:pStyle w:val="1a"/>
        <w:spacing w:line="480" w:lineRule="exact"/>
        <w:ind w:firstLineChars="150" w:firstLine="315"/>
        <w:rPr>
          <w:rFonts w:ascii="宋体" w:hAnsi="宋体"/>
          <w:sz w:val="21"/>
          <w:szCs w:val="21"/>
          <w:lang w:eastAsia="zh-CN"/>
        </w:rPr>
      </w:pPr>
      <w:r w:rsidRPr="00D07A98">
        <w:rPr>
          <w:rFonts w:ascii="宋体" w:hAnsi="宋体" w:hint="eastAsia"/>
          <w:sz w:val="21"/>
          <w:szCs w:val="21"/>
          <w:lang w:eastAsia="zh-CN"/>
        </w:rPr>
        <w:t>微流量：0</w:t>
      </w:r>
      <w:r w:rsidRPr="00D07A98">
        <w:rPr>
          <w:rFonts w:ascii="宋体" w:hAnsi="宋体"/>
          <w:sz w:val="21"/>
          <w:szCs w:val="21"/>
          <w:lang w:eastAsia="zh-CN"/>
        </w:rPr>
        <w:t>.5</w:t>
      </w:r>
      <w:r w:rsidRPr="00D07A98">
        <w:rPr>
          <w:rFonts w:ascii="宋体" w:hAnsi="宋体" w:hint="eastAsia"/>
          <w:sz w:val="21"/>
          <w:szCs w:val="21"/>
          <w:lang w:eastAsia="zh-CN"/>
        </w:rPr>
        <w:t>~</w:t>
      </w:r>
      <w:r w:rsidRPr="00D07A98">
        <w:rPr>
          <w:rFonts w:ascii="宋体" w:hAnsi="宋体"/>
          <w:sz w:val="21"/>
          <w:szCs w:val="21"/>
          <w:lang w:eastAsia="zh-CN"/>
        </w:rPr>
        <w:t>4L/</w:t>
      </w:r>
      <w:r w:rsidRPr="00D07A98">
        <w:rPr>
          <w:rFonts w:ascii="宋体" w:hAnsi="宋体" w:hint="eastAsia"/>
          <w:sz w:val="21"/>
          <w:szCs w:val="21"/>
          <w:lang w:eastAsia="zh-CN"/>
        </w:rPr>
        <w:t>min，</w:t>
      </w:r>
      <w:r w:rsidRPr="00D07A98">
        <w:rPr>
          <w:rFonts w:ascii="宋体" w:hAnsi="宋体" w:hint="eastAsia"/>
          <w:sz w:val="21"/>
          <w:szCs w:val="21"/>
        </w:rPr>
        <w:t>水流量精度±</w:t>
      </w:r>
      <w:r w:rsidRPr="00D07A98">
        <w:rPr>
          <w:rFonts w:ascii="宋体" w:hAnsi="宋体"/>
          <w:sz w:val="21"/>
          <w:szCs w:val="21"/>
        </w:rPr>
        <w:t>1</w:t>
      </w:r>
      <w:r w:rsidRPr="00D07A98">
        <w:rPr>
          <w:rFonts w:ascii="宋体" w:hAnsi="宋体" w:hint="eastAsia"/>
          <w:sz w:val="21"/>
          <w:szCs w:val="21"/>
        </w:rPr>
        <w:t>% FS，管径：</w:t>
      </w:r>
      <w:r w:rsidRPr="00D07A98">
        <w:rPr>
          <w:rFonts w:ascii="宋体" w:hAnsi="宋体" w:hint="eastAsia"/>
          <w:sz w:val="21"/>
          <w:szCs w:val="21"/>
          <w:lang w:eastAsia="zh-CN"/>
        </w:rPr>
        <w:t>2分和3分</w:t>
      </w:r>
    </w:p>
    <w:p w14:paraId="6A5F2F71" w14:textId="1FA7C3FB" w:rsidR="00B065CC" w:rsidRPr="00D07A98" w:rsidRDefault="00B065CC" w:rsidP="00B065CC">
      <w:pPr>
        <w:pStyle w:val="1a"/>
        <w:spacing w:line="480" w:lineRule="exact"/>
        <w:ind w:firstLineChars="150" w:firstLine="315"/>
        <w:rPr>
          <w:rFonts w:ascii="宋体" w:hAnsi="宋体"/>
          <w:sz w:val="21"/>
          <w:szCs w:val="21"/>
        </w:rPr>
      </w:pPr>
      <w:proofErr w:type="spellStart"/>
      <w:r w:rsidRPr="00D07A98">
        <w:rPr>
          <w:rFonts w:ascii="宋体" w:hAnsi="宋体" w:hint="eastAsia"/>
          <w:sz w:val="21"/>
          <w:szCs w:val="21"/>
        </w:rPr>
        <w:lastRenderedPageBreak/>
        <w:t>内、外侧大</w:t>
      </w:r>
      <w:r w:rsidR="00A65B86" w:rsidRPr="00D07A98">
        <w:rPr>
          <w:rFonts w:ascii="宋体" w:hAnsi="宋体" w:hint="eastAsia"/>
          <w:sz w:val="21"/>
          <w:szCs w:val="21"/>
          <w:lang w:eastAsia="zh-CN"/>
        </w:rPr>
        <w:t>流量</w:t>
      </w:r>
      <w:proofErr w:type="spellEnd"/>
      <w:r w:rsidRPr="00D07A98">
        <w:rPr>
          <w:rFonts w:ascii="宋体" w:hAnsi="宋体" w:hint="eastAsia"/>
          <w:sz w:val="21"/>
          <w:szCs w:val="21"/>
        </w:rPr>
        <w:t>、</w:t>
      </w:r>
      <w:proofErr w:type="spellStart"/>
      <w:r w:rsidRPr="00D07A98">
        <w:rPr>
          <w:rFonts w:ascii="宋体" w:hAnsi="宋体" w:hint="eastAsia"/>
          <w:sz w:val="21"/>
          <w:szCs w:val="21"/>
        </w:rPr>
        <w:t>小流量</w:t>
      </w:r>
      <w:r w:rsidR="00AA315F" w:rsidRPr="00D07A98">
        <w:rPr>
          <w:rFonts w:ascii="宋体" w:hAnsi="宋体" w:hint="eastAsia"/>
          <w:sz w:val="21"/>
          <w:szCs w:val="21"/>
          <w:lang w:eastAsia="zh-CN"/>
        </w:rPr>
        <w:t>、微流量</w:t>
      </w:r>
      <w:r w:rsidRPr="00D07A98">
        <w:rPr>
          <w:rFonts w:ascii="宋体" w:hAnsi="宋体" w:hint="eastAsia"/>
          <w:sz w:val="21"/>
          <w:szCs w:val="21"/>
        </w:rPr>
        <w:t>各一套（单套被试机规格，乙方需要根据</w:t>
      </w:r>
      <w:proofErr w:type="gramStart"/>
      <w:r w:rsidRPr="00D07A98">
        <w:rPr>
          <w:rFonts w:ascii="宋体" w:hAnsi="宋体" w:hint="eastAsia"/>
          <w:sz w:val="21"/>
          <w:szCs w:val="21"/>
        </w:rPr>
        <w:t>工位数</w:t>
      </w:r>
      <w:proofErr w:type="gramEnd"/>
      <w:r w:rsidRPr="00D07A98">
        <w:rPr>
          <w:rFonts w:ascii="宋体" w:hAnsi="宋体" w:hint="eastAsia"/>
          <w:sz w:val="21"/>
          <w:szCs w:val="21"/>
        </w:rPr>
        <w:t>配置总流量</w:t>
      </w:r>
      <w:proofErr w:type="spellEnd"/>
      <w:r w:rsidRPr="00D07A98">
        <w:rPr>
          <w:rFonts w:ascii="宋体" w:hAnsi="宋体" w:hint="eastAsia"/>
          <w:sz w:val="21"/>
          <w:szCs w:val="21"/>
        </w:rPr>
        <w:t>）</w:t>
      </w:r>
      <w:r w:rsidRPr="00D07A98">
        <w:rPr>
          <w:rFonts w:ascii="宋体" w:hAnsi="宋体"/>
          <w:bCs/>
          <w:sz w:val="21"/>
          <w:szCs w:val="21"/>
        </w:rPr>
        <w:t xml:space="preserve"> </w:t>
      </w:r>
    </w:p>
    <w:p w14:paraId="60ABE268" w14:textId="77777777" w:rsidR="00B065CC" w:rsidRPr="00D07A98" w:rsidRDefault="00B065CC" w:rsidP="00B065CC">
      <w:pPr>
        <w:pStyle w:val="1a"/>
        <w:spacing w:line="480" w:lineRule="exact"/>
        <w:ind w:left="480" w:firstLineChars="0" w:firstLine="0"/>
        <w:rPr>
          <w:rFonts w:ascii="宋体" w:hAnsi="宋体"/>
          <w:bCs/>
          <w:sz w:val="21"/>
          <w:szCs w:val="21"/>
        </w:rPr>
      </w:pPr>
      <w:proofErr w:type="spellStart"/>
      <w:r w:rsidRPr="00D07A98">
        <w:rPr>
          <w:rFonts w:ascii="宋体" w:hAnsi="宋体" w:hint="eastAsia"/>
          <w:bCs/>
          <w:sz w:val="21"/>
          <w:szCs w:val="21"/>
        </w:rPr>
        <w:t>机组水阻力</w:t>
      </w:r>
      <w:proofErr w:type="spellEnd"/>
      <w:r w:rsidRPr="00D07A98">
        <w:rPr>
          <w:rFonts w:ascii="宋体" w:hAnsi="宋体" w:hint="eastAsia"/>
          <w:bCs/>
          <w:sz w:val="21"/>
          <w:szCs w:val="21"/>
        </w:rPr>
        <w:t>：</w:t>
      </w:r>
      <w:r w:rsidRPr="00D07A98">
        <w:rPr>
          <w:rFonts w:ascii="宋体" w:hAnsi="宋体"/>
          <w:bCs/>
          <w:sz w:val="21"/>
          <w:szCs w:val="21"/>
        </w:rPr>
        <w:t>&lt;</w:t>
      </w:r>
      <w:r w:rsidRPr="00D07A98">
        <w:rPr>
          <w:rFonts w:ascii="宋体" w:hAnsi="宋体" w:hint="eastAsia"/>
          <w:bCs/>
          <w:sz w:val="21"/>
          <w:szCs w:val="21"/>
        </w:rPr>
        <w:t>8</w:t>
      </w:r>
      <w:r w:rsidRPr="00D07A98">
        <w:rPr>
          <w:rFonts w:ascii="宋体" w:hAnsi="宋体"/>
          <w:bCs/>
          <w:sz w:val="21"/>
          <w:szCs w:val="21"/>
        </w:rPr>
        <w:t>0KPa</w:t>
      </w:r>
    </w:p>
    <w:p w14:paraId="3D19A040" w14:textId="77777777" w:rsidR="00B065CC" w:rsidRPr="00D07A98" w:rsidRDefault="00B065CC" w:rsidP="00B065CC">
      <w:pPr>
        <w:spacing w:line="480" w:lineRule="exact"/>
        <w:ind w:left="480"/>
        <w:rPr>
          <w:rFonts w:ascii="宋体" w:hAnsi="宋体"/>
          <w:szCs w:val="21"/>
        </w:rPr>
      </w:pPr>
      <w:r w:rsidRPr="00D07A98">
        <w:rPr>
          <w:rFonts w:ascii="宋体" w:hAnsi="宋体" w:hint="eastAsia"/>
          <w:szCs w:val="21"/>
        </w:rPr>
        <w:t>使用侧出口水温度控制范围为5℃～+60℃</w:t>
      </w:r>
    </w:p>
    <w:p w14:paraId="1B258361" w14:textId="77777777" w:rsidR="00B065CC" w:rsidRPr="00D07A98" w:rsidRDefault="00B065CC" w:rsidP="00B065CC">
      <w:pPr>
        <w:pStyle w:val="1a"/>
        <w:snapToGrid w:val="0"/>
        <w:spacing w:line="480" w:lineRule="exact"/>
        <w:rPr>
          <w:rFonts w:ascii="宋体" w:hAnsi="宋体"/>
          <w:bCs/>
          <w:sz w:val="21"/>
          <w:szCs w:val="21"/>
        </w:rPr>
      </w:pPr>
      <w:proofErr w:type="spellStart"/>
      <w:r w:rsidRPr="00D07A98">
        <w:rPr>
          <w:rFonts w:ascii="宋体" w:hAnsi="宋体" w:hint="eastAsia"/>
          <w:sz w:val="21"/>
          <w:szCs w:val="21"/>
        </w:rPr>
        <w:t>水温控制精度</w:t>
      </w:r>
      <w:proofErr w:type="spellEnd"/>
      <w:r w:rsidRPr="00D07A98">
        <w:rPr>
          <w:rFonts w:ascii="宋体" w:hAnsi="宋体" w:hint="eastAsia"/>
          <w:color w:val="000000"/>
          <w:sz w:val="21"/>
          <w:szCs w:val="21"/>
        </w:rPr>
        <w:t>：</w:t>
      </w:r>
      <w:r w:rsidRPr="00D07A98">
        <w:rPr>
          <w:rFonts w:ascii="宋体" w:hAnsi="宋体" w:hint="eastAsia"/>
          <w:bCs/>
          <w:sz w:val="21"/>
          <w:szCs w:val="21"/>
        </w:rPr>
        <w:t>±0.15</w:t>
      </w:r>
      <w:r w:rsidRPr="00D07A98">
        <w:rPr>
          <w:rFonts w:ascii="宋体" w:hAnsi="宋体" w:hint="eastAsia"/>
          <w:sz w:val="21"/>
          <w:szCs w:val="21"/>
        </w:rPr>
        <w:t>℃</w:t>
      </w:r>
    </w:p>
    <w:p w14:paraId="092DE8B3" w14:textId="77777777" w:rsidR="00B065CC" w:rsidRPr="00D07A98" w:rsidRDefault="00B065CC" w:rsidP="00B065CC">
      <w:pPr>
        <w:spacing w:line="480" w:lineRule="exact"/>
        <w:ind w:left="480"/>
        <w:rPr>
          <w:rFonts w:ascii="宋体" w:hAnsi="宋体"/>
          <w:color w:val="000000"/>
          <w:szCs w:val="21"/>
        </w:rPr>
      </w:pPr>
      <w:r w:rsidRPr="00D07A98">
        <w:rPr>
          <w:rFonts w:ascii="宋体" w:hAnsi="宋体" w:hint="eastAsia"/>
          <w:color w:val="000000"/>
          <w:szCs w:val="21"/>
        </w:rPr>
        <w:t>水压测试精度：±0.5%</w:t>
      </w:r>
      <w:r w:rsidRPr="00D07A98">
        <w:rPr>
          <w:rFonts w:ascii="宋体" w:hAnsi="宋体" w:hint="eastAsia"/>
          <w:szCs w:val="21"/>
        </w:rPr>
        <w:t xml:space="preserve"> FS</w:t>
      </w:r>
    </w:p>
    <w:p w14:paraId="4144C0F1" w14:textId="77777777" w:rsidR="00B065CC" w:rsidRPr="00D07A98" w:rsidRDefault="00B065CC" w:rsidP="00B065CC">
      <w:pPr>
        <w:spacing w:line="480" w:lineRule="exact"/>
        <w:ind w:left="480"/>
        <w:rPr>
          <w:rFonts w:ascii="宋体" w:hAnsi="宋体"/>
          <w:color w:val="000000"/>
          <w:szCs w:val="21"/>
        </w:rPr>
      </w:pPr>
      <w:r w:rsidRPr="00D07A98">
        <w:rPr>
          <w:rFonts w:ascii="宋体" w:hAnsi="宋体" w:hint="eastAsia"/>
          <w:color w:val="000000"/>
          <w:szCs w:val="21"/>
        </w:rPr>
        <w:t>水温检测±0.</w:t>
      </w:r>
      <w:r w:rsidRPr="00D07A98">
        <w:rPr>
          <w:rFonts w:ascii="宋体" w:hAnsi="宋体"/>
          <w:color w:val="000000"/>
          <w:szCs w:val="21"/>
        </w:rPr>
        <w:t>1</w:t>
      </w:r>
      <w:r w:rsidRPr="00D07A98">
        <w:rPr>
          <w:rFonts w:ascii="宋体" w:hAnsi="宋体" w:hint="eastAsia"/>
          <w:szCs w:val="21"/>
        </w:rPr>
        <w:t>℃</w:t>
      </w:r>
    </w:p>
    <w:p w14:paraId="05AAB3F2" w14:textId="77777777" w:rsidR="00B065CC" w:rsidRPr="00D07A98" w:rsidRDefault="00B065CC" w:rsidP="00B065CC">
      <w:pPr>
        <w:spacing w:line="480" w:lineRule="exact"/>
        <w:ind w:firstLineChars="200" w:firstLine="420"/>
        <w:rPr>
          <w:rFonts w:ascii="宋体" w:hAnsi="宋体"/>
          <w:color w:val="0000FF"/>
          <w:szCs w:val="21"/>
        </w:rPr>
      </w:pPr>
      <w:r w:rsidRPr="00D07A98">
        <w:rPr>
          <w:rFonts w:ascii="宋体" w:hAnsi="宋体" w:hint="eastAsia"/>
          <w:szCs w:val="21"/>
        </w:rPr>
        <w:t>2、测控项目</w:t>
      </w:r>
    </w:p>
    <w:p w14:paraId="20EF374C" w14:textId="66929E8E" w:rsidR="0037172C" w:rsidRDefault="00B065CC" w:rsidP="00B065CC">
      <w:pPr>
        <w:widowControl/>
        <w:spacing w:line="360" w:lineRule="auto"/>
        <w:ind w:firstLineChars="200" w:firstLine="420"/>
        <w:jc w:val="left"/>
        <w:rPr>
          <w:rFonts w:ascii="宋体" w:hAnsi="宋体"/>
          <w:sz w:val="24"/>
        </w:rPr>
      </w:pPr>
      <w:r w:rsidRPr="00D07A98">
        <w:rPr>
          <w:rFonts w:ascii="宋体" w:hAnsi="宋体" w:hint="eastAsia"/>
          <w:szCs w:val="21"/>
        </w:rPr>
        <w:t>进出口水温和水流量，工况调节中，水温达到设定温度稳定时间≤40分钟，稳定后，热泵(冷水)机组能进行各项性能测试，本方案中要求的工况需要调试达到</w:t>
      </w:r>
      <w:r>
        <w:rPr>
          <w:rFonts w:ascii="宋体" w:hAnsi="宋体" w:hint="eastAsia"/>
          <w:sz w:val="24"/>
        </w:rPr>
        <w:t>。</w:t>
      </w:r>
    </w:p>
    <w:p w14:paraId="3485CBBB" w14:textId="3B8E0943" w:rsidR="00B065CC" w:rsidRPr="00BF11BB" w:rsidRDefault="00BC1597" w:rsidP="00BC1597">
      <w:pPr>
        <w:spacing w:line="360" w:lineRule="auto"/>
        <w:rPr>
          <w:rFonts w:ascii="宋体" w:hAnsi="宋体"/>
          <w:b/>
          <w:sz w:val="24"/>
        </w:rPr>
      </w:pPr>
      <w:r>
        <w:rPr>
          <w:rFonts w:ascii="宋体" w:hAnsi="宋体" w:hint="eastAsia"/>
          <w:b/>
          <w:sz w:val="24"/>
        </w:rPr>
        <w:t>二、</w:t>
      </w:r>
      <w:r w:rsidR="00B065CC" w:rsidRPr="00BF11BB">
        <w:rPr>
          <w:rFonts w:ascii="宋体" w:hAnsi="宋体" w:hint="eastAsia"/>
          <w:b/>
          <w:sz w:val="24"/>
        </w:rPr>
        <w:t>设备要求：</w:t>
      </w:r>
    </w:p>
    <w:p w14:paraId="0BE59DE1" w14:textId="77777777"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1、恒温供水系统：</w:t>
      </w:r>
    </w:p>
    <w:p w14:paraId="02E66528" w14:textId="77777777"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（1）恒温水箱2套（内外侧各1套），不锈钢聚氨酯保温，需满足用水要求；</w:t>
      </w:r>
    </w:p>
    <w:p w14:paraId="5BC36DA5" w14:textId="77777777"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（2）冷水机组2套；</w:t>
      </w:r>
    </w:p>
    <w:p w14:paraId="73524309" w14:textId="77777777"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（3）水箱加热使用不锈钢电加热管；</w:t>
      </w:r>
    </w:p>
    <w:p w14:paraId="50C4AFE1" w14:textId="7DF41A75" w:rsidR="00B065CC" w:rsidRPr="00D07A98" w:rsidRDefault="00B065CC" w:rsidP="009466BD">
      <w:pPr>
        <w:spacing w:line="360" w:lineRule="auto"/>
        <w:ind w:firstLine="200"/>
        <w:rPr>
          <w:rFonts w:ascii="宋体" w:hAnsi="宋体"/>
          <w:szCs w:val="21"/>
        </w:rPr>
      </w:pPr>
      <w:r w:rsidRPr="00D07A98">
        <w:rPr>
          <w:rFonts w:ascii="宋体" w:hAnsi="宋体" w:hint="eastAsia"/>
          <w:szCs w:val="21"/>
        </w:rPr>
        <w:t>（4）电动阀采用西门子品牌</w:t>
      </w:r>
      <w:r w:rsidR="009466BD" w:rsidRPr="00D07A98">
        <w:rPr>
          <w:rFonts w:ascii="宋体" w:hAnsi="宋体" w:hint="eastAsia"/>
          <w:szCs w:val="21"/>
        </w:rPr>
        <w:t>。</w:t>
      </w:r>
    </w:p>
    <w:p w14:paraId="249C23E8" w14:textId="77777777"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2、水系统控制：</w:t>
      </w:r>
    </w:p>
    <w:p w14:paraId="151A349B" w14:textId="40334B58"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（1）铂电阻：P</w:t>
      </w:r>
      <w:r w:rsidRPr="00D07A98">
        <w:rPr>
          <w:rFonts w:ascii="宋体" w:hAnsi="宋体"/>
          <w:szCs w:val="21"/>
        </w:rPr>
        <w:t>T100</w:t>
      </w:r>
      <w:r w:rsidRPr="00D07A98">
        <w:rPr>
          <w:rFonts w:ascii="宋体" w:hAnsi="宋体" w:hint="eastAsia"/>
          <w:szCs w:val="21"/>
        </w:rPr>
        <w:t>，日本千野；</w:t>
      </w:r>
      <w:r w:rsidRPr="00D07A98">
        <w:rPr>
          <w:rFonts w:ascii="宋体" w:hAnsi="宋体"/>
          <w:szCs w:val="21"/>
        </w:rPr>
        <w:t xml:space="preserve"> </w:t>
      </w:r>
    </w:p>
    <w:p w14:paraId="2960D010" w14:textId="31F53FE8"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（2）电阻变送器：M3LR系列；</w:t>
      </w:r>
    </w:p>
    <w:p w14:paraId="021AC0AC" w14:textId="18053836"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（3）</w:t>
      </w:r>
      <w:proofErr w:type="gramStart"/>
      <w:r w:rsidRPr="00D07A98">
        <w:rPr>
          <w:rFonts w:ascii="宋体" w:hAnsi="宋体" w:hint="eastAsia"/>
          <w:szCs w:val="21"/>
        </w:rPr>
        <w:t>调功器</w:t>
      </w:r>
      <w:proofErr w:type="gramEnd"/>
      <w:r w:rsidRPr="00D07A98">
        <w:rPr>
          <w:rFonts w:ascii="宋体" w:hAnsi="宋体" w:hint="eastAsia"/>
          <w:szCs w:val="21"/>
        </w:rPr>
        <w:t>：</w:t>
      </w:r>
      <w:r w:rsidR="00A65B86" w:rsidRPr="00D07A98">
        <w:rPr>
          <w:rFonts w:ascii="宋体" w:hAnsi="宋体" w:hint="eastAsia"/>
          <w:szCs w:val="21"/>
        </w:rPr>
        <w:t>希曼顿、金曼顿、无锡固特</w:t>
      </w:r>
      <w:r w:rsidRPr="00D07A98">
        <w:rPr>
          <w:rFonts w:ascii="宋体" w:hAnsi="宋体" w:hint="eastAsia"/>
          <w:szCs w:val="21"/>
        </w:rPr>
        <w:t>；</w:t>
      </w:r>
    </w:p>
    <w:p w14:paraId="575E2534" w14:textId="0B04E002"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（4）控制表：UT55A；</w:t>
      </w:r>
    </w:p>
    <w:p w14:paraId="51C627DD" w14:textId="5C793632" w:rsidR="00B065CC" w:rsidRPr="00D07A98" w:rsidRDefault="00B065CC" w:rsidP="00A65B86">
      <w:pPr>
        <w:widowControl/>
        <w:ind w:firstLineChars="100" w:firstLine="210"/>
        <w:rPr>
          <w:rFonts w:ascii="宋体" w:hAnsi="宋体" w:cs="宋体"/>
          <w:color w:val="000000"/>
          <w:kern w:val="0"/>
          <w:szCs w:val="21"/>
        </w:rPr>
      </w:pPr>
      <w:r w:rsidRPr="00D07A98">
        <w:rPr>
          <w:rFonts w:ascii="宋体" w:hAnsi="宋体" w:hint="eastAsia"/>
          <w:szCs w:val="21"/>
        </w:rPr>
        <w:t>（5）变频器：</w:t>
      </w:r>
      <w:r w:rsidR="00A65B86" w:rsidRPr="00D07A98">
        <w:rPr>
          <w:rFonts w:ascii="宋体" w:hAnsi="宋体" w:hint="eastAsia"/>
          <w:szCs w:val="21"/>
        </w:rPr>
        <w:t>日本三菱、德国ABB</w:t>
      </w:r>
      <w:r w:rsidRPr="00D07A98">
        <w:rPr>
          <w:rFonts w:ascii="宋体" w:hAnsi="宋体" w:hint="eastAsia"/>
          <w:szCs w:val="21"/>
        </w:rPr>
        <w:t>；</w:t>
      </w:r>
    </w:p>
    <w:p w14:paraId="39F43050" w14:textId="02C3BE90"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（6）循环水泵（测试）：</w:t>
      </w:r>
      <w:r w:rsidR="00A65B86" w:rsidRPr="00D07A98">
        <w:rPr>
          <w:rFonts w:ascii="宋体" w:hAnsi="宋体" w:hint="eastAsia"/>
          <w:szCs w:val="21"/>
        </w:rPr>
        <w:t>南方泵业、广州广一泵业、东元TECO、</w:t>
      </w:r>
      <w:proofErr w:type="gramStart"/>
      <w:r w:rsidR="00A65B86" w:rsidRPr="00D07A98">
        <w:rPr>
          <w:rFonts w:ascii="宋体" w:hAnsi="宋体" w:hint="eastAsia"/>
          <w:szCs w:val="21"/>
        </w:rPr>
        <w:t>凯</w:t>
      </w:r>
      <w:proofErr w:type="gramEnd"/>
      <w:r w:rsidR="00A65B86" w:rsidRPr="00D07A98">
        <w:rPr>
          <w:rFonts w:ascii="宋体" w:hAnsi="宋体" w:hint="eastAsia"/>
          <w:szCs w:val="21"/>
        </w:rPr>
        <w:t>泉</w:t>
      </w:r>
      <w:r w:rsidRPr="00D07A98">
        <w:rPr>
          <w:rFonts w:ascii="宋体" w:hAnsi="宋体" w:hint="eastAsia"/>
          <w:szCs w:val="21"/>
        </w:rPr>
        <w:t>；</w:t>
      </w:r>
    </w:p>
    <w:p w14:paraId="67EE3D89" w14:textId="4B51E924"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（7）流量计：AXG系列、杭州美控</w:t>
      </w:r>
      <w:r w:rsidR="008C2BC1" w:rsidRPr="00D07A98">
        <w:rPr>
          <w:rFonts w:ascii="宋体" w:hAnsi="宋体" w:hint="eastAsia"/>
          <w:szCs w:val="21"/>
        </w:rPr>
        <w:t>；</w:t>
      </w:r>
    </w:p>
    <w:p w14:paraId="6B3A0EE9" w14:textId="576A1DF8" w:rsidR="00B065CC" w:rsidRPr="00D07A98" w:rsidRDefault="00B065CC" w:rsidP="00AA315F">
      <w:pPr>
        <w:spacing w:line="360" w:lineRule="auto"/>
        <w:ind w:firstLineChars="100" w:firstLine="210"/>
        <w:rPr>
          <w:rFonts w:ascii="宋体" w:hAnsi="宋体"/>
          <w:szCs w:val="21"/>
        </w:rPr>
      </w:pPr>
      <w:r w:rsidRPr="00D07A98">
        <w:rPr>
          <w:rFonts w:ascii="宋体" w:hAnsi="宋体" w:hint="eastAsia"/>
          <w:szCs w:val="21"/>
        </w:rPr>
        <w:t>（8）数据采集模块：数据采集仪选用GM10，</w:t>
      </w:r>
      <w:r w:rsidR="0048051A">
        <w:rPr>
          <w:rFonts w:ascii="宋体" w:hAnsi="宋体" w:hint="eastAsia"/>
          <w:szCs w:val="21"/>
        </w:rPr>
        <w:t>满足使用要求</w:t>
      </w:r>
      <w:r w:rsidRPr="00D07A98">
        <w:rPr>
          <w:rFonts w:ascii="宋体" w:hAnsi="宋体" w:hint="eastAsia"/>
          <w:szCs w:val="21"/>
        </w:rPr>
        <w:t>；</w:t>
      </w:r>
    </w:p>
    <w:p w14:paraId="21D99DC1" w14:textId="4EC2A0DD" w:rsidR="00B065CC" w:rsidRPr="00D07A98" w:rsidRDefault="00B065CC" w:rsidP="00B065CC">
      <w:pPr>
        <w:widowControl/>
        <w:spacing w:line="360" w:lineRule="auto"/>
        <w:ind w:firstLineChars="200" w:firstLine="420"/>
        <w:jc w:val="left"/>
        <w:rPr>
          <w:rFonts w:ascii="宋体" w:hAnsi="宋体"/>
          <w:szCs w:val="21"/>
        </w:rPr>
      </w:pPr>
      <w:r w:rsidRPr="00D07A98">
        <w:rPr>
          <w:rFonts w:ascii="宋体" w:hAnsi="宋体"/>
          <w:szCs w:val="21"/>
        </w:rPr>
        <w:t>3</w:t>
      </w:r>
      <w:r w:rsidRPr="00D07A98">
        <w:rPr>
          <w:rFonts w:ascii="宋体" w:hAnsi="宋体" w:hint="eastAsia"/>
          <w:szCs w:val="21"/>
        </w:rPr>
        <w:t>、恒温水箱调节时，不能影响内外侧的工况调节。</w:t>
      </w:r>
    </w:p>
    <w:p w14:paraId="1BA22743" w14:textId="26CFDD99" w:rsidR="00B065CC" w:rsidRPr="00D07A98" w:rsidRDefault="007263D2" w:rsidP="007263D2">
      <w:pPr>
        <w:spacing w:line="360" w:lineRule="auto"/>
        <w:ind w:firstLineChars="200" w:firstLine="420"/>
        <w:rPr>
          <w:rFonts w:ascii="宋体" w:hAnsi="宋体"/>
          <w:szCs w:val="21"/>
        </w:rPr>
      </w:pPr>
      <w:r w:rsidRPr="00D07A98">
        <w:rPr>
          <w:rFonts w:ascii="宋体" w:hAnsi="宋体" w:hint="eastAsia"/>
          <w:szCs w:val="21"/>
        </w:rPr>
        <w:t>4、</w:t>
      </w:r>
      <w:r w:rsidR="00B065CC" w:rsidRPr="00D07A98">
        <w:rPr>
          <w:rFonts w:ascii="宋体" w:hAnsi="宋体" w:hint="eastAsia"/>
          <w:szCs w:val="21"/>
        </w:rPr>
        <w:t>测试工装：</w:t>
      </w:r>
    </w:p>
    <w:p w14:paraId="4E183A7C" w14:textId="5E2CBEFC"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w:t>
      </w:r>
      <w:r w:rsidR="008C2BC1" w:rsidRPr="00D07A98">
        <w:rPr>
          <w:rFonts w:ascii="宋体" w:hAnsi="宋体" w:hint="eastAsia"/>
          <w:szCs w:val="21"/>
        </w:rPr>
        <w:t>1</w:t>
      </w:r>
      <w:r w:rsidRPr="00D07A98">
        <w:rPr>
          <w:rFonts w:ascii="宋体" w:hAnsi="宋体" w:hint="eastAsia"/>
          <w:szCs w:val="21"/>
        </w:rPr>
        <w:t>）连接软管4套</w:t>
      </w:r>
      <w:r w:rsidR="00AA315F" w:rsidRPr="00D07A98">
        <w:rPr>
          <w:rFonts w:ascii="宋体" w:hAnsi="宋体" w:hint="eastAsia"/>
          <w:szCs w:val="21"/>
        </w:rPr>
        <w:t>（含配套快速接头）</w:t>
      </w:r>
      <w:r w:rsidRPr="00D07A98">
        <w:rPr>
          <w:rFonts w:ascii="宋体" w:hAnsi="宋体" w:hint="eastAsia"/>
          <w:szCs w:val="21"/>
        </w:rPr>
        <w:t>。不锈钢材质，耐高低温，长度要能到实验室任</w:t>
      </w:r>
      <w:proofErr w:type="gramStart"/>
      <w:r w:rsidRPr="00D07A98">
        <w:rPr>
          <w:rFonts w:ascii="宋体" w:hAnsi="宋体" w:hint="eastAsia"/>
          <w:szCs w:val="21"/>
        </w:rPr>
        <w:t>一</w:t>
      </w:r>
      <w:proofErr w:type="gramEnd"/>
      <w:r w:rsidRPr="00D07A98">
        <w:rPr>
          <w:rFonts w:ascii="宋体" w:hAnsi="宋体" w:hint="eastAsia"/>
          <w:szCs w:val="21"/>
        </w:rPr>
        <w:t>位置+2米；</w:t>
      </w:r>
    </w:p>
    <w:p w14:paraId="076BD4AB" w14:textId="1607334F" w:rsidR="00B065CC" w:rsidRPr="00D07A98" w:rsidRDefault="007263D2" w:rsidP="007263D2">
      <w:pPr>
        <w:spacing w:line="360" w:lineRule="auto"/>
        <w:ind w:firstLineChars="200" w:firstLine="420"/>
        <w:rPr>
          <w:rFonts w:ascii="宋体" w:hAnsi="宋体"/>
          <w:szCs w:val="21"/>
        </w:rPr>
      </w:pPr>
      <w:r w:rsidRPr="00D07A98">
        <w:rPr>
          <w:rFonts w:ascii="宋体" w:hAnsi="宋体" w:hint="eastAsia"/>
          <w:szCs w:val="21"/>
        </w:rPr>
        <w:t>5</w:t>
      </w:r>
      <w:r w:rsidR="00B065CC" w:rsidRPr="00D07A98">
        <w:rPr>
          <w:rFonts w:ascii="宋体" w:hAnsi="宋体" w:hint="eastAsia"/>
          <w:szCs w:val="21"/>
        </w:rPr>
        <w:t>、保护要求及其他：</w:t>
      </w:r>
    </w:p>
    <w:p w14:paraId="4ECA4B15" w14:textId="77777777"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lastRenderedPageBreak/>
        <w:t>（1）</w:t>
      </w:r>
      <w:r w:rsidRPr="00D07A98">
        <w:rPr>
          <w:rFonts w:ascii="宋体" w:hAnsi="宋体" w:hint="eastAsia"/>
          <w:szCs w:val="21"/>
        </w:rPr>
        <w:tab/>
        <w:t>冷却水路水流保护采用压差式流量开关；</w:t>
      </w:r>
    </w:p>
    <w:p w14:paraId="41AF4FDA" w14:textId="77777777"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（2）恒温水箱有可视水位刻度（方便测试时观察水位），水箱加热管有空</w:t>
      </w:r>
      <w:proofErr w:type="gramStart"/>
      <w:r w:rsidRPr="00D07A98">
        <w:rPr>
          <w:rFonts w:ascii="宋体" w:hAnsi="宋体" w:hint="eastAsia"/>
          <w:szCs w:val="21"/>
        </w:rPr>
        <w:t>焚</w:t>
      </w:r>
      <w:proofErr w:type="gramEnd"/>
      <w:r w:rsidRPr="00D07A98">
        <w:rPr>
          <w:rFonts w:ascii="宋体" w:hAnsi="宋体" w:hint="eastAsia"/>
          <w:szCs w:val="21"/>
        </w:rPr>
        <w:t>保护、水位保护、水温保护、过流和漏电保护，预留足够维修空间及维修口；</w:t>
      </w:r>
    </w:p>
    <w:p w14:paraId="7D973542" w14:textId="77777777"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（3）水路有防冷冻保护功能，管路保温良好；</w:t>
      </w:r>
    </w:p>
    <w:p w14:paraId="2CE327BA" w14:textId="09791D7C"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（4）在库板外面预留水管接头，管径与进入测试房水管接头一致；</w:t>
      </w:r>
    </w:p>
    <w:p w14:paraId="2177E310" w14:textId="77777777"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（5）所有供水管路均由乙方负责完成。水管保温良好，同时应该确保冷凝水得到有效的回收和排出，不能弄湿实验室内、外的地面；</w:t>
      </w:r>
    </w:p>
    <w:p w14:paraId="56FBF648" w14:textId="0B11B5C7" w:rsidR="00B065CC" w:rsidRPr="00D07A98" w:rsidRDefault="00B065CC" w:rsidP="00DC6AC8">
      <w:pPr>
        <w:spacing w:line="360" w:lineRule="auto"/>
        <w:ind w:firstLine="200"/>
        <w:rPr>
          <w:rFonts w:ascii="宋体" w:hAnsi="宋体"/>
          <w:szCs w:val="21"/>
        </w:rPr>
      </w:pPr>
      <w:r w:rsidRPr="00D07A98">
        <w:rPr>
          <w:rFonts w:ascii="宋体" w:hAnsi="宋体" w:hint="eastAsia"/>
          <w:szCs w:val="21"/>
        </w:rPr>
        <w:t>（6）流量计的安装回路应满足计量时流量计不需拆卸，能在现场进行计量、校验；</w:t>
      </w:r>
    </w:p>
    <w:p w14:paraId="1B241601" w14:textId="6C62F05A"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w:t>
      </w:r>
      <w:r w:rsidR="00DC6AC8" w:rsidRPr="00D07A98">
        <w:rPr>
          <w:rFonts w:ascii="宋体" w:hAnsi="宋体"/>
          <w:szCs w:val="21"/>
        </w:rPr>
        <w:t>7</w:t>
      </w:r>
      <w:r w:rsidR="00DC6AC8" w:rsidRPr="00D07A98">
        <w:rPr>
          <w:rFonts w:ascii="宋体" w:hAnsi="宋体" w:hint="eastAsia"/>
          <w:szCs w:val="21"/>
        </w:rPr>
        <w:t>）设备供电由</w:t>
      </w:r>
      <w:r w:rsidR="00437C36" w:rsidRPr="00D07A98">
        <w:rPr>
          <w:rFonts w:ascii="宋体" w:hAnsi="宋体" w:hint="eastAsia"/>
          <w:szCs w:val="21"/>
        </w:rPr>
        <w:t>实验室总开关</w:t>
      </w:r>
      <w:r w:rsidRPr="00D07A98">
        <w:rPr>
          <w:rFonts w:ascii="宋体" w:hAnsi="宋体" w:hint="eastAsia"/>
          <w:szCs w:val="21"/>
        </w:rPr>
        <w:t>控制，</w:t>
      </w:r>
      <w:r w:rsidR="00437C36" w:rsidRPr="00D07A98">
        <w:rPr>
          <w:rFonts w:ascii="宋体" w:hAnsi="宋体" w:hint="eastAsia"/>
          <w:szCs w:val="21"/>
        </w:rPr>
        <w:t>电箱/控制箱与实验室电柜集成一起，</w:t>
      </w:r>
      <w:r w:rsidRPr="00D07A98">
        <w:rPr>
          <w:rFonts w:ascii="宋体" w:hAnsi="宋体" w:hint="eastAsia"/>
          <w:szCs w:val="21"/>
        </w:rPr>
        <w:t>强电和弱电需要分开；</w:t>
      </w:r>
    </w:p>
    <w:p w14:paraId="526CE2C7" w14:textId="6FBB2976" w:rsidR="00B065CC" w:rsidRPr="00D07A98" w:rsidRDefault="00B065CC" w:rsidP="00B065CC">
      <w:pPr>
        <w:spacing w:line="360" w:lineRule="auto"/>
        <w:ind w:firstLine="200"/>
        <w:rPr>
          <w:rFonts w:ascii="宋体" w:hAnsi="宋体"/>
          <w:szCs w:val="21"/>
        </w:rPr>
      </w:pPr>
      <w:r w:rsidRPr="00D07A98">
        <w:rPr>
          <w:rFonts w:ascii="宋体" w:hAnsi="宋体" w:hint="eastAsia"/>
          <w:szCs w:val="21"/>
        </w:rPr>
        <w:t>（</w:t>
      </w:r>
      <w:r w:rsidR="00D07A98">
        <w:rPr>
          <w:rFonts w:ascii="宋体" w:hAnsi="宋体"/>
          <w:szCs w:val="21"/>
        </w:rPr>
        <w:t>8</w:t>
      </w:r>
      <w:r w:rsidRPr="00D07A98">
        <w:rPr>
          <w:rFonts w:ascii="宋体" w:hAnsi="宋体" w:hint="eastAsia"/>
          <w:szCs w:val="21"/>
        </w:rPr>
        <w:t>）机组等设备的放置，由乙方根据现有场地条件和维护空间出具方案，并与甲方进行现场确认后实施；</w:t>
      </w:r>
    </w:p>
    <w:p w14:paraId="4DF7D959" w14:textId="7EB56752" w:rsidR="00A57DE8" w:rsidRDefault="00A57DE8" w:rsidP="00B065CC">
      <w:pPr>
        <w:spacing w:line="360" w:lineRule="auto"/>
        <w:ind w:firstLine="200"/>
        <w:rPr>
          <w:rFonts w:ascii="宋体" w:hAnsi="宋体"/>
          <w:sz w:val="24"/>
        </w:rPr>
      </w:pPr>
      <w:r w:rsidRPr="00D07A98">
        <w:rPr>
          <w:rFonts w:ascii="宋体" w:hAnsi="宋体" w:hint="eastAsia"/>
          <w:szCs w:val="21"/>
        </w:rPr>
        <w:t>（</w:t>
      </w:r>
      <w:r w:rsidR="00D07A98">
        <w:rPr>
          <w:rFonts w:ascii="宋体" w:hAnsi="宋体"/>
          <w:szCs w:val="21"/>
        </w:rPr>
        <w:t>9</w:t>
      </w:r>
      <w:r w:rsidRPr="00D07A98">
        <w:rPr>
          <w:rFonts w:ascii="宋体" w:hAnsi="宋体" w:hint="eastAsia"/>
          <w:szCs w:val="21"/>
        </w:rPr>
        <w:t>）设备及系统操作与实验室控制屏/触摸屏集成一起</w:t>
      </w:r>
      <w:r w:rsidR="00257CA2" w:rsidRPr="00D07A98">
        <w:rPr>
          <w:rFonts w:ascii="宋体" w:hAnsi="宋体" w:hint="eastAsia"/>
          <w:szCs w:val="21"/>
        </w:rPr>
        <w:t>（单独界面）</w:t>
      </w:r>
      <w:r w:rsidRPr="00D07A98">
        <w:rPr>
          <w:rFonts w:ascii="宋体" w:hAnsi="宋体" w:hint="eastAsia"/>
          <w:sz w:val="24"/>
        </w:rPr>
        <w:t>。</w:t>
      </w:r>
    </w:p>
    <w:p w14:paraId="5DA9EA66" w14:textId="38674D66" w:rsidR="00FC3453" w:rsidRPr="00FC58B4" w:rsidRDefault="00FC3453" w:rsidP="00437C36">
      <w:pPr>
        <w:widowControl/>
        <w:spacing w:line="360" w:lineRule="auto"/>
        <w:ind w:firstLineChars="200" w:firstLine="422"/>
        <w:jc w:val="left"/>
        <w:rPr>
          <w:rFonts w:ascii="宋体" w:hAnsi="宋体" w:cs="宋体"/>
          <w:b/>
          <w:bCs/>
          <w:szCs w:val="21"/>
          <w:lang w:val="x-none"/>
        </w:rPr>
      </w:pPr>
      <w:r w:rsidRPr="00FC58B4">
        <w:rPr>
          <w:rFonts w:ascii="宋体" w:hAnsi="宋体" w:cs="宋体" w:hint="eastAsia"/>
          <w:b/>
          <w:bCs/>
          <w:szCs w:val="21"/>
          <w:lang w:val="x-none"/>
        </w:rPr>
        <w:t>十</w:t>
      </w:r>
      <w:r w:rsidR="0037172C">
        <w:rPr>
          <w:rFonts w:ascii="宋体" w:hAnsi="宋体" w:cs="宋体" w:hint="eastAsia"/>
          <w:b/>
          <w:bCs/>
          <w:szCs w:val="21"/>
          <w:lang w:val="x-none"/>
        </w:rPr>
        <w:t>一</w:t>
      </w:r>
      <w:r w:rsidRPr="00FC58B4">
        <w:rPr>
          <w:rFonts w:ascii="宋体" w:hAnsi="宋体" w:cs="宋体" w:hint="eastAsia"/>
          <w:b/>
          <w:bCs/>
          <w:szCs w:val="21"/>
          <w:lang w:val="x-none"/>
        </w:rPr>
        <w:t>、</w:t>
      </w:r>
      <w:r w:rsidRPr="00FC58B4">
        <w:rPr>
          <w:rFonts w:ascii="宋体" w:hAnsi="宋体" w:cs="宋体"/>
          <w:b/>
          <w:bCs/>
          <w:szCs w:val="21"/>
          <w:lang w:val="x-none"/>
        </w:rPr>
        <w:t xml:space="preserve">备件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1"/>
        <w:gridCol w:w="3098"/>
        <w:gridCol w:w="1702"/>
        <w:gridCol w:w="994"/>
        <w:gridCol w:w="1351"/>
      </w:tblGrid>
      <w:tr w:rsidR="00FC3453" w:rsidRPr="009F0BCF" w14:paraId="7D900EA5" w14:textId="77777777" w:rsidTr="00AE0042">
        <w:tc>
          <w:tcPr>
            <w:tcW w:w="694" w:type="pct"/>
            <w:shd w:val="clear" w:color="auto" w:fill="auto"/>
            <w:vAlign w:val="center"/>
          </w:tcPr>
          <w:p w14:paraId="5A9229FD" w14:textId="77777777" w:rsidR="00FC3453" w:rsidRPr="00DC6AC8" w:rsidRDefault="00FC3453" w:rsidP="00AE0042">
            <w:pPr>
              <w:spacing w:line="276" w:lineRule="auto"/>
              <w:jc w:val="center"/>
              <w:rPr>
                <w:rFonts w:ascii="宋体" w:hAnsi="宋体"/>
                <w:szCs w:val="21"/>
              </w:rPr>
            </w:pPr>
            <w:r w:rsidRPr="00DC6AC8">
              <w:rPr>
                <w:rFonts w:ascii="宋体" w:hAnsi="宋体" w:hint="eastAsia"/>
                <w:szCs w:val="21"/>
              </w:rPr>
              <w:t>序号</w:t>
            </w:r>
          </w:p>
        </w:tc>
        <w:tc>
          <w:tcPr>
            <w:tcW w:w="1867" w:type="pct"/>
            <w:shd w:val="clear" w:color="auto" w:fill="auto"/>
            <w:vAlign w:val="center"/>
          </w:tcPr>
          <w:p w14:paraId="3461AE12" w14:textId="77777777" w:rsidR="00FC3453" w:rsidRPr="00DC6AC8" w:rsidRDefault="00FC3453" w:rsidP="00AE0042">
            <w:pPr>
              <w:spacing w:line="276" w:lineRule="auto"/>
              <w:jc w:val="center"/>
              <w:rPr>
                <w:rFonts w:ascii="宋体" w:hAnsi="宋体"/>
                <w:szCs w:val="21"/>
              </w:rPr>
            </w:pPr>
            <w:r w:rsidRPr="00DC6AC8">
              <w:rPr>
                <w:rFonts w:ascii="宋体" w:hAnsi="宋体" w:hint="eastAsia"/>
                <w:szCs w:val="21"/>
              </w:rPr>
              <w:t>名称</w:t>
            </w:r>
          </w:p>
        </w:tc>
        <w:tc>
          <w:tcPr>
            <w:tcW w:w="1026" w:type="pct"/>
            <w:shd w:val="clear" w:color="auto" w:fill="auto"/>
            <w:vAlign w:val="center"/>
          </w:tcPr>
          <w:p w14:paraId="225FB63E" w14:textId="77777777" w:rsidR="00FC3453" w:rsidRPr="00DC6AC8" w:rsidRDefault="00FC3453" w:rsidP="00AE0042">
            <w:pPr>
              <w:spacing w:line="276" w:lineRule="auto"/>
              <w:jc w:val="center"/>
              <w:rPr>
                <w:rFonts w:ascii="宋体" w:hAnsi="宋体"/>
                <w:szCs w:val="21"/>
              </w:rPr>
            </w:pPr>
            <w:r w:rsidRPr="00DC6AC8">
              <w:rPr>
                <w:rFonts w:ascii="宋体" w:hAnsi="宋体" w:hint="eastAsia"/>
                <w:szCs w:val="21"/>
              </w:rPr>
              <w:t>型号</w:t>
            </w:r>
          </w:p>
        </w:tc>
        <w:tc>
          <w:tcPr>
            <w:tcW w:w="599" w:type="pct"/>
            <w:shd w:val="clear" w:color="auto" w:fill="auto"/>
          </w:tcPr>
          <w:p w14:paraId="4CDF29DC" w14:textId="77777777" w:rsidR="00FC3453" w:rsidRPr="00DC6AC8" w:rsidRDefault="00FC3453" w:rsidP="00AE0042">
            <w:pPr>
              <w:spacing w:line="276" w:lineRule="auto"/>
              <w:jc w:val="center"/>
              <w:rPr>
                <w:rFonts w:ascii="宋体" w:hAnsi="宋体"/>
                <w:szCs w:val="21"/>
              </w:rPr>
            </w:pPr>
            <w:r w:rsidRPr="00DC6AC8">
              <w:rPr>
                <w:rFonts w:ascii="宋体" w:hAnsi="宋体" w:hint="eastAsia"/>
                <w:szCs w:val="21"/>
              </w:rPr>
              <w:t>数量</w:t>
            </w:r>
          </w:p>
        </w:tc>
        <w:tc>
          <w:tcPr>
            <w:tcW w:w="814" w:type="pct"/>
            <w:shd w:val="clear" w:color="auto" w:fill="auto"/>
          </w:tcPr>
          <w:p w14:paraId="2855C5C0" w14:textId="77777777" w:rsidR="00FC3453" w:rsidRPr="00DC6AC8" w:rsidRDefault="00FC3453" w:rsidP="00AE0042">
            <w:pPr>
              <w:spacing w:line="276" w:lineRule="auto"/>
              <w:jc w:val="center"/>
              <w:rPr>
                <w:rFonts w:ascii="宋体" w:hAnsi="宋体"/>
                <w:szCs w:val="21"/>
              </w:rPr>
            </w:pPr>
            <w:r w:rsidRPr="00DC6AC8">
              <w:rPr>
                <w:rFonts w:ascii="宋体" w:hAnsi="宋体" w:hint="eastAsia"/>
                <w:szCs w:val="21"/>
              </w:rPr>
              <w:t>单位</w:t>
            </w:r>
          </w:p>
        </w:tc>
      </w:tr>
      <w:tr w:rsidR="00FC3453" w:rsidRPr="009F0BCF" w14:paraId="63BE4864" w14:textId="77777777" w:rsidTr="00AE0042">
        <w:tc>
          <w:tcPr>
            <w:tcW w:w="694" w:type="pct"/>
            <w:shd w:val="clear" w:color="auto" w:fill="auto"/>
            <w:vAlign w:val="center"/>
          </w:tcPr>
          <w:p w14:paraId="1A8EBD1D" w14:textId="77777777" w:rsidR="00FC3453" w:rsidRPr="00D51243" w:rsidRDefault="00FC3453" w:rsidP="00AE0042">
            <w:pPr>
              <w:spacing w:line="276" w:lineRule="auto"/>
              <w:jc w:val="center"/>
              <w:rPr>
                <w:rFonts w:ascii="宋体" w:hAnsi="宋体"/>
                <w:color w:val="000000"/>
              </w:rPr>
            </w:pPr>
            <w:r w:rsidRPr="00D51243">
              <w:rPr>
                <w:rFonts w:ascii="宋体" w:hAnsi="宋体" w:hint="eastAsia"/>
                <w:color w:val="000000"/>
              </w:rPr>
              <w:t>1</w:t>
            </w:r>
          </w:p>
        </w:tc>
        <w:tc>
          <w:tcPr>
            <w:tcW w:w="1867" w:type="pct"/>
            <w:shd w:val="clear" w:color="auto" w:fill="auto"/>
            <w:vAlign w:val="center"/>
          </w:tcPr>
          <w:p w14:paraId="70F9CE09" w14:textId="77777777" w:rsidR="00FC3453" w:rsidRPr="00D51243" w:rsidRDefault="00FC3453" w:rsidP="00AE0042">
            <w:pPr>
              <w:spacing w:line="276" w:lineRule="auto"/>
              <w:jc w:val="left"/>
              <w:rPr>
                <w:rFonts w:ascii="宋体" w:hAnsi="宋体"/>
                <w:color w:val="000000"/>
              </w:rPr>
            </w:pPr>
            <w:r w:rsidRPr="00D51243">
              <w:rPr>
                <w:rFonts w:ascii="宋体" w:hAnsi="宋体" w:hint="eastAsia"/>
                <w:color w:val="000000"/>
              </w:rPr>
              <w:t>空调柜电加热管</w:t>
            </w:r>
          </w:p>
        </w:tc>
        <w:tc>
          <w:tcPr>
            <w:tcW w:w="1026" w:type="pct"/>
            <w:shd w:val="clear" w:color="auto" w:fill="auto"/>
            <w:vAlign w:val="center"/>
          </w:tcPr>
          <w:p w14:paraId="3A621A91" w14:textId="77777777" w:rsidR="00FC3453" w:rsidRPr="00D51243" w:rsidRDefault="00FC3453" w:rsidP="00AE0042">
            <w:pPr>
              <w:spacing w:line="276" w:lineRule="auto"/>
              <w:jc w:val="center"/>
              <w:rPr>
                <w:rFonts w:ascii="宋体" w:hAnsi="宋体"/>
                <w:color w:val="000000"/>
              </w:rPr>
            </w:pPr>
            <w:r w:rsidRPr="00D51243">
              <w:rPr>
                <w:rFonts w:ascii="宋体" w:hAnsi="宋体" w:hint="eastAsia"/>
                <w:color w:val="000000"/>
              </w:rPr>
              <w:t>同空调柜</w:t>
            </w:r>
          </w:p>
        </w:tc>
        <w:tc>
          <w:tcPr>
            <w:tcW w:w="599" w:type="pct"/>
            <w:shd w:val="clear" w:color="auto" w:fill="auto"/>
          </w:tcPr>
          <w:p w14:paraId="60A20AB6" w14:textId="77777777" w:rsidR="00FC3453" w:rsidRPr="00D51243" w:rsidRDefault="00FC3453" w:rsidP="00AE0042">
            <w:pPr>
              <w:spacing w:line="276" w:lineRule="auto"/>
              <w:jc w:val="center"/>
              <w:rPr>
                <w:rFonts w:ascii="宋体" w:hAnsi="宋体"/>
                <w:color w:val="000000"/>
              </w:rPr>
            </w:pPr>
            <w:r w:rsidRPr="00D51243">
              <w:rPr>
                <w:rFonts w:ascii="宋体" w:hAnsi="宋体"/>
                <w:color w:val="000000"/>
              </w:rPr>
              <w:t>10</w:t>
            </w:r>
          </w:p>
        </w:tc>
        <w:tc>
          <w:tcPr>
            <w:tcW w:w="814" w:type="pct"/>
            <w:shd w:val="clear" w:color="auto" w:fill="auto"/>
          </w:tcPr>
          <w:p w14:paraId="4381C062" w14:textId="77777777" w:rsidR="00FC3453" w:rsidRPr="00D51243" w:rsidRDefault="00FC3453" w:rsidP="00AE0042">
            <w:pPr>
              <w:spacing w:line="276" w:lineRule="auto"/>
              <w:jc w:val="center"/>
              <w:rPr>
                <w:rFonts w:ascii="宋体" w:hAnsi="宋体"/>
                <w:color w:val="000000"/>
              </w:rPr>
            </w:pPr>
            <w:r w:rsidRPr="00D51243">
              <w:rPr>
                <w:rFonts w:ascii="宋体" w:hAnsi="宋体" w:hint="eastAsia"/>
                <w:color w:val="000000"/>
              </w:rPr>
              <w:t>根</w:t>
            </w:r>
          </w:p>
        </w:tc>
      </w:tr>
      <w:tr w:rsidR="00FC3453" w:rsidRPr="009F0BCF" w14:paraId="7DA6821D" w14:textId="77777777" w:rsidTr="00AE0042">
        <w:tc>
          <w:tcPr>
            <w:tcW w:w="694" w:type="pct"/>
            <w:shd w:val="clear" w:color="auto" w:fill="auto"/>
            <w:vAlign w:val="center"/>
          </w:tcPr>
          <w:p w14:paraId="15EC0789" w14:textId="77777777" w:rsidR="00FC3453" w:rsidRPr="00D51243" w:rsidRDefault="00FC3453" w:rsidP="00AE0042">
            <w:pPr>
              <w:spacing w:line="276" w:lineRule="auto"/>
              <w:jc w:val="center"/>
              <w:rPr>
                <w:rFonts w:ascii="宋体" w:hAnsi="宋体"/>
                <w:color w:val="000000"/>
              </w:rPr>
            </w:pPr>
            <w:r w:rsidRPr="00D51243">
              <w:rPr>
                <w:rFonts w:ascii="宋体" w:hAnsi="宋体" w:hint="eastAsia"/>
                <w:color w:val="000000"/>
              </w:rPr>
              <w:t>2</w:t>
            </w:r>
          </w:p>
        </w:tc>
        <w:tc>
          <w:tcPr>
            <w:tcW w:w="1867" w:type="pct"/>
            <w:shd w:val="clear" w:color="auto" w:fill="auto"/>
            <w:vAlign w:val="center"/>
          </w:tcPr>
          <w:p w14:paraId="1AE9D921" w14:textId="77777777" w:rsidR="00FC3453" w:rsidRPr="00D51243" w:rsidRDefault="00FC3453" w:rsidP="00AE0042">
            <w:pPr>
              <w:spacing w:line="276" w:lineRule="auto"/>
              <w:jc w:val="left"/>
              <w:rPr>
                <w:rFonts w:ascii="宋体" w:hAnsi="宋体"/>
                <w:color w:val="000000"/>
              </w:rPr>
            </w:pPr>
            <w:r w:rsidRPr="00D51243">
              <w:rPr>
                <w:rFonts w:ascii="宋体" w:hAnsi="宋体" w:hint="eastAsia"/>
                <w:color w:val="000000"/>
              </w:rPr>
              <w:t>加湿器电加热管</w:t>
            </w:r>
          </w:p>
        </w:tc>
        <w:tc>
          <w:tcPr>
            <w:tcW w:w="1026" w:type="pct"/>
            <w:shd w:val="clear" w:color="auto" w:fill="auto"/>
            <w:vAlign w:val="center"/>
          </w:tcPr>
          <w:p w14:paraId="183B8FF9" w14:textId="77777777" w:rsidR="00FC3453" w:rsidRPr="00D51243" w:rsidRDefault="00FC3453" w:rsidP="00AE0042">
            <w:pPr>
              <w:spacing w:line="276" w:lineRule="auto"/>
              <w:jc w:val="center"/>
              <w:rPr>
                <w:rFonts w:ascii="宋体" w:hAnsi="宋体"/>
                <w:color w:val="000000"/>
              </w:rPr>
            </w:pPr>
            <w:r w:rsidRPr="00D51243">
              <w:rPr>
                <w:rFonts w:ascii="宋体" w:hAnsi="宋体" w:hint="eastAsia"/>
                <w:color w:val="000000"/>
              </w:rPr>
              <w:t>同加湿器</w:t>
            </w:r>
          </w:p>
        </w:tc>
        <w:tc>
          <w:tcPr>
            <w:tcW w:w="599" w:type="pct"/>
            <w:shd w:val="clear" w:color="auto" w:fill="auto"/>
          </w:tcPr>
          <w:p w14:paraId="400EF3C9" w14:textId="77777777" w:rsidR="00FC3453" w:rsidRPr="00D51243" w:rsidRDefault="00FC3453" w:rsidP="00AE0042">
            <w:pPr>
              <w:spacing w:line="276" w:lineRule="auto"/>
              <w:jc w:val="center"/>
              <w:rPr>
                <w:rFonts w:ascii="宋体" w:hAnsi="宋体"/>
                <w:color w:val="000000"/>
              </w:rPr>
            </w:pPr>
            <w:r w:rsidRPr="00D51243">
              <w:rPr>
                <w:rFonts w:ascii="宋体" w:hAnsi="宋体"/>
                <w:color w:val="000000"/>
              </w:rPr>
              <w:t>10</w:t>
            </w:r>
          </w:p>
        </w:tc>
        <w:tc>
          <w:tcPr>
            <w:tcW w:w="814" w:type="pct"/>
            <w:shd w:val="clear" w:color="auto" w:fill="auto"/>
          </w:tcPr>
          <w:p w14:paraId="18AB45EE" w14:textId="77777777" w:rsidR="00FC3453" w:rsidRPr="00D51243" w:rsidRDefault="00FC3453" w:rsidP="00AE0042">
            <w:pPr>
              <w:spacing w:line="276" w:lineRule="auto"/>
              <w:jc w:val="center"/>
              <w:rPr>
                <w:rFonts w:ascii="宋体" w:hAnsi="宋体"/>
                <w:color w:val="000000"/>
              </w:rPr>
            </w:pPr>
            <w:r w:rsidRPr="00D51243">
              <w:rPr>
                <w:rFonts w:ascii="宋体" w:hAnsi="宋体" w:hint="eastAsia"/>
                <w:color w:val="000000"/>
              </w:rPr>
              <w:t>根</w:t>
            </w:r>
          </w:p>
        </w:tc>
      </w:tr>
      <w:tr w:rsidR="00FC3453" w:rsidRPr="009F0BCF" w14:paraId="3335043E" w14:textId="77777777" w:rsidTr="00AE0042">
        <w:tc>
          <w:tcPr>
            <w:tcW w:w="694" w:type="pct"/>
            <w:shd w:val="clear" w:color="auto" w:fill="auto"/>
            <w:vAlign w:val="center"/>
          </w:tcPr>
          <w:p w14:paraId="77DA9DC0" w14:textId="77777777" w:rsidR="00FC3453" w:rsidRPr="00D51243" w:rsidRDefault="00FC3453" w:rsidP="00AE0042">
            <w:pPr>
              <w:spacing w:line="276" w:lineRule="auto"/>
              <w:jc w:val="center"/>
              <w:rPr>
                <w:rFonts w:ascii="宋体" w:hAnsi="宋体"/>
                <w:color w:val="000000"/>
              </w:rPr>
            </w:pPr>
            <w:r w:rsidRPr="00D51243">
              <w:rPr>
                <w:rFonts w:ascii="宋体" w:hAnsi="宋体" w:hint="eastAsia"/>
                <w:color w:val="000000"/>
              </w:rPr>
              <w:t>3</w:t>
            </w:r>
          </w:p>
        </w:tc>
        <w:tc>
          <w:tcPr>
            <w:tcW w:w="1867" w:type="pct"/>
            <w:shd w:val="clear" w:color="auto" w:fill="auto"/>
            <w:vAlign w:val="center"/>
          </w:tcPr>
          <w:p w14:paraId="18E2BB79" w14:textId="77777777" w:rsidR="00FC3453" w:rsidRPr="00D51243" w:rsidRDefault="00FC3453" w:rsidP="00AE0042">
            <w:pPr>
              <w:spacing w:line="276" w:lineRule="auto"/>
              <w:jc w:val="left"/>
              <w:rPr>
                <w:rFonts w:ascii="宋体" w:hAnsi="宋体"/>
                <w:color w:val="000000"/>
              </w:rPr>
            </w:pPr>
            <w:r w:rsidRPr="00D51243">
              <w:rPr>
                <w:rFonts w:ascii="宋体" w:hAnsi="宋体" w:hint="eastAsia"/>
                <w:color w:val="000000"/>
              </w:rPr>
              <w:t>热电偶</w:t>
            </w:r>
          </w:p>
        </w:tc>
        <w:tc>
          <w:tcPr>
            <w:tcW w:w="1026" w:type="pct"/>
            <w:shd w:val="clear" w:color="auto" w:fill="auto"/>
            <w:vAlign w:val="center"/>
          </w:tcPr>
          <w:p w14:paraId="4D3EDA03" w14:textId="77777777" w:rsidR="00FC3453" w:rsidRPr="00D51243" w:rsidRDefault="00FC3453" w:rsidP="00AE0042">
            <w:pPr>
              <w:spacing w:line="276" w:lineRule="auto"/>
              <w:jc w:val="center"/>
              <w:rPr>
                <w:rFonts w:ascii="宋体" w:hAnsi="宋体"/>
                <w:color w:val="000000"/>
              </w:rPr>
            </w:pPr>
            <w:r w:rsidRPr="00D51243">
              <w:rPr>
                <w:rFonts w:ascii="宋体" w:hAnsi="宋体" w:hint="eastAsia"/>
                <w:color w:val="000000"/>
              </w:rPr>
              <w:t>T型，φ0.5</w:t>
            </w:r>
          </w:p>
        </w:tc>
        <w:tc>
          <w:tcPr>
            <w:tcW w:w="599" w:type="pct"/>
            <w:shd w:val="clear" w:color="auto" w:fill="auto"/>
          </w:tcPr>
          <w:p w14:paraId="7F3E82BF" w14:textId="77777777" w:rsidR="00FC3453" w:rsidRPr="00D51243" w:rsidRDefault="00FC3453" w:rsidP="00AE0042">
            <w:pPr>
              <w:spacing w:line="276" w:lineRule="auto"/>
              <w:jc w:val="center"/>
              <w:rPr>
                <w:rFonts w:ascii="宋体" w:hAnsi="宋体"/>
                <w:color w:val="000000"/>
              </w:rPr>
            </w:pPr>
            <w:r w:rsidRPr="00D51243">
              <w:rPr>
                <w:rFonts w:ascii="宋体" w:hAnsi="宋体" w:hint="eastAsia"/>
                <w:color w:val="000000"/>
              </w:rPr>
              <w:t>1</w:t>
            </w:r>
            <w:r w:rsidRPr="00D51243">
              <w:rPr>
                <w:rFonts w:ascii="宋体" w:hAnsi="宋体"/>
                <w:color w:val="000000"/>
              </w:rPr>
              <w:t>000</w:t>
            </w:r>
          </w:p>
        </w:tc>
        <w:tc>
          <w:tcPr>
            <w:tcW w:w="814" w:type="pct"/>
            <w:shd w:val="clear" w:color="auto" w:fill="auto"/>
          </w:tcPr>
          <w:p w14:paraId="1C2ADB8A" w14:textId="77777777" w:rsidR="00FC3453" w:rsidRPr="00D51243" w:rsidRDefault="00FC3453" w:rsidP="00AE0042">
            <w:pPr>
              <w:spacing w:line="276" w:lineRule="auto"/>
              <w:jc w:val="center"/>
              <w:rPr>
                <w:rFonts w:ascii="宋体" w:hAnsi="宋体"/>
                <w:color w:val="000000"/>
              </w:rPr>
            </w:pPr>
            <w:r w:rsidRPr="00D51243">
              <w:rPr>
                <w:rFonts w:ascii="宋体" w:hAnsi="宋体" w:hint="eastAsia"/>
                <w:color w:val="000000"/>
              </w:rPr>
              <w:t>米</w:t>
            </w:r>
          </w:p>
        </w:tc>
      </w:tr>
      <w:tr w:rsidR="00FC3453" w:rsidRPr="009F0BCF" w14:paraId="77C5EFF2" w14:textId="77777777" w:rsidTr="00AE0042">
        <w:tc>
          <w:tcPr>
            <w:tcW w:w="694" w:type="pct"/>
            <w:shd w:val="clear" w:color="auto" w:fill="auto"/>
            <w:vAlign w:val="center"/>
          </w:tcPr>
          <w:p w14:paraId="13F08077" w14:textId="77777777" w:rsidR="00FC3453" w:rsidRPr="00176B68" w:rsidRDefault="00FC3453" w:rsidP="00AE0042">
            <w:pPr>
              <w:spacing w:line="276" w:lineRule="auto"/>
              <w:jc w:val="center"/>
              <w:rPr>
                <w:rFonts w:ascii="宋体" w:hAnsi="宋体"/>
              </w:rPr>
            </w:pPr>
            <w:r w:rsidRPr="00176B68">
              <w:rPr>
                <w:rFonts w:ascii="宋体" w:hAnsi="宋体" w:hint="eastAsia"/>
              </w:rPr>
              <w:t>4</w:t>
            </w:r>
          </w:p>
        </w:tc>
        <w:tc>
          <w:tcPr>
            <w:tcW w:w="1867" w:type="pct"/>
            <w:shd w:val="clear" w:color="auto" w:fill="auto"/>
            <w:vAlign w:val="center"/>
          </w:tcPr>
          <w:p w14:paraId="0C7D02B7" w14:textId="77777777" w:rsidR="00FC3453" w:rsidRPr="00CF3632" w:rsidRDefault="00FC3453" w:rsidP="00AE0042">
            <w:pPr>
              <w:spacing w:line="276" w:lineRule="auto"/>
              <w:jc w:val="left"/>
              <w:rPr>
                <w:rFonts w:ascii="宋体" w:hAnsi="宋体"/>
              </w:rPr>
            </w:pPr>
            <w:r w:rsidRPr="00C91B8E">
              <w:rPr>
                <w:rFonts w:ascii="宋体" w:hAnsi="宋体"/>
                <w:color w:val="000000"/>
              </w:rPr>
              <w:t>办公桌（铁或铁木结构）、椅子</w:t>
            </w:r>
            <w:r w:rsidRPr="00C91B8E">
              <w:rPr>
                <w:rFonts w:ascii="宋体" w:hAnsi="宋体" w:hint="eastAsia"/>
                <w:color w:val="000000"/>
              </w:rPr>
              <w:t>、文件柜</w:t>
            </w:r>
            <w:r w:rsidRPr="00C91B8E">
              <w:rPr>
                <w:rFonts w:ascii="宋体" w:hAnsi="宋体"/>
                <w:color w:val="000000"/>
              </w:rPr>
              <w:t>（上下双门，约 1.8 米高）</w:t>
            </w:r>
          </w:p>
        </w:tc>
        <w:tc>
          <w:tcPr>
            <w:tcW w:w="1026" w:type="pct"/>
            <w:shd w:val="clear" w:color="auto" w:fill="auto"/>
            <w:vAlign w:val="center"/>
          </w:tcPr>
          <w:p w14:paraId="32DDE3C6" w14:textId="77777777" w:rsidR="00FC3453" w:rsidRPr="00CF3632" w:rsidRDefault="00FC3453" w:rsidP="00AE0042">
            <w:pPr>
              <w:spacing w:line="276" w:lineRule="auto"/>
              <w:jc w:val="center"/>
              <w:rPr>
                <w:rFonts w:ascii="宋体" w:hAnsi="宋体"/>
              </w:rPr>
            </w:pPr>
            <w:r w:rsidRPr="00CF3632">
              <w:rPr>
                <w:rFonts w:ascii="宋体" w:hAnsi="宋体"/>
                <w:szCs w:val="21"/>
              </w:rPr>
              <w:t>由甲方确认</w:t>
            </w:r>
          </w:p>
        </w:tc>
        <w:tc>
          <w:tcPr>
            <w:tcW w:w="599" w:type="pct"/>
            <w:shd w:val="clear" w:color="auto" w:fill="auto"/>
            <w:vAlign w:val="center"/>
          </w:tcPr>
          <w:p w14:paraId="0577ECBD" w14:textId="77777777" w:rsidR="00FC3453" w:rsidRPr="00CF3632" w:rsidRDefault="00FC3453" w:rsidP="00AE0042">
            <w:pPr>
              <w:spacing w:line="276" w:lineRule="auto"/>
              <w:ind w:firstLineChars="200" w:firstLine="420"/>
              <w:rPr>
                <w:rFonts w:ascii="宋体" w:hAnsi="宋体"/>
              </w:rPr>
            </w:pPr>
            <w:r w:rsidRPr="00CF3632">
              <w:rPr>
                <w:rFonts w:ascii="宋体" w:hAnsi="宋体"/>
              </w:rPr>
              <w:t>2</w:t>
            </w:r>
          </w:p>
        </w:tc>
        <w:tc>
          <w:tcPr>
            <w:tcW w:w="814" w:type="pct"/>
            <w:shd w:val="clear" w:color="auto" w:fill="auto"/>
            <w:vAlign w:val="center"/>
          </w:tcPr>
          <w:p w14:paraId="64C1BEE9" w14:textId="77777777" w:rsidR="00FC3453" w:rsidRPr="00CF3632" w:rsidRDefault="00FC3453" w:rsidP="00AE0042">
            <w:pPr>
              <w:spacing w:line="276" w:lineRule="auto"/>
              <w:jc w:val="center"/>
              <w:rPr>
                <w:rFonts w:ascii="宋体" w:hAnsi="宋体"/>
              </w:rPr>
            </w:pPr>
            <w:r w:rsidRPr="00CF3632">
              <w:rPr>
                <w:rFonts w:ascii="宋体" w:hAnsi="宋体" w:hint="eastAsia"/>
              </w:rPr>
              <w:t>套</w:t>
            </w:r>
          </w:p>
        </w:tc>
      </w:tr>
      <w:tr w:rsidR="00012EA3" w:rsidRPr="009F0BCF" w14:paraId="1DB97DE2" w14:textId="77777777" w:rsidTr="00AE0042">
        <w:tc>
          <w:tcPr>
            <w:tcW w:w="694" w:type="pct"/>
            <w:shd w:val="clear" w:color="auto" w:fill="auto"/>
            <w:vAlign w:val="center"/>
          </w:tcPr>
          <w:p w14:paraId="71B66CC2" w14:textId="2DFF272C" w:rsidR="00012EA3" w:rsidRPr="003A78DD" w:rsidRDefault="00012EA3" w:rsidP="00012EA3">
            <w:pPr>
              <w:spacing w:line="276" w:lineRule="auto"/>
              <w:jc w:val="center"/>
              <w:rPr>
                <w:rFonts w:ascii="宋体" w:hAnsi="宋体"/>
              </w:rPr>
            </w:pPr>
            <w:r w:rsidRPr="003A78DD">
              <w:rPr>
                <w:rFonts w:ascii="宋体" w:hAnsi="宋体" w:hint="eastAsia"/>
              </w:rPr>
              <w:t>5</w:t>
            </w:r>
          </w:p>
        </w:tc>
        <w:tc>
          <w:tcPr>
            <w:tcW w:w="1867" w:type="pct"/>
            <w:shd w:val="clear" w:color="auto" w:fill="auto"/>
            <w:vAlign w:val="center"/>
          </w:tcPr>
          <w:p w14:paraId="1F6E82CF" w14:textId="77777777" w:rsidR="00012EA3" w:rsidRPr="003A78DD" w:rsidRDefault="00012EA3" w:rsidP="00012EA3">
            <w:pPr>
              <w:spacing w:line="276" w:lineRule="auto"/>
              <w:jc w:val="left"/>
              <w:rPr>
                <w:rFonts w:ascii="宋体" w:hAnsi="宋体"/>
                <w:color w:val="000000"/>
              </w:rPr>
            </w:pPr>
            <w:r w:rsidRPr="003A78DD">
              <w:rPr>
                <w:rFonts w:ascii="宋体" w:hAnsi="宋体" w:hint="eastAsia"/>
                <w:color w:val="000000"/>
              </w:rPr>
              <w:t>鸽子</w:t>
            </w:r>
            <w:proofErr w:type="gramStart"/>
            <w:r w:rsidRPr="003A78DD">
              <w:rPr>
                <w:rFonts w:ascii="宋体" w:hAnsi="宋体" w:hint="eastAsia"/>
                <w:color w:val="000000"/>
              </w:rPr>
              <w:t>笼</w:t>
            </w:r>
            <w:proofErr w:type="gramEnd"/>
          </w:p>
          <w:p w14:paraId="158530B5" w14:textId="77777777" w:rsidR="00012EA3" w:rsidRPr="003A78DD" w:rsidRDefault="00012EA3" w:rsidP="00012EA3">
            <w:pPr>
              <w:spacing w:line="276" w:lineRule="auto"/>
              <w:jc w:val="left"/>
              <w:rPr>
                <w:rFonts w:ascii="宋体" w:hAnsi="宋体"/>
                <w:color w:val="000000"/>
              </w:rPr>
            </w:pPr>
            <w:r w:rsidRPr="003A78DD">
              <w:rPr>
                <w:rFonts w:ascii="宋体" w:hAnsi="宋体" w:hint="eastAsia"/>
                <w:color w:val="000000"/>
              </w:rPr>
              <w:t>长*宽*高1100*600*1000</w:t>
            </w:r>
          </w:p>
          <w:p w14:paraId="62BBE629" w14:textId="77777777" w:rsidR="00012EA3" w:rsidRPr="003A78DD" w:rsidRDefault="00012EA3" w:rsidP="00012EA3">
            <w:pPr>
              <w:spacing w:line="276" w:lineRule="auto"/>
              <w:jc w:val="left"/>
              <w:rPr>
                <w:rFonts w:ascii="宋体" w:hAnsi="宋体"/>
                <w:color w:val="000000"/>
              </w:rPr>
            </w:pPr>
            <w:r w:rsidRPr="003A78DD">
              <w:rPr>
                <w:rFonts w:ascii="宋体" w:hAnsi="宋体" w:hint="eastAsia"/>
                <w:color w:val="000000"/>
              </w:rPr>
              <w:t>1、</w:t>
            </w:r>
            <w:proofErr w:type="gramStart"/>
            <w:r w:rsidRPr="003A78DD">
              <w:rPr>
                <w:rFonts w:ascii="宋体" w:hAnsi="宋体" w:hint="eastAsia"/>
                <w:color w:val="000000"/>
              </w:rPr>
              <w:t>前面板双开</w:t>
            </w:r>
            <w:proofErr w:type="gramEnd"/>
            <w:r w:rsidRPr="003A78DD">
              <w:rPr>
                <w:rFonts w:ascii="宋体" w:hAnsi="宋体" w:hint="eastAsia"/>
                <w:color w:val="000000"/>
              </w:rPr>
              <w:t>格栅门（带不锈钢插销和小把手），后面板一扇带插销固定</w:t>
            </w:r>
          </w:p>
          <w:p w14:paraId="5D79AC6D" w14:textId="77777777" w:rsidR="00012EA3" w:rsidRPr="003A78DD" w:rsidRDefault="00012EA3" w:rsidP="00012EA3">
            <w:pPr>
              <w:spacing w:line="276" w:lineRule="auto"/>
              <w:jc w:val="left"/>
              <w:rPr>
                <w:rFonts w:ascii="宋体" w:hAnsi="宋体"/>
                <w:color w:val="000000"/>
              </w:rPr>
            </w:pPr>
            <w:r w:rsidRPr="003A78DD">
              <w:rPr>
                <w:rFonts w:ascii="宋体" w:hAnsi="宋体" w:hint="eastAsia"/>
                <w:color w:val="000000"/>
              </w:rPr>
              <w:t>2、背面开孔槽：长6cm*高45cm；</w:t>
            </w:r>
          </w:p>
          <w:p w14:paraId="1FD8C344" w14:textId="77777777" w:rsidR="00012EA3" w:rsidRPr="003A78DD" w:rsidRDefault="00012EA3" w:rsidP="00012EA3">
            <w:pPr>
              <w:spacing w:line="276" w:lineRule="auto"/>
              <w:jc w:val="left"/>
              <w:rPr>
                <w:rFonts w:ascii="宋体" w:hAnsi="宋体"/>
                <w:color w:val="000000"/>
              </w:rPr>
            </w:pPr>
            <w:r w:rsidRPr="003A78DD">
              <w:rPr>
                <w:rFonts w:ascii="宋体" w:hAnsi="宋体" w:hint="eastAsia"/>
                <w:color w:val="000000"/>
              </w:rPr>
              <w:t>3、底部3cm</w:t>
            </w:r>
            <w:proofErr w:type="gramStart"/>
            <w:r w:rsidRPr="003A78DD">
              <w:rPr>
                <w:rFonts w:ascii="宋体" w:hAnsi="宋体" w:hint="eastAsia"/>
                <w:color w:val="000000"/>
              </w:rPr>
              <w:t>宽收边</w:t>
            </w:r>
            <w:proofErr w:type="gramEnd"/>
            <w:r w:rsidRPr="003A78DD">
              <w:rPr>
                <w:rFonts w:ascii="宋体" w:hAnsi="宋体" w:hint="eastAsia"/>
                <w:color w:val="000000"/>
              </w:rPr>
              <w:t>；</w:t>
            </w:r>
          </w:p>
          <w:p w14:paraId="7E773F9D" w14:textId="59C7D03C" w:rsidR="00012EA3" w:rsidRPr="003A78DD" w:rsidRDefault="00012EA3" w:rsidP="00012EA3">
            <w:pPr>
              <w:spacing w:line="276" w:lineRule="auto"/>
              <w:jc w:val="left"/>
              <w:rPr>
                <w:rFonts w:ascii="宋体" w:hAnsi="宋体"/>
                <w:color w:val="000000"/>
              </w:rPr>
            </w:pPr>
            <w:r w:rsidRPr="003A78DD">
              <w:rPr>
                <w:rFonts w:ascii="宋体" w:hAnsi="宋体" w:hint="eastAsia"/>
                <w:color w:val="000000"/>
              </w:rPr>
              <w:t>4、左右两侧带把手</w:t>
            </w:r>
          </w:p>
        </w:tc>
        <w:tc>
          <w:tcPr>
            <w:tcW w:w="1026" w:type="pct"/>
            <w:shd w:val="clear" w:color="auto" w:fill="auto"/>
            <w:vAlign w:val="center"/>
          </w:tcPr>
          <w:p w14:paraId="3FD07507" w14:textId="39BAED27" w:rsidR="00012EA3" w:rsidRPr="003A78DD" w:rsidRDefault="00012EA3" w:rsidP="00012EA3">
            <w:pPr>
              <w:spacing w:line="276" w:lineRule="auto"/>
              <w:jc w:val="center"/>
              <w:rPr>
                <w:rFonts w:ascii="宋体" w:hAnsi="宋体"/>
                <w:szCs w:val="21"/>
              </w:rPr>
            </w:pPr>
            <w:r w:rsidRPr="003A78DD">
              <w:rPr>
                <w:rFonts w:ascii="宋体" w:hAnsi="宋体"/>
                <w:szCs w:val="21"/>
              </w:rPr>
              <w:t>由甲方确认</w:t>
            </w:r>
          </w:p>
        </w:tc>
        <w:tc>
          <w:tcPr>
            <w:tcW w:w="599" w:type="pct"/>
            <w:shd w:val="clear" w:color="auto" w:fill="auto"/>
            <w:vAlign w:val="center"/>
          </w:tcPr>
          <w:p w14:paraId="3B266549" w14:textId="5E533CF1" w:rsidR="00012EA3" w:rsidRPr="003A78DD" w:rsidRDefault="00012EA3" w:rsidP="00012EA3">
            <w:pPr>
              <w:spacing w:line="276" w:lineRule="auto"/>
              <w:ind w:firstLineChars="200" w:firstLine="420"/>
              <w:rPr>
                <w:rFonts w:ascii="宋体" w:hAnsi="宋体"/>
              </w:rPr>
            </w:pPr>
            <w:r w:rsidRPr="003A78DD">
              <w:rPr>
                <w:rFonts w:ascii="宋体" w:hAnsi="宋体" w:hint="eastAsia"/>
              </w:rPr>
              <w:t>4</w:t>
            </w:r>
          </w:p>
        </w:tc>
        <w:tc>
          <w:tcPr>
            <w:tcW w:w="814" w:type="pct"/>
            <w:shd w:val="clear" w:color="auto" w:fill="auto"/>
            <w:vAlign w:val="center"/>
          </w:tcPr>
          <w:p w14:paraId="4B086FE5" w14:textId="5DCD4B3C" w:rsidR="00012EA3" w:rsidRPr="003A78DD" w:rsidRDefault="00012EA3" w:rsidP="00012EA3">
            <w:pPr>
              <w:spacing w:line="276" w:lineRule="auto"/>
              <w:jc w:val="center"/>
              <w:rPr>
                <w:rFonts w:ascii="宋体" w:hAnsi="宋体"/>
              </w:rPr>
            </w:pPr>
            <w:r w:rsidRPr="003A78DD">
              <w:rPr>
                <w:rFonts w:ascii="宋体" w:hAnsi="宋体" w:hint="eastAsia"/>
              </w:rPr>
              <w:t>套</w:t>
            </w:r>
          </w:p>
        </w:tc>
      </w:tr>
      <w:tr w:rsidR="00012EA3" w:rsidRPr="009F0BCF" w14:paraId="03D21869" w14:textId="77777777" w:rsidTr="00AE0042">
        <w:tc>
          <w:tcPr>
            <w:tcW w:w="694" w:type="pct"/>
            <w:shd w:val="clear" w:color="auto" w:fill="auto"/>
            <w:vAlign w:val="center"/>
          </w:tcPr>
          <w:p w14:paraId="1EE810F7" w14:textId="62CFD9CB" w:rsidR="00012EA3" w:rsidRPr="003A78DD" w:rsidRDefault="00012EA3" w:rsidP="00012EA3">
            <w:pPr>
              <w:spacing w:line="276" w:lineRule="auto"/>
              <w:jc w:val="center"/>
              <w:rPr>
                <w:rFonts w:ascii="宋体" w:hAnsi="宋体"/>
              </w:rPr>
            </w:pPr>
            <w:r w:rsidRPr="003A78DD">
              <w:rPr>
                <w:rFonts w:ascii="宋体" w:hAnsi="宋体" w:hint="eastAsia"/>
              </w:rPr>
              <w:t>6</w:t>
            </w:r>
          </w:p>
        </w:tc>
        <w:tc>
          <w:tcPr>
            <w:tcW w:w="1867" w:type="pct"/>
            <w:shd w:val="clear" w:color="auto" w:fill="auto"/>
            <w:vAlign w:val="center"/>
          </w:tcPr>
          <w:p w14:paraId="47DF8987" w14:textId="2F7979F0" w:rsidR="00012EA3" w:rsidRPr="003A78DD" w:rsidRDefault="00012EA3" w:rsidP="00012EA3">
            <w:pPr>
              <w:spacing w:line="276" w:lineRule="auto"/>
              <w:jc w:val="left"/>
              <w:rPr>
                <w:rFonts w:ascii="宋体" w:hAnsi="宋体"/>
                <w:color w:val="000000"/>
              </w:rPr>
            </w:pPr>
            <w:r w:rsidRPr="003A78DD">
              <w:rPr>
                <w:rFonts w:ascii="宋体" w:hAnsi="宋体" w:hint="eastAsia"/>
                <w:color w:val="000000"/>
              </w:rPr>
              <w:t>不锈钢支架：长*宽*高：1</w:t>
            </w:r>
            <w:r w:rsidRPr="003A78DD">
              <w:rPr>
                <w:rFonts w:ascii="宋体" w:hAnsi="宋体"/>
                <w:color w:val="000000"/>
              </w:rPr>
              <w:t>10</w:t>
            </w:r>
            <w:r w:rsidRPr="003A78DD">
              <w:rPr>
                <w:rFonts w:ascii="宋体" w:hAnsi="宋体" w:hint="eastAsia"/>
                <w:color w:val="000000"/>
              </w:rPr>
              <w:t>0</w:t>
            </w:r>
            <w:r w:rsidRPr="003A78DD">
              <w:rPr>
                <w:rFonts w:ascii="宋体" w:hAnsi="宋体"/>
                <w:color w:val="000000"/>
              </w:rPr>
              <w:t>*60</w:t>
            </w:r>
            <w:r w:rsidRPr="003A78DD">
              <w:rPr>
                <w:rFonts w:ascii="宋体" w:hAnsi="宋体" w:hint="eastAsia"/>
                <w:color w:val="000000"/>
              </w:rPr>
              <w:t>0</w:t>
            </w:r>
            <w:r w:rsidRPr="003A78DD">
              <w:rPr>
                <w:rFonts w:ascii="宋体" w:hAnsi="宋体"/>
                <w:color w:val="000000"/>
              </w:rPr>
              <w:t>*50</w:t>
            </w:r>
            <w:r w:rsidRPr="003A78DD">
              <w:rPr>
                <w:rFonts w:ascii="宋体" w:hAnsi="宋体" w:hint="eastAsia"/>
                <w:color w:val="000000"/>
              </w:rPr>
              <w:t>0mm</w:t>
            </w:r>
            <w:r w:rsidRPr="003A78DD">
              <w:rPr>
                <w:rFonts w:ascii="宋体" w:hAnsi="宋体"/>
                <w:color w:val="000000"/>
              </w:rPr>
              <w:t xml:space="preserve">  </w:t>
            </w:r>
            <w:r w:rsidRPr="003A78DD">
              <w:rPr>
                <w:rFonts w:ascii="宋体" w:hAnsi="宋体" w:hint="eastAsia"/>
                <w:color w:val="000000"/>
              </w:rPr>
              <w:t>，</w:t>
            </w:r>
            <w:proofErr w:type="gramStart"/>
            <w:r w:rsidRPr="003A78DD">
              <w:rPr>
                <w:rFonts w:ascii="宋体" w:hAnsi="宋体" w:hint="eastAsia"/>
                <w:color w:val="000000"/>
              </w:rPr>
              <w:t>带接水盘</w:t>
            </w:r>
            <w:proofErr w:type="gramEnd"/>
            <w:r w:rsidRPr="003A78DD">
              <w:rPr>
                <w:rFonts w:ascii="宋体" w:hAnsi="宋体" w:hint="eastAsia"/>
                <w:color w:val="000000"/>
              </w:rPr>
              <w:t>和轮子，不锈钢材质，稳固牢靠（参考现有）</w:t>
            </w:r>
          </w:p>
        </w:tc>
        <w:tc>
          <w:tcPr>
            <w:tcW w:w="1026" w:type="pct"/>
            <w:shd w:val="clear" w:color="auto" w:fill="auto"/>
            <w:vAlign w:val="center"/>
          </w:tcPr>
          <w:p w14:paraId="65ABE9EA" w14:textId="0493A2B3" w:rsidR="00012EA3" w:rsidRPr="003A78DD" w:rsidRDefault="00012EA3" w:rsidP="00012EA3">
            <w:pPr>
              <w:spacing w:line="276" w:lineRule="auto"/>
              <w:jc w:val="center"/>
              <w:rPr>
                <w:rFonts w:ascii="宋体" w:hAnsi="宋体"/>
                <w:szCs w:val="21"/>
              </w:rPr>
            </w:pPr>
            <w:r w:rsidRPr="003A78DD">
              <w:rPr>
                <w:rFonts w:ascii="宋体" w:hAnsi="宋体"/>
                <w:szCs w:val="21"/>
              </w:rPr>
              <w:t>由甲方确认</w:t>
            </w:r>
          </w:p>
        </w:tc>
        <w:tc>
          <w:tcPr>
            <w:tcW w:w="599" w:type="pct"/>
            <w:shd w:val="clear" w:color="auto" w:fill="auto"/>
            <w:vAlign w:val="center"/>
          </w:tcPr>
          <w:p w14:paraId="0F39A91A" w14:textId="43F7CE4A" w:rsidR="00012EA3" w:rsidRPr="003A78DD" w:rsidRDefault="00012EA3" w:rsidP="00012EA3">
            <w:pPr>
              <w:spacing w:line="276" w:lineRule="auto"/>
              <w:ind w:firstLineChars="200" w:firstLine="420"/>
              <w:rPr>
                <w:rFonts w:ascii="宋体" w:hAnsi="宋体"/>
              </w:rPr>
            </w:pPr>
            <w:r w:rsidRPr="003A78DD">
              <w:rPr>
                <w:rFonts w:ascii="宋体" w:hAnsi="宋体" w:hint="eastAsia"/>
              </w:rPr>
              <w:t>6</w:t>
            </w:r>
          </w:p>
        </w:tc>
        <w:tc>
          <w:tcPr>
            <w:tcW w:w="814" w:type="pct"/>
            <w:shd w:val="clear" w:color="auto" w:fill="auto"/>
            <w:vAlign w:val="center"/>
          </w:tcPr>
          <w:p w14:paraId="3218FDEC" w14:textId="3ACF7F2B" w:rsidR="00012EA3" w:rsidRPr="003A78DD" w:rsidRDefault="00012EA3" w:rsidP="00012EA3">
            <w:pPr>
              <w:spacing w:line="276" w:lineRule="auto"/>
              <w:jc w:val="center"/>
              <w:rPr>
                <w:rFonts w:ascii="宋体" w:hAnsi="宋体"/>
              </w:rPr>
            </w:pPr>
            <w:r w:rsidRPr="003A78DD">
              <w:rPr>
                <w:rFonts w:ascii="宋体" w:hAnsi="宋体" w:hint="eastAsia"/>
              </w:rPr>
              <w:t>套</w:t>
            </w:r>
          </w:p>
        </w:tc>
      </w:tr>
      <w:tr w:rsidR="00012EA3" w:rsidRPr="009F0BCF" w14:paraId="50DD3948" w14:textId="77777777" w:rsidTr="00AE0042">
        <w:tc>
          <w:tcPr>
            <w:tcW w:w="694" w:type="pct"/>
            <w:shd w:val="clear" w:color="auto" w:fill="auto"/>
            <w:vAlign w:val="center"/>
          </w:tcPr>
          <w:p w14:paraId="701DA123" w14:textId="51EB4D4E" w:rsidR="00012EA3" w:rsidRPr="003A78DD" w:rsidRDefault="00012EA3" w:rsidP="00012EA3">
            <w:pPr>
              <w:spacing w:line="276" w:lineRule="auto"/>
              <w:jc w:val="center"/>
              <w:rPr>
                <w:rFonts w:ascii="宋体" w:hAnsi="宋体"/>
              </w:rPr>
            </w:pPr>
            <w:r w:rsidRPr="003A78DD">
              <w:rPr>
                <w:rFonts w:ascii="宋体" w:hAnsi="宋体" w:hint="eastAsia"/>
              </w:rPr>
              <w:lastRenderedPageBreak/>
              <w:t>7</w:t>
            </w:r>
          </w:p>
        </w:tc>
        <w:tc>
          <w:tcPr>
            <w:tcW w:w="1867" w:type="pct"/>
            <w:shd w:val="clear" w:color="auto" w:fill="auto"/>
            <w:vAlign w:val="center"/>
          </w:tcPr>
          <w:p w14:paraId="3BBBBB9E" w14:textId="34D54111" w:rsidR="00012EA3" w:rsidRPr="003A78DD" w:rsidRDefault="00012EA3" w:rsidP="00012EA3">
            <w:pPr>
              <w:spacing w:line="276" w:lineRule="auto"/>
              <w:jc w:val="left"/>
              <w:rPr>
                <w:rFonts w:ascii="宋体" w:hAnsi="宋体"/>
                <w:color w:val="000000"/>
              </w:rPr>
            </w:pPr>
            <w:r w:rsidRPr="003A78DD">
              <w:rPr>
                <w:rFonts w:ascii="宋体" w:hAnsi="宋体" w:hint="eastAsia"/>
                <w:color w:val="000000"/>
              </w:rPr>
              <w:t>方凳：长*宽*高：</w:t>
            </w:r>
            <w:r w:rsidRPr="003A78DD">
              <w:rPr>
                <w:rFonts w:ascii="宋体" w:hAnsi="宋体"/>
                <w:color w:val="000000"/>
              </w:rPr>
              <w:t xml:space="preserve">40*30*50  </w:t>
            </w:r>
            <w:r w:rsidRPr="003A78DD">
              <w:rPr>
                <w:rFonts w:ascii="宋体" w:hAnsi="宋体" w:hint="eastAsia"/>
                <w:color w:val="000000"/>
              </w:rPr>
              <w:t>，不锈钢材质，稳固牢靠（参考现有）</w:t>
            </w:r>
          </w:p>
        </w:tc>
        <w:tc>
          <w:tcPr>
            <w:tcW w:w="1026" w:type="pct"/>
            <w:shd w:val="clear" w:color="auto" w:fill="auto"/>
            <w:vAlign w:val="center"/>
          </w:tcPr>
          <w:p w14:paraId="2C1978A3" w14:textId="2415E66A" w:rsidR="00012EA3" w:rsidRPr="003A78DD" w:rsidRDefault="00012EA3" w:rsidP="00012EA3">
            <w:pPr>
              <w:spacing w:line="276" w:lineRule="auto"/>
              <w:jc w:val="center"/>
              <w:rPr>
                <w:rFonts w:ascii="宋体" w:hAnsi="宋体"/>
                <w:szCs w:val="21"/>
              </w:rPr>
            </w:pPr>
            <w:r w:rsidRPr="003A78DD">
              <w:rPr>
                <w:rFonts w:ascii="宋体" w:hAnsi="宋体"/>
                <w:szCs w:val="21"/>
              </w:rPr>
              <w:t>由甲方确认</w:t>
            </w:r>
          </w:p>
        </w:tc>
        <w:tc>
          <w:tcPr>
            <w:tcW w:w="599" w:type="pct"/>
            <w:shd w:val="clear" w:color="auto" w:fill="auto"/>
            <w:vAlign w:val="center"/>
          </w:tcPr>
          <w:p w14:paraId="6835CFB1" w14:textId="28CC02D9" w:rsidR="00012EA3" w:rsidRPr="003A78DD" w:rsidRDefault="00012EA3" w:rsidP="00012EA3">
            <w:pPr>
              <w:spacing w:line="276" w:lineRule="auto"/>
              <w:ind w:firstLineChars="200" w:firstLine="420"/>
              <w:rPr>
                <w:rFonts w:ascii="宋体" w:hAnsi="宋体"/>
              </w:rPr>
            </w:pPr>
            <w:r w:rsidRPr="003A78DD">
              <w:rPr>
                <w:rFonts w:ascii="宋体" w:hAnsi="宋体" w:hint="eastAsia"/>
              </w:rPr>
              <w:t>4</w:t>
            </w:r>
          </w:p>
        </w:tc>
        <w:tc>
          <w:tcPr>
            <w:tcW w:w="814" w:type="pct"/>
            <w:shd w:val="clear" w:color="auto" w:fill="auto"/>
            <w:vAlign w:val="center"/>
          </w:tcPr>
          <w:p w14:paraId="736DA844" w14:textId="51B5C279" w:rsidR="00012EA3" w:rsidRPr="003A78DD" w:rsidRDefault="00012EA3" w:rsidP="00012EA3">
            <w:pPr>
              <w:spacing w:line="276" w:lineRule="auto"/>
              <w:jc w:val="center"/>
              <w:rPr>
                <w:rFonts w:ascii="宋体" w:hAnsi="宋体"/>
              </w:rPr>
            </w:pPr>
            <w:r w:rsidRPr="003A78DD">
              <w:rPr>
                <w:rFonts w:ascii="宋体" w:hAnsi="宋体" w:hint="eastAsia"/>
              </w:rPr>
              <w:t>套</w:t>
            </w:r>
          </w:p>
        </w:tc>
      </w:tr>
    </w:tbl>
    <w:p w14:paraId="7F93080D" w14:textId="77777777" w:rsidR="00FC3453" w:rsidRPr="00FC58B4" w:rsidRDefault="00FC3453" w:rsidP="00FC3453">
      <w:pPr>
        <w:widowControl/>
        <w:spacing w:line="360" w:lineRule="auto"/>
        <w:jc w:val="left"/>
        <w:rPr>
          <w:rFonts w:ascii="宋体" w:hAnsi="宋体"/>
          <w:szCs w:val="21"/>
        </w:rPr>
      </w:pPr>
      <w:r w:rsidRPr="00FC58B4">
        <w:rPr>
          <w:rFonts w:ascii="宋体" w:hAnsi="宋体" w:hint="eastAsia"/>
          <w:szCs w:val="21"/>
        </w:rPr>
        <w:t>备注：设备内部使用的备件品牌、型号、规格需与试验室一致。</w:t>
      </w:r>
    </w:p>
    <w:p w14:paraId="46A8E5B7" w14:textId="1ABA4B20" w:rsidR="00FC3453" w:rsidRPr="00FC58B4" w:rsidRDefault="00FC3453" w:rsidP="00FC3453">
      <w:pPr>
        <w:widowControl/>
        <w:spacing w:line="360" w:lineRule="auto"/>
        <w:jc w:val="left"/>
        <w:rPr>
          <w:rFonts w:ascii="宋体" w:hAnsi="宋体" w:cs="宋体"/>
          <w:b/>
          <w:bCs/>
          <w:szCs w:val="21"/>
          <w:lang w:val="x-none"/>
        </w:rPr>
      </w:pPr>
      <w:r w:rsidRPr="00FC58B4">
        <w:rPr>
          <w:rFonts w:ascii="宋体" w:hAnsi="宋体" w:cs="宋体" w:hint="eastAsia"/>
          <w:b/>
          <w:bCs/>
          <w:szCs w:val="21"/>
          <w:lang w:val="x-none"/>
        </w:rPr>
        <w:t>十</w:t>
      </w:r>
      <w:r w:rsidR="0037172C">
        <w:rPr>
          <w:rFonts w:ascii="宋体" w:hAnsi="宋体" w:cs="宋体" w:hint="eastAsia"/>
          <w:b/>
          <w:bCs/>
          <w:szCs w:val="21"/>
          <w:lang w:val="x-none"/>
        </w:rPr>
        <w:t>二</w:t>
      </w:r>
      <w:r w:rsidRPr="00FC58B4">
        <w:rPr>
          <w:rFonts w:ascii="宋体" w:hAnsi="宋体" w:cs="宋体" w:hint="eastAsia"/>
          <w:b/>
          <w:bCs/>
          <w:szCs w:val="21"/>
          <w:lang w:val="x-none"/>
        </w:rPr>
        <w:t>、</w:t>
      </w:r>
      <w:r w:rsidRPr="00FC58B4">
        <w:rPr>
          <w:rFonts w:ascii="宋体" w:hAnsi="宋体" w:cs="宋体"/>
          <w:b/>
          <w:bCs/>
          <w:szCs w:val="21"/>
          <w:lang w:val="x-none"/>
        </w:rPr>
        <w:t>关键仪器规格</w:t>
      </w:r>
    </w:p>
    <w:tbl>
      <w:tblPr>
        <w:tblW w:w="8221" w:type="dxa"/>
        <w:jc w:val="center"/>
        <w:tblLook w:val="0000" w:firstRow="0" w:lastRow="0" w:firstColumn="0" w:lastColumn="0" w:noHBand="0" w:noVBand="0"/>
      </w:tblPr>
      <w:tblGrid>
        <w:gridCol w:w="562"/>
        <w:gridCol w:w="1816"/>
        <w:gridCol w:w="3091"/>
        <w:gridCol w:w="2752"/>
      </w:tblGrid>
      <w:tr w:rsidR="00FC3453" w:rsidRPr="00FC58B4" w14:paraId="02B40843" w14:textId="77777777" w:rsidTr="00AE0042">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58817538" w14:textId="77777777" w:rsidR="00FC3453" w:rsidRPr="00FC58B4" w:rsidRDefault="00FC3453" w:rsidP="00AE0042">
            <w:pPr>
              <w:widowControl/>
              <w:jc w:val="center"/>
              <w:rPr>
                <w:rFonts w:ascii="宋体" w:hAnsi="宋体" w:cs="宋体"/>
                <w:color w:val="000000"/>
                <w:kern w:val="0"/>
                <w:szCs w:val="21"/>
              </w:rPr>
            </w:pPr>
            <w:r w:rsidRPr="00FC58B4">
              <w:rPr>
                <w:rFonts w:ascii="宋体" w:hAnsi="宋体" w:cs="宋体" w:hint="eastAsia"/>
                <w:color w:val="000000"/>
                <w:kern w:val="0"/>
                <w:szCs w:val="21"/>
              </w:rPr>
              <w:t>序号</w:t>
            </w:r>
          </w:p>
        </w:tc>
        <w:tc>
          <w:tcPr>
            <w:tcW w:w="1816" w:type="dxa"/>
            <w:tcBorders>
              <w:top w:val="single" w:sz="4" w:space="0" w:color="auto"/>
              <w:left w:val="nil"/>
              <w:bottom w:val="single" w:sz="4" w:space="0" w:color="auto"/>
              <w:right w:val="single" w:sz="4" w:space="0" w:color="auto"/>
            </w:tcBorders>
            <w:vAlign w:val="center"/>
          </w:tcPr>
          <w:p w14:paraId="797ADA14" w14:textId="77777777" w:rsidR="00FC3453" w:rsidRPr="00FC58B4" w:rsidRDefault="00FC3453" w:rsidP="00AE0042">
            <w:pPr>
              <w:widowControl/>
              <w:jc w:val="center"/>
              <w:rPr>
                <w:rFonts w:ascii="宋体" w:hAnsi="宋体" w:cs="宋体"/>
                <w:color w:val="000000"/>
                <w:kern w:val="0"/>
                <w:szCs w:val="21"/>
              </w:rPr>
            </w:pPr>
            <w:r w:rsidRPr="00FC58B4">
              <w:rPr>
                <w:rFonts w:ascii="宋体" w:hAnsi="宋体" w:cs="宋体" w:hint="eastAsia"/>
                <w:color w:val="000000"/>
                <w:kern w:val="0"/>
                <w:szCs w:val="21"/>
              </w:rPr>
              <w:t>名    称</w:t>
            </w:r>
          </w:p>
        </w:tc>
        <w:tc>
          <w:tcPr>
            <w:tcW w:w="3091" w:type="dxa"/>
            <w:tcBorders>
              <w:top w:val="single" w:sz="4" w:space="0" w:color="auto"/>
              <w:left w:val="nil"/>
              <w:bottom w:val="single" w:sz="4" w:space="0" w:color="auto"/>
              <w:right w:val="single" w:sz="4" w:space="0" w:color="auto"/>
            </w:tcBorders>
            <w:vAlign w:val="center"/>
          </w:tcPr>
          <w:p w14:paraId="790D3151" w14:textId="77777777" w:rsidR="00FC3453" w:rsidRPr="00FC58B4" w:rsidRDefault="00FC3453" w:rsidP="00AE0042">
            <w:pPr>
              <w:widowControl/>
              <w:jc w:val="center"/>
              <w:rPr>
                <w:rFonts w:ascii="宋体" w:hAnsi="宋体" w:cs="宋体"/>
                <w:color w:val="000000"/>
                <w:kern w:val="0"/>
                <w:szCs w:val="21"/>
              </w:rPr>
            </w:pPr>
            <w:r w:rsidRPr="00FC58B4">
              <w:rPr>
                <w:rFonts w:hint="eastAsia"/>
              </w:rPr>
              <w:t>品牌或产地</w:t>
            </w:r>
          </w:p>
        </w:tc>
        <w:tc>
          <w:tcPr>
            <w:tcW w:w="2752" w:type="dxa"/>
            <w:tcBorders>
              <w:top w:val="single" w:sz="4" w:space="0" w:color="auto"/>
              <w:left w:val="nil"/>
              <w:bottom w:val="single" w:sz="4" w:space="0" w:color="auto"/>
              <w:right w:val="single" w:sz="4" w:space="0" w:color="auto"/>
            </w:tcBorders>
            <w:vAlign w:val="center"/>
          </w:tcPr>
          <w:p w14:paraId="0A29DA9A" w14:textId="77777777" w:rsidR="00FC3453" w:rsidRPr="00FC58B4" w:rsidRDefault="00FC3453" w:rsidP="00AE0042">
            <w:pPr>
              <w:widowControl/>
              <w:jc w:val="center"/>
              <w:rPr>
                <w:rFonts w:ascii="宋体" w:hAnsi="宋体" w:cs="宋体"/>
                <w:color w:val="000000"/>
                <w:kern w:val="0"/>
                <w:szCs w:val="21"/>
              </w:rPr>
            </w:pPr>
            <w:r w:rsidRPr="00FC58B4">
              <w:rPr>
                <w:rFonts w:ascii="宋体" w:hAnsi="宋体" w:cs="宋体" w:hint="eastAsia"/>
                <w:color w:val="000000"/>
                <w:kern w:val="0"/>
                <w:szCs w:val="21"/>
              </w:rPr>
              <w:t>备  注</w:t>
            </w:r>
          </w:p>
        </w:tc>
      </w:tr>
      <w:tr w:rsidR="00FC3453" w:rsidRPr="00FC58B4" w14:paraId="3A15E9E6"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4FAD9C4D" w14:textId="77777777" w:rsidR="00FC3453" w:rsidRPr="00FC58B4" w:rsidRDefault="00FC3453" w:rsidP="00AE0042">
            <w:pPr>
              <w:widowControl/>
              <w:jc w:val="center"/>
              <w:rPr>
                <w:rFonts w:ascii="宋体" w:hAnsi="宋体" w:cs="宋体"/>
                <w:color w:val="000000"/>
                <w:kern w:val="0"/>
                <w:szCs w:val="21"/>
              </w:rPr>
            </w:pPr>
            <w:r w:rsidRPr="00FC58B4">
              <w:rPr>
                <w:rFonts w:hint="eastAsia"/>
              </w:rPr>
              <w:t>1</w:t>
            </w:r>
          </w:p>
        </w:tc>
        <w:tc>
          <w:tcPr>
            <w:tcW w:w="1816" w:type="dxa"/>
            <w:tcBorders>
              <w:top w:val="nil"/>
              <w:left w:val="nil"/>
              <w:bottom w:val="single" w:sz="4" w:space="0" w:color="auto"/>
              <w:right w:val="single" w:sz="4" w:space="0" w:color="auto"/>
            </w:tcBorders>
            <w:vAlign w:val="center"/>
          </w:tcPr>
          <w:p w14:paraId="52520506" w14:textId="77777777" w:rsidR="00FC3453" w:rsidRPr="00FC58B4" w:rsidRDefault="00FC3453" w:rsidP="00AE0042">
            <w:pPr>
              <w:widowControl/>
              <w:jc w:val="center"/>
              <w:rPr>
                <w:rFonts w:ascii="宋体" w:hAnsi="宋体" w:cs="宋体"/>
                <w:color w:val="000000"/>
                <w:kern w:val="0"/>
                <w:szCs w:val="21"/>
              </w:rPr>
            </w:pPr>
            <w:r w:rsidRPr="00FC58B4">
              <w:rPr>
                <w:rFonts w:hint="eastAsia"/>
              </w:rPr>
              <w:t>压缩机</w:t>
            </w:r>
          </w:p>
        </w:tc>
        <w:tc>
          <w:tcPr>
            <w:tcW w:w="3091" w:type="dxa"/>
            <w:tcBorders>
              <w:top w:val="nil"/>
              <w:left w:val="nil"/>
              <w:bottom w:val="single" w:sz="4" w:space="0" w:color="auto"/>
              <w:right w:val="single" w:sz="4" w:space="0" w:color="auto"/>
            </w:tcBorders>
            <w:vAlign w:val="center"/>
          </w:tcPr>
          <w:p w14:paraId="2F9799DD" w14:textId="036918D0" w:rsidR="00FC3453" w:rsidRPr="00FC58B4" w:rsidRDefault="00FC3453" w:rsidP="000C0AC6">
            <w:pPr>
              <w:widowControl/>
              <w:jc w:val="left"/>
              <w:rPr>
                <w:rFonts w:ascii="宋体" w:hAnsi="宋体" w:cs="宋体"/>
                <w:color w:val="000000"/>
                <w:kern w:val="0"/>
                <w:szCs w:val="21"/>
              </w:rPr>
            </w:pPr>
            <w:r w:rsidRPr="00FC58B4">
              <w:rPr>
                <w:rFonts w:hint="eastAsia"/>
              </w:rPr>
              <w:t>比泽尔、德国</w:t>
            </w:r>
            <w:r w:rsidRPr="00FC58B4">
              <w:rPr>
                <w:rFonts w:hint="eastAsia"/>
              </w:rPr>
              <w:t>BOCK</w:t>
            </w:r>
            <w:r w:rsidR="004F0B8F" w:rsidRPr="00FC58B4">
              <w:rPr>
                <w:rFonts w:ascii="宋体" w:hAnsi="宋体" w:cs="宋体"/>
                <w:color w:val="000000"/>
                <w:kern w:val="0"/>
                <w:szCs w:val="21"/>
              </w:rPr>
              <w:t xml:space="preserve"> </w:t>
            </w:r>
            <w:r w:rsidR="000C0AC6">
              <w:rPr>
                <w:rFonts w:ascii="宋体" w:hAnsi="宋体" w:cs="宋体" w:hint="eastAsia"/>
                <w:color w:val="000000"/>
                <w:kern w:val="0"/>
                <w:szCs w:val="21"/>
              </w:rPr>
              <w:t>、</w:t>
            </w:r>
            <w:r w:rsidR="000C0AC6">
              <w:t>谷轮</w:t>
            </w:r>
            <w:r w:rsidR="000C0AC6">
              <w:rPr>
                <w:rFonts w:hint="eastAsia"/>
              </w:rPr>
              <w:t>、</w:t>
            </w:r>
            <w:r w:rsidR="000C0AC6">
              <w:t>丹佛斯</w:t>
            </w:r>
          </w:p>
        </w:tc>
        <w:tc>
          <w:tcPr>
            <w:tcW w:w="2752" w:type="dxa"/>
            <w:tcBorders>
              <w:top w:val="nil"/>
              <w:left w:val="nil"/>
              <w:bottom w:val="single" w:sz="4" w:space="0" w:color="auto"/>
              <w:right w:val="single" w:sz="4" w:space="0" w:color="auto"/>
            </w:tcBorders>
            <w:vAlign w:val="center"/>
          </w:tcPr>
          <w:p w14:paraId="65F66F3A" w14:textId="77777777" w:rsidR="00FC3453" w:rsidRPr="00FC58B4" w:rsidRDefault="00FC3453" w:rsidP="00AE0042">
            <w:pPr>
              <w:widowControl/>
              <w:jc w:val="left"/>
              <w:rPr>
                <w:rFonts w:ascii="宋体" w:hAnsi="宋体" w:cs="宋体"/>
                <w:color w:val="000000"/>
                <w:kern w:val="0"/>
                <w:szCs w:val="21"/>
              </w:rPr>
            </w:pPr>
          </w:p>
        </w:tc>
      </w:tr>
      <w:tr w:rsidR="00FC3453" w:rsidRPr="00FC58B4" w14:paraId="5E1FBCA2"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75BAF09F" w14:textId="77777777" w:rsidR="00FC3453" w:rsidRPr="00FC58B4" w:rsidRDefault="00FC3453" w:rsidP="00AE0042">
            <w:pPr>
              <w:widowControl/>
              <w:jc w:val="center"/>
              <w:rPr>
                <w:rFonts w:ascii="宋体" w:hAnsi="宋体" w:cs="宋体"/>
                <w:color w:val="000000"/>
                <w:kern w:val="0"/>
                <w:szCs w:val="21"/>
              </w:rPr>
            </w:pPr>
            <w:r w:rsidRPr="00FC58B4">
              <w:rPr>
                <w:rFonts w:hint="eastAsia"/>
              </w:rPr>
              <w:t>2</w:t>
            </w:r>
          </w:p>
        </w:tc>
        <w:tc>
          <w:tcPr>
            <w:tcW w:w="1816" w:type="dxa"/>
            <w:tcBorders>
              <w:top w:val="nil"/>
              <w:left w:val="nil"/>
              <w:bottom w:val="single" w:sz="4" w:space="0" w:color="auto"/>
              <w:right w:val="single" w:sz="4" w:space="0" w:color="auto"/>
            </w:tcBorders>
            <w:vAlign w:val="center"/>
          </w:tcPr>
          <w:p w14:paraId="1FADFC53" w14:textId="77777777" w:rsidR="00FC3453" w:rsidRPr="00FC58B4" w:rsidRDefault="00FC3453" w:rsidP="00AE0042">
            <w:pPr>
              <w:widowControl/>
              <w:autoSpaceDE w:val="0"/>
              <w:autoSpaceDN w:val="0"/>
              <w:adjustRightInd w:val="0"/>
              <w:jc w:val="center"/>
              <w:rPr>
                <w:rFonts w:ascii="宋体" w:hAnsi="宋体" w:cs="宋体"/>
                <w:color w:val="000000"/>
                <w:kern w:val="0"/>
                <w:szCs w:val="21"/>
              </w:rPr>
            </w:pPr>
            <w:r w:rsidRPr="00FC58B4">
              <w:rPr>
                <w:rFonts w:hint="eastAsia"/>
              </w:rPr>
              <w:t>制冷剂</w:t>
            </w:r>
          </w:p>
        </w:tc>
        <w:tc>
          <w:tcPr>
            <w:tcW w:w="3091" w:type="dxa"/>
            <w:tcBorders>
              <w:top w:val="nil"/>
              <w:left w:val="nil"/>
              <w:bottom w:val="single" w:sz="4" w:space="0" w:color="auto"/>
              <w:right w:val="single" w:sz="4" w:space="0" w:color="auto"/>
            </w:tcBorders>
            <w:vAlign w:val="center"/>
          </w:tcPr>
          <w:p w14:paraId="70B5B9AA" w14:textId="77777777" w:rsidR="00FC3453" w:rsidRPr="00FC58B4" w:rsidRDefault="00FC3453" w:rsidP="00AE0042">
            <w:pPr>
              <w:widowControl/>
              <w:autoSpaceDE w:val="0"/>
              <w:autoSpaceDN w:val="0"/>
              <w:adjustRightInd w:val="0"/>
              <w:jc w:val="left"/>
              <w:rPr>
                <w:rFonts w:ascii="宋体" w:hAnsi="宋体" w:cs="宋体"/>
                <w:color w:val="000000"/>
                <w:kern w:val="0"/>
                <w:szCs w:val="21"/>
              </w:rPr>
            </w:pPr>
            <w:r w:rsidRPr="00FC58B4">
              <w:rPr>
                <w:rFonts w:hint="eastAsia"/>
              </w:rPr>
              <w:t>杜邦、</w:t>
            </w:r>
            <w:proofErr w:type="gramStart"/>
            <w:r w:rsidRPr="00FC58B4">
              <w:rPr>
                <w:rFonts w:hint="eastAsia"/>
              </w:rPr>
              <w:t>科慕</w:t>
            </w:r>
            <w:proofErr w:type="gramEnd"/>
          </w:p>
        </w:tc>
        <w:tc>
          <w:tcPr>
            <w:tcW w:w="2752" w:type="dxa"/>
            <w:tcBorders>
              <w:top w:val="nil"/>
              <w:left w:val="nil"/>
              <w:bottom w:val="single" w:sz="4" w:space="0" w:color="auto"/>
              <w:right w:val="single" w:sz="4" w:space="0" w:color="auto"/>
            </w:tcBorders>
            <w:vAlign w:val="center"/>
          </w:tcPr>
          <w:p w14:paraId="06A0B3D6" w14:textId="77777777" w:rsidR="00FC3453" w:rsidRPr="00BB12CC" w:rsidRDefault="00FC3453" w:rsidP="00AE0042">
            <w:pPr>
              <w:widowControl/>
              <w:autoSpaceDE w:val="0"/>
              <w:autoSpaceDN w:val="0"/>
              <w:adjustRightInd w:val="0"/>
              <w:jc w:val="left"/>
              <w:rPr>
                <w:rFonts w:ascii="宋体" w:hAnsi="宋体" w:cs="宋体"/>
                <w:color w:val="000000"/>
                <w:kern w:val="0"/>
                <w:szCs w:val="21"/>
              </w:rPr>
            </w:pPr>
            <w:r w:rsidRPr="00BB12CC">
              <w:rPr>
                <w:rFonts w:hint="eastAsia"/>
              </w:rPr>
              <w:t>R404A</w:t>
            </w:r>
          </w:p>
        </w:tc>
      </w:tr>
      <w:tr w:rsidR="00FC3453" w:rsidRPr="00FC58B4" w14:paraId="1131409C"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02946CEB" w14:textId="77777777" w:rsidR="00FC3453" w:rsidRPr="00FC58B4" w:rsidRDefault="00FC3453" w:rsidP="00AE0042">
            <w:pPr>
              <w:widowControl/>
              <w:jc w:val="center"/>
              <w:rPr>
                <w:rFonts w:ascii="宋体" w:hAnsi="宋体" w:cs="宋体"/>
                <w:color w:val="000000"/>
                <w:kern w:val="0"/>
                <w:szCs w:val="21"/>
              </w:rPr>
            </w:pPr>
            <w:r w:rsidRPr="00FC58B4">
              <w:rPr>
                <w:rFonts w:hint="eastAsia"/>
              </w:rPr>
              <w:t>3</w:t>
            </w:r>
          </w:p>
        </w:tc>
        <w:tc>
          <w:tcPr>
            <w:tcW w:w="1816" w:type="dxa"/>
            <w:tcBorders>
              <w:top w:val="nil"/>
              <w:left w:val="nil"/>
              <w:bottom w:val="single" w:sz="4" w:space="0" w:color="auto"/>
              <w:right w:val="single" w:sz="4" w:space="0" w:color="auto"/>
            </w:tcBorders>
            <w:vAlign w:val="center"/>
          </w:tcPr>
          <w:p w14:paraId="13233396" w14:textId="77777777" w:rsidR="00FC3453" w:rsidRPr="00FC58B4" w:rsidRDefault="00FC3453" w:rsidP="00AE0042">
            <w:pPr>
              <w:widowControl/>
              <w:jc w:val="center"/>
              <w:rPr>
                <w:rFonts w:ascii="宋体" w:hAnsi="宋体" w:cs="宋体"/>
                <w:color w:val="000000"/>
                <w:kern w:val="0"/>
                <w:szCs w:val="21"/>
              </w:rPr>
            </w:pPr>
            <w:r w:rsidRPr="00FC58B4">
              <w:rPr>
                <w:rFonts w:hint="eastAsia"/>
              </w:rPr>
              <w:t>空气取样装置</w:t>
            </w:r>
          </w:p>
        </w:tc>
        <w:tc>
          <w:tcPr>
            <w:tcW w:w="3091" w:type="dxa"/>
            <w:tcBorders>
              <w:top w:val="nil"/>
              <w:left w:val="nil"/>
              <w:bottom w:val="single" w:sz="4" w:space="0" w:color="auto"/>
              <w:right w:val="single" w:sz="4" w:space="0" w:color="auto"/>
            </w:tcBorders>
            <w:vAlign w:val="center"/>
          </w:tcPr>
          <w:p w14:paraId="487ECE85" w14:textId="77777777" w:rsidR="00FC3453" w:rsidRPr="00FC58B4" w:rsidRDefault="00FC3453" w:rsidP="00AE0042">
            <w:pPr>
              <w:widowControl/>
              <w:jc w:val="left"/>
              <w:rPr>
                <w:rFonts w:ascii="宋体" w:hAnsi="宋体" w:cs="宋体"/>
                <w:color w:val="000000"/>
                <w:kern w:val="0"/>
                <w:szCs w:val="21"/>
              </w:rPr>
            </w:pPr>
            <w:r w:rsidRPr="00FC58B4">
              <w:rPr>
                <w:rFonts w:hint="eastAsia"/>
              </w:rPr>
              <w:t>特制</w:t>
            </w:r>
          </w:p>
        </w:tc>
        <w:tc>
          <w:tcPr>
            <w:tcW w:w="2752" w:type="dxa"/>
            <w:tcBorders>
              <w:top w:val="nil"/>
              <w:left w:val="nil"/>
              <w:bottom w:val="single" w:sz="4" w:space="0" w:color="auto"/>
              <w:right w:val="single" w:sz="4" w:space="0" w:color="auto"/>
            </w:tcBorders>
            <w:vAlign w:val="center"/>
          </w:tcPr>
          <w:p w14:paraId="43C5AAAB" w14:textId="77777777" w:rsidR="00FC3453" w:rsidRPr="00FC58B4" w:rsidRDefault="00FC3453" w:rsidP="00AE0042">
            <w:pPr>
              <w:widowControl/>
              <w:jc w:val="left"/>
              <w:rPr>
                <w:rFonts w:ascii="宋体" w:hAnsi="宋体" w:cs="宋体"/>
                <w:color w:val="000000"/>
                <w:kern w:val="0"/>
                <w:szCs w:val="21"/>
              </w:rPr>
            </w:pPr>
            <w:r w:rsidRPr="00FC58B4">
              <w:rPr>
                <w:rFonts w:hint="eastAsia"/>
              </w:rPr>
              <w:t>含取样风机（防爆，国内知名品牌），自动补水装置，不锈钢支架</w:t>
            </w:r>
          </w:p>
        </w:tc>
      </w:tr>
      <w:tr w:rsidR="00FC3453" w:rsidRPr="00FC58B4" w14:paraId="2FF713B0"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29885606" w14:textId="77777777" w:rsidR="00FC3453" w:rsidRPr="00FC58B4" w:rsidRDefault="00FC3453" w:rsidP="00AE0042">
            <w:pPr>
              <w:widowControl/>
              <w:jc w:val="center"/>
              <w:rPr>
                <w:rFonts w:ascii="宋体" w:hAnsi="宋体" w:cs="宋体"/>
                <w:color w:val="000000"/>
                <w:kern w:val="0"/>
                <w:szCs w:val="21"/>
              </w:rPr>
            </w:pPr>
            <w:r w:rsidRPr="00FC58B4">
              <w:rPr>
                <w:rFonts w:hint="eastAsia"/>
              </w:rPr>
              <w:t>4</w:t>
            </w:r>
          </w:p>
        </w:tc>
        <w:tc>
          <w:tcPr>
            <w:tcW w:w="1816" w:type="dxa"/>
            <w:tcBorders>
              <w:top w:val="nil"/>
              <w:left w:val="nil"/>
              <w:bottom w:val="single" w:sz="4" w:space="0" w:color="auto"/>
              <w:right w:val="single" w:sz="4" w:space="0" w:color="auto"/>
            </w:tcBorders>
            <w:vAlign w:val="center"/>
          </w:tcPr>
          <w:p w14:paraId="6E58E43E" w14:textId="77777777" w:rsidR="00FC3453" w:rsidRPr="00FC58B4" w:rsidRDefault="00FC3453" w:rsidP="00AE0042">
            <w:pPr>
              <w:widowControl/>
              <w:autoSpaceDE w:val="0"/>
              <w:autoSpaceDN w:val="0"/>
              <w:adjustRightInd w:val="0"/>
              <w:jc w:val="center"/>
              <w:rPr>
                <w:rFonts w:ascii="宋体" w:hAnsi="宋体" w:cs="宋体"/>
                <w:color w:val="000000"/>
                <w:kern w:val="0"/>
                <w:szCs w:val="21"/>
              </w:rPr>
            </w:pPr>
            <w:proofErr w:type="gramStart"/>
            <w:r w:rsidRPr="00FC58B4">
              <w:rPr>
                <w:rFonts w:hint="eastAsia"/>
              </w:rPr>
              <w:t>铂</w:t>
            </w:r>
            <w:proofErr w:type="gramEnd"/>
            <w:r w:rsidRPr="00FC58B4">
              <w:rPr>
                <w:rFonts w:hint="eastAsia"/>
              </w:rPr>
              <w:t>电阻（温度传感器）</w:t>
            </w:r>
          </w:p>
        </w:tc>
        <w:tc>
          <w:tcPr>
            <w:tcW w:w="3091" w:type="dxa"/>
            <w:tcBorders>
              <w:top w:val="nil"/>
              <w:left w:val="nil"/>
              <w:bottom w:val="single" w:sz="4" w:space="0" w:color="auto"/>
              <w:right w:val="single" w:sz="4" w:space="0" w:color="auto"/>
            </w:tcBorders>
            <w:vAlign w:val="center"/>
          </w:tcPr>
          <w:p w14:paraId="633903F9" w14:textId="77777777" w:rsidR="00FC3453" w:rsidRPr="00FC58B4" w:rsidRDefault="00FC3453" w:rsidP="00AE0042">
            <w:pPr>
              <w:widowControl/>
              <w:autoSpaceDE w:val="0"/>
              <w:autoSpaceDN w:val="0"/>
              <w:adjustRightInd w:val="0"/>
              <w:jc w:val="left"/>
              <w:rPr>
                <w:rFonts w:ascii="宋体" w:hAnsi="宋体" w:cs="宋体"/>
                <w:color w:val="000000"/>
                <w:kern w:val="0"/>
                <w:szCs w:val="21"/>
              </w:rPr>
            </w:pPr>
            <w:r w:rsidRPr="00FC58B4">
              <w:rPr>
                <w:rFonts w:hint="eastAsia"/>
              </w:rPr>
              <w:t>日本千野</w:t>
            </w:r>
          </w:p>
        </w:tc>
        <w:tc>
          <w:tcPr>
            <w:tcW w:w="2752" w:type="dxa"/>
            <w:tcBorders>
              <w:top w:val="nil"/>
              <w:left w:val="nil"/>
              <w:bottom w:val="single" w:sz="4" w:space="0" w:color="auto"/>
              <w:right w:val="single" w:sz="4" w:space="0" w:color="auto"/>
            </w:tcBorders>
            <w:vAlign w:val="center"/>
          </w:tcPr>
          <w:p w14:paraId="1D5A6590" w14:textId="77777777" w:rsidR="00FC3453" w:rsidRPr="00FC58B4" w:rsidRDefault="00FC3453" w:rsidP="00AE0042">
            <w:pPr>
              <w:widowControl/>
              <w:autoSpaceDE w:val="0"/>
              <w:autoSpaceDN w:val="0"/>
              <w:adjustRightInd w:val="0"/>
              <w:jc w:val="left"/>
              <w:rPr>
                <w:rFonts w:ascii="宋体" w:hAnsi="宋体" w:cs="宋体"/>
                <w:color w:val="000000"/>
                <w:kern w:val="0"/>
                <w:szCs w:val="21"/>
              </w:rPr>
            </w:pPr>
            <w:r w:rsidRPr="00FC58B4">
              <w:rPr>
                <w:rFonts w:hint="eastAsia"/>
              </w:rPr>
              <w:t>Pt-100</w:t>
            </w:r>
            <w:proofErr w:type="gramStart"/>
            <w:r w:rsidRPr="00FC58B4">
              <w:rPr>
                <w:rFonts w:hint="eastAsia"/>
              </w:rPr>
              <w:t>铂</w:t>
            </w:r>
            <w:proofErr w:type="gramEnd"/>
            <w:r w:rsidRPr="00FC58B4">
              <w:rPr>
                <w:rFonts w:hint="eastAsia"/>
              </w:rPr>
              <w:t>电阻四线</w:t>
            </w:r>
            <w:r w:rsidRPr="00FC58B4">
              <w:rPr>
                <w:rFonts w:hint="eastAsia"/>
              </w:rPr>
              <w:t xml:space="preserve"> Class A,</w:t>
            </w:r>
            <w:r w:rsidRPr="00FC58B4">
              <w:rPr>
                <w:rFonts w:hint="eastAsia"/>
              </w:rPr>
              <w:t>φ</w:t>
            </w:r>
            <w:r w:rsidRPr="00FC58B4">
              <w:rPr>
                <w:rFonts w:hint="eastAsia"/>
              </w:rPr>
              <w:t>6.4</w:t>
            </w:r>
            <w:r w:rsidRPr="00FC58B4">
              <w:rPr>
                <w:rFonts w:hint="eastAsia"/>
              </w:rPr>
              <w:t>×</w:t>
            </w:r>
            <w:r w:rsidRPr="00FC58B4">
              <w:rPr>
                <w:rFonts w:hint="eastAsia"/>
              </w:rPr>
              <w:t>150</w:t>
            </w:r>
            <w:r w:rsidRPr="00FC58B4">
              <w:rPr>
                <w:rFonts w:hint="eastAsia"/>
              </w:rPr>
              <w:t>，预留足够的线长，室内外侧所有</w:t>
            </w:r>
            <w:proofErr w:type="gramStart"/>
            <w:r w:rsidRPr="00FC58B4">
              <w:rPr>
                <w:rFonts w:hint="eastAsia"/>
              </w:rPr>
              <w:t>铂</w:t>
            </w:r>
            <w:proofErr w:type="gramEnd"/>
            <w:r w:rsidRPr="00FC58B4">
              <w:rPr>
                <w:rFonts w:hint="eastAsia"/>
              </w:rPr>
              <w:t>电阻能够同时计量</w:t>
            </w:r>
          </w:p>
        </w:tc>
      </w:tr>
      <w:tr w:rsidR="00FC3453" w:rsidRPr="00FC58B4" w14:paraId="0E68736E"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34BB20A1" w14:textId="77777777" w:rsidR="00FC3453" w:rsidRPr="00FC58B4" w:rsidRDefault="00FC3453" w:rsidP="00AE0042">
            <w:pPr>
              <w:widowControl/>
              <w:jc w:val="center"/>
              <w:rPr>
                <w:rFonts w:ascii="宋体" w:hAnsi="宋体" w:cs="宋体"/>
                <w:color w:val="000000"/>
                <w:kern w:val="0"/>
                <w:szCs w:val="21"/>
              </w:rPr>
            </w:pPr>
            <w:r w:rsidRPr="00FC58B4">
              <w:rPr>
                <w:rFonts w:hint="eastAsia"/>
              </w:rPr>
              <w:t>5</w:t>
            </w:r>
          </w:p>
        </w:tc>
        <w:tc>
          <w:tcPr>
            <w:tcW w:w="1816" w:type="dxa"/>
            <w:tcBorders>
              <w:top w:val="nil"/>
              <w:left w:val="nil"/>
              <w:bottom w:val="single" w:sz="4" w:space="0" w:color="auto"/>
              <w:right w:val="single" w:sz="4" w:space="0" w:color="auto"/>
            </w:tcBorders>
            <w:vAlign w:val="center"/>
          </w:tcPr>
          <w:p w14:paraId="09DF843A" w14:textId="77777777" w:rsidR="00FC3453" w:rsidRPr="00FC58B4" w:rsidRDefault="00FC3453" w:rsidP="00AE0042">
            <w:pPr>
              <w:widowControl/>
              <w:jc w:val="center"/>
              <w:rPr>
                <w:rFonts w:ascii="宋体" w:hAnsi="宋体" w:cs="宋体"/>
                <w:kern w:val="0"/>
                <w:szCs w:val="21"/>
              </w:rPr>
            </w:pPr>
            <w:r w:rsidRPr="00FC58B4">
              <w:rPr>
                <w:rFonts w:hint="eastAsia"/>
              </w:rPr>
              <w:t>温度转换模块（温度变换器）</w:t>
            </w:r>
          </w:p>
        </w:tc>
        <w:tc>
          <w:tcPr>
            <w:tcW w:w="3091" w:type="dxa"/>
            <w:tcBorders>
              <w:top w:val="nil"/>
              <w:left w:val="nil"/>
              <w:bottom w:val="single" w:sz="4" w:space="0" w:color="auto"/>
              <w:right w:val="single" w:sz="4" w:space="0" w:color="auto"/>
            </w:tcBorders>
            <w:vAlign w:val="center"/>
          </w:tcPr>
          <w:p w14:paraId="5EE06056" w14:textId="77777777" w:rsidR="00FC3453" w:rsidRPr="00FC58B4" w:rsidRDefault="00FC3453" w:rsidP="00AE0042">
            <w:pPr>
              <w:widowControl/>
              <w:jc w:val="left"/>
              <w:rPr>
                <w:rFonts w:ascii="宋体" w:hAnsi="宋体" w:cs="宋体"/>
                <w:kern w:val="0"/>
                <w:szCs w:val="21"/>
              </w:rPr>
            </w:pPr>
            <w:r w:rsidRPr="00FC58B4">
              <w:rPr>
                <w:rFonts w:hint="eastAsia"/>
              </w:rPr>
              <w:t>日本</w:t>
            </w:r>
            <w:r w:rsidRPr="00FC58B4">
              <w:rPr>
                <w:rFonts w:hint="eastAsia"/>
              </w:rPr>
              <w:t>M-System</w:t>
            </w:r>
            <w:r w:rsidRPr="00FC58B4">
              <w:rPr>
                <w:rFonts w:hint="eastAsia"/>
              </w:rPr>
              <w:t>，</w:t>
            </w:r>
            <w:r w:rsidRPr="00FC58B4">
              <w:rPr>
                <w:rFonts w:hint="eastAsia"/>
              </w:rPr>
              <w:t>M3LR</w:t>
            </w:r>
            <w:r w:rsidRPr="00FC58B4">
              <w:rPr>
                <w:rFonts w:hint="eastAsia"/>
              </w:rPr>
              <w:t>，</w:t>
            </w:r>
            <w:r w:rsidRPr="00FC58B4">
              <w:rPr>
                <w:rFonts w:hint="eastAsia"/>
              </w:rPr>
              <w:t>4</w:t>
            </w:r>
            <w:r w:rsidRPr="00FC58B4">
              <w:rPr>
                <w:rFonts w:hint="eastAsia"/>
              </w:rPr>
              <w:t>线制或日本</w:t>
            </w:r>
            <w:r w:rsidRPr="00FC58B4">
              <w:rPr>
                <w:rFonts w:hint="eastAsia"/>
              </w:rPr>
              <w:t>MTT</w:t>
            </w:r>
          </w:p>
        </w:tc>
        <w:tc>
          <w:tcPr>
            <w:tcW w:w="2752" w:type="dxa"/>
            <w:tcBorders>
              <w:top w:val="nil"/>
              <w:left w:val="nil"/>
              <w:bottom w:val="single" w:sz="4" w:space="0" w:color="auto"/>
              <w:right w:val="single" w:sz="4" w:space="0" w:color="auto"/>
            </w:tcBorders>
            <w:vAlign w:val="center"/>
          </w:tcPr>
          <w:p w14:paraId="60DCB714" w14:textId="77777777" w:rsidR="00FC3453" w:rsidRPr="00FC58B4" w:rsidRDefault="00FC3453" w:rsidP="00AE0042">
            <w:pPr>
              <w:widowControl/>
              <w:jc w:val="left"/>
              <w:rPr>
                <w:rFonts w:ascii="宋体" w:hAnsi="宋体" w:cs="宋体"/>
                <w:kern w:val="0"/>
                <w:szCs w:val="21"/>
              </w:rPr>
            </w:pPr>
            <w:r w:rsidRPr="00FC58B4">
              <w:rPr>
                <w:rFonts w:hint="eastAsia"/>
              </w:rPr>
              <w:t>每个</w:t>
            </w:r>
            <w:proofErr w:type="gramStart"/>
            <w:r w:rsidRPr="00FC58B4">
              <w:rPr>
                <w:rFonts w:hint="eastAsia"/>
              </w:rPr>
              <w:t>铂</w:t>
            </w:r>
            <w:proofErr w:type="gramEnd"/>
            <w:r w:rsidRPr="00FC58B4">
              <w:rPr>
                <w:rFonts w:hint="eastAsia"/>
              </w:rPr>
              <w:t>电阻各配置</w:t>
            </w:r>
            <w:r w:rsidRPr="00FC58B4">
              <w:rPr>
                <w:rFonts w:hint="eastAsia"/>
              </w:rPr>
              <w:t>1</w:t>
            </w:r>
            <w:r w:rsidRPr="00FC58B4">
              <w:rPr>
                <w:rFonts w:hint="eastAsia"/>
              </w:rPr>
              <w:t>个转换器，转换器布局合理，每个转换器之间间距的</w:t>
            </w:r>
            <w:r w:rsidRPr="00FC58B4">
              <w:rPr>
                <w:rFonts w:hint="eastAsia"/>
              </w:rPr>
              <w:t xml:space="preserve">1cm </w:t>
            </w:r>
            <w:r w:rsidRPr="00FC58B4">
              <w:rPr>
                <w:rFonts w:hint="eastAsia"/>
              </w:rPr>
              <w:t>以上，确保有效散热。</w:t>
            </w:r>
          </w:p>
        </w:tc>
      </w:tr>
      <w:tr w:rsidR="00FC3453" w:rsidRPr="00FC58B4" w14:paraId="0E08FBE6"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5820EB6C" w14:textId="77777777" w:rsidR="00FC3453" w:rsidRPr="00FC58B4" w:rsidRDefault="00FC3453" w:rsidP="00AE0042">
            <w:pPr>
              <w:widowControl/>
              <w:jc w:val="center"/>
              <w:rPr>
                <w:rFonts w:ascii="宋体" w:hAnsi="宋体" w:cs="宋体"/>
                <w:color w:val="000000"/>
                <w:kern w:val="0"/>
                <w:szCs w:val="21"/>
              </w:rPr>
            </w:pPr>
            <w:r w:rsidRPr="00FC58B4">
              <w:rPr>
                <w:rFonts w:hint="eastAsia"/>
              </w:rPr>
              <w:t>6</w:t>
            </w:r>
          </w:p>
        </w:tc>
        <w:tc>
          <w:tcPr>
            <w:tcW w:w="1816" w:type="dxa"/>
            <w:tcBorders>
              <w:top w:val="nil"/>
              <w:left w:val="nil"/>
              <w:bottom w:val="single" w:sz="4" w:space="0" w:color="auto"/>
              <w:right w:val="single" w:sz="4" w:space="0" w:color="auto"/>
            </w:tcBorders>
            <w:vAlign w:val="center"/>
          </w:tcPr>
          <w:p w14:paraId="01F46B60" w14:textId="77777777" w:rsidR="00FC3453" w:rsidRPr="00FC58B4" w:rsidRDefault="00FC3453" w:rsidP="00AE0042">
            <w:pPr>
              <w:widowControl/>
              <w:jc w:val="center"/>
              <w:rPr>
                <w:rFonts w:ascii="宋体" w:hAnsi="宋体" w:cs="宋体"/>
                <w:color w:val="000000"/>
                <w:kern w:val="0"/>
                <w:szCs w:val="21"/>
              </w:rPr>
            </w:pPr>
            <w:r w:rsidRPr="00FC58B4">
              <w:rPr>
                <w:rFonts w:hint="eastAsia"/>
              </w:rPr>
              <w:t>湿度传感器</w:t>
            </w:r>
          </w:p>
        </w:tc>
        <w:tc>
          <w:tcPr>
            <w:tcW w:w="3091" w:type="dxa"/>
            <w:tcBorders>
              <w:top w:val="nil"/>
              <w:left w:val="nil"/>
              <w:bottom w:val="single" w:sz="4" w:space="0" w:color="auto"/>
              <w:right w:val="single" w:sz="4" w:space="0" w:color="auto"/>
            </w:tcBorders>
            <w:vAlign w:val="center"/>
          </w:tcPr>
          <w:p w14:paraId="18C7ECE3" w14:textId="77777777" w:rsidR="00FC3453" w:rsidRPr="00FC58B4" w:rsidRDefault="00FC3453" w:rsidP="00AE0042">
            <w:pPr>
              <w:widowControl/>
              <w:jc w:val="left"/>
              <w:rPr>
                <w:rFonts w:ascii="宋体" w:hAnsi="宋体" w:cs="宋体"/>
                <w:color w:val="000000"/>
                <w:kern w:val="0"/>
                <w:szCs w:val="21"/>
              </w:rPr>
            </w:pPr>
            <w:r w:rsidRPr="00FC58B4">
              <w:rPr>
                <w:rFonts w:hint="eastAsia"/>
              </w:rPr>
              <w:t>芬兰维萨拉</w:t>
            </w:r>
          </w:p>
        </w:tc>
        <w:tc>
          <w:tcPr>
            <w:tcW w:w="2752" w:type="dxa"/>
            <w:tcBorders>
              <w:top w:val="nil"/>
              <w:left w:val="nil"/>
              <w:bottom w:val="single" w:sz="4" w:space="0" w:color="auto"/>
              <w:right w:val="single" w:sz="4" w:space="0" w:color="auto"/>
            </w:tcBorders>
            <w:vAlign w:val="center"/>
          </w:tcPr>
          <w:p w14:paraId="48D77DFC" w14:textId="77777777" w:rsidR="00FC3453" w:rsidRPr="00FC58B4" w:rsidRDefault="00FC3453" w:rsidP="00AE0042">
            <w:pPr>
              <w:widowControl/>
              <w:jc w:val="left"/>
              <w:rPr>
                <w:rFonts w:ascii="宋体" w:hAnsi="宋体" w:cs="宋体"/>
                <w:color w:val="000000"/>
                <w:kern w:val="0"/>
                <w:szCs w:val="21"/>
              </w:rPr>
            </w:pPr>
            <w:r w:rsidRPr="00FC58B4">
              <w:rPr>
                <w:rFonts w:hint="eastAsia"/>
              </w:rPr>
              <w:t>HMT120</w:t>
            </w:r>
            <w:r w:rsidRPr="00FC58B4">
              <w:rPr>
                <w:rFonts w:hint="eastAsia"/>
              </w:rPr>
              <w:t>、</w:t>
            </w:r>
            <w:r w:rsidRPr="00FC58B4">
              <w:rPr>
                <w:rFonts w:hint="eastAsia"/>
              </w:rPr>
              <w:t>HMD62</w:t>
            </w:r>
            <w:r w:rsidRPr="00FC58B4">
              <w:rPr>
                <w:rFonts w:hint="eastAsia"/>
              </w:rPr>
              <w:t>、</w:t>
            </w:r>
            <w:r w:rsidRPr="00FC58B4">
              <w:rPr>
                <w:rFonts w:hint="eastAsia"/>
              </w:rPr>
              <w:t>HMM100</w:t>
            </w:r>
          </w:p>
        </w:tc>
      </w:tr>
      <w:tr w:rsidR="00FC3453" w:rsidRPr="00FC58B4" w14:paraId="5EC4FBC1"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09B467BF" w14:textId="77777777" w:rsidR="00FC3453" w:rsidRPr="00FC58B4" w:rsidRDefault="00FC3453" w:rsidP="00AE0042">
            <w:pPr>
              <w:widowControl/>
              <w:jc w:val="center"/>
              <w:rPr>
                <w:rFonts w:ascii="宋体" w:hAnsi="宋体" w:cs="宋体"/>
                <w:color w:val="000000"/>
                <w:kern w:val="0"/>
                <w:szCs w:val="21"/>
              </w:rPr>
            </w:pPr>
            <w:r w:rsidRPr="00FC58B4">
              <w:rPr>
                <w:rFonts w:hint="eastAsia"/>
              </w:rPr>
              <w:t>7</w:t>
            </w:r>
          </w:p>
        </w:tc>
        <w:tc>
          <w:tcPr>
            <w:tcW w:w="1816" w:type="dxa"/>
            <w:tcBorders>
              <w:top w:val="nil"/>
              <w:left w:val="nil"/>
              <w:bottom w:val="single" w:sz="4" w:space="0" w:color="auto"/>
              <w:right w:val="single" w:sz="4" w:space="0" w:color="auto"/>
            </w:tcBorders>
            <w:vAlign w:val="center"/>
          </w:tcPr>
          <w:p w14:paraId="68FCBEE9" w14:textId="77777777" w:rsidR="00FC3453" w:rsidRPr="00FC58B4" w:rsidRDefault="00FC3453" w:rsidP="00AE0042">
            <w:pPr>
              <w:widowControl/>
              <w:jc w:val="center"/>
              <w:rPr>
                <w:rFonts w:ascii="宋体" w:hAnsi="宋体" w:cs="宋体"/>
                <w:color w:val="000000"/>
                <w:kern w:val="0"/>
                <w:szCs w:val="21"/>
              </w:rPr>
            </w:pPr>
            <w:r w:rsidRPr="00FC58B4">
              <w:rPr>
                <w:rFonts w:hint="eastAsia"/>
              </w:rPr>
              <w:t>PID</w:t>
            </w:r>
            <w:r w:rsidRPr="00FC58B4">
              <w:rPr>
                <w:rFonts w:hint="eastAsia"/>
              </w:rPr>
              <w:t>调节器</w:t>
            </w:r>
          </w:p>
        </w:tc>
        <w:tc>
          <w:tcPr>
            <w:tcW w:w="3091" w:type="dxa"/>
            <w:tcBorders>
              <w:top w:val="nil"/>
              <w:left w:val="nil"/>
              <w:bottom w:val="single" w:sz="4" w:space="0" w:color="auto"/>
              <w:right w:val="single" w:sz="4" w:space="0" w:color="auto"/>
            </w:tcBorders>
            <w:vAlign w:val="center"/>
          </w:tcPr>
          <w:p w14:paraId="4334D726" w14:textId="77777777" w:rsidR="00FC3453" w:rsidRPr="00FC58B4" w:rsidRDefault="00FC3453" w:rsidP="00AE0042">
            <w:pPr>
              <w:widowControl/>
              <w:jc w:val="left"/>
              <w:rPr>
                <w:rFonts w:ascii="宋体" w:hAnsi="宋体" w:cs="宋体"/>
                <w:kern w:val="0"/>
                <w:szCs w:val="21"/>
              </w:rPr>
            </w:pPr>
            <w:r w:rsidRPr="00FC58B4">
              <w:rPr>
                <w:rFonts w:hint="eastAsia"/>
              </w:rPr>
              <w:t>日本横河</w:t>
            </w:r>
          </w:p>
        </w:tc>
        <w:tc>
          <w:tcPr>
            <w:tcW w:w="2752" w:type="dxa"/>
            <w:tcBorders>
              <w:top w:val="nil"/>
              <w:left w:val="nil"/>
              <w:bottom w:val="single" w:sz="4" w:space="0" w:color="auto"/>
              <w:right w:val="single" w:sz="4" w:space="0" w:color="auto"/>
            </w:tcBorders>
            <w:vAlign w:val="center"/>
          </w:tcPr>
          <w:p w14:paraId="5D2E92DC" w14:textId="77777777" w:rsidR="00FC3453" w:rsidRPr="00FC58B4" w:rsidRDefault="00FC3453" w:rsidP="00AE0042">
            <w:pPr>
              <w:widowControl/>
              <w:jc w:val="left"/>
              <w:rPr>
                <w:rFonts w:ascii="宋体" w:hAnsi="宋体" w:cs="宋体"/>
                <w:kern w:val="0"/>
                <w:szCs w:val="21"/>
              </w:rPr>
            </w:pPr>
            <w:r w:rsidRPr="00FC58B4">
              <w:rPr>
                <w:rFonts w:hint="eastAsia"/>
              </w:rPr>
              <w:t>UT55A</w:t>
            </w:r>
          </w:p>
        </w:tc>
      </w:tr>
      <w:tr w:rsidR="00FC3453" w:rsidRPr="00FC58B4" w14:paraId="4F1A3595"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45FB024A" w14:textId="77777777" w:rsidR="00FC3453" w:rsidRPr="00FC58B4" w:rsidRDefault="00FC3453" w:rsidP="00AE0042">
            <w:pPr>
              <w:widowControl/>
              <w:jc w:val="center"/>
              <w:rPr>
                <w:rFonts w:ascii="宋体" w:hAnsi="宋体" w:cs="宋体"/>
                <w:color w:val="000000"/>
                <w:kern w:val="0"/>
                <w:szCs w:val="21"/>
              </w:rPr>
            </w:pPr>
            <w:r w:rsidRPr="00FC58B4">
              <w:rPr>
                <w:rFonts w:hint="eastAsia"/>
              </w:rPr>
              <w:t>8</w:t>
            </w:r>
          </w:p>
        </w:tc>
        <w:tc>
          <w:tcPr>
            <w:tcW w:w="1816" w:type="dxa"/>
            <w:tcBorders>
              <w:top w:val="nil"/>
              <w:left w:val="nil"/>
              <w:bottom w:val="single" w:sz="4" w:space="0" w:color="auto"/>
              <w:right w:val="single" w:sz="4" w:space="0" w:color="auto"/>
            </w:tcBorders>
            <w:vAlign w:val="center"/>
          </w:tcPr>
          <w:p w14:paraId="4993AF4B" w14:textId="77777777" w:rsidR="00FC3453" w:rsidRPr="00FC58B4" w:rsidRDefault="00FC3453" w:rsidP="00AE0042">
            <w:pPr>
              <w:widowControl/>
              <w:jc w:val="center"/>
              <w:rPr>
                <w:rFonts w:ascii="宋体" w:hAnsi="宋体" w:cs="宋体"/>
                <w:color w:val="000000"/>
                <w:kern w:val="0"/>
                <w:szCs w:val="21"/>
              </w:rPr>
            </w:pPr>
            <w:r w:rsidRPr="00FC58B4">
              <w:rPr>
                <w:rFonts w:hint="eastAsia"/>
              </w:rPr>
              <w:t>电参数功率表</w:t>
            </w:r>
          </w:p>
        </w:tc>
        <w:tc>
          <w:tcPr>
            <w:tcW w:w="3091" w:type="dxa"/>
            <w:tcBorders>
              <w:top w:val="nil"/>
              <w:left w:val="nil"/>
              <w:bottom w:val="single" w:sz="4" w:space="0" w:color="auto"/>
              <w:right w:val="single" w:sz="4" w:space="0" w:color="auto"/>
            </w:tcBorders>
            <w:vAlign w:val="center"/>
          </w:tcPr>
          <w:p w14:paraId="41B8A4FD" w14:textId="77777777" w:rsidR="00FC3453" w:rsidRPr="00FC58B4" w:rsidRDefault="00FC3453" w:rsidP="00AE0042">
            <w:pPr>
              <w:widowControl/>
              <w:jc w:val="left"/>
              <w:rPr>
                <w:rFonts w:ascii="宋体" w:hAnsi="宋体" w:cs="宋体"/>
                <w:kern w:val="0"/>
                <w:szCs w:val="21"/>
              </w:rPr>
            </w:pPr>
            <w:r w:rsidRPr="00FC58B4">
              <w:rPr>
                <w:rFonts w:hint="eastAsia"/>
              </w:rPr>
              <w:t>日本横河</w:t>
            </w:r>
          </w:p>
        </w:tc>
        <w:tc>
          <w:tcPr>
            <w:tcW w:w="2752" w:type="dxa"/>
            <w:tcBorders>
              <w:top w:val="nil"/>
              <w:left w:val="nil"/>
              <w:bottom w:val="single" w:sz="4" w:space="0" w:color="auto"/>
              <w:right w:val="single" w:sz="4" w:space="0" w:color="auto"/>
            </w:tcBorders>
            <w:vAlign w:val="center"/>
          </w:tcPr>
          <w:p w14:paraId="639E6875" w14:textId="77777777" w:rsidR="00FC3453" w:rsidRPr="00FC58B4" w:rsidRDefault="00FC3453" w:rsidP="00AE0042">
            <w:pPr>
              <w:widowControl/>
              <w:jc w:val="left"/>
              <w:rPr>
                <w:rFonts w:ascii="宋体" w:hAnsi="宋体" w:cs="宋体"/>
                <w:kern w:val="0"/>
                <w:szCs w:val="21"/>
              </w:rPr>
            </w:pPr>
            <w:r w:rsidRPr="00FC58B4">
              <w:rPr>
                <w:rFonts w:hint="eastAsia"/>
              </w:rPr>
              <w:t>WT333</w:t>
            </w:r>
            <w:r w:rsidRPr="00FC58B4">
              <w:rPr>
                <w:rFonts w:hint="eastAsia"/>
              </w:rPr>
              <w:t>系列</w:t>
            </w:r>
          </w:p>
        </w:tc>
      </w:tr>
      <w:tr w:rsidR="00FC3453" w:rsidRPr="00FC58B4" w14:paraId="5B68FC70"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3B86703E" w14:textId="77777777" w:rsidR="00FC3453" w:rsidRPr="00FC58B4" w:rsidRDefault="00FC3453" w:rsidP="00AE0042">
            <w:pPr>
              <w:widowControl/>
              <w:jc w:val="center"/>
              <w:rPr>
                <w:rFonts w:ascii="宋体" w:hAnsi="宋体" w:cs="宋体"/>
                <w:color w:val="000000"/>
                <w:kern w:val="0"/>
                <w:szCs w:val="21"/>
              </w:rPr>
            </w:pPr>
            <w:r>
              <w:rPr>
                <w:rFonts w:ascii="宋体" w:hAnsi="宋体" w:cs="宋体" w:hint="eastAsia"/>
                <w:color w:val="000000"/>
                <w:kern w:val="0"/>
                <w:szCs w:val="21"/>
              </w:rPr>
              <w:t>9</w:t>
            </w:r>
          </w:p>
        </w:tc>
        <w:tc>
          <w:tcPr>
            <w:tcW w:w="1816" w:type="dxa"/>
            <w:tcBorders>
              <w:top w:val="nil"/>
              <w:left w:val="nil"/>
              <w:bottom w:val="single" w:sz="4" w:space="0" w:color="auto"/>
              <w:right w:val="single" w:sz="4" w:space="0" w:color="auto"/>
            </w:tcBorders>
            <w:vAlign w:val="center"/>
          </w:tcPr>
          <w:p w14:paraId="2F8CCF92" w14:textId="77777777" w:rsidR="00FC3453" w:rsidRPr="00FC58B4" w:rsidRDefault="00FC3453" w:rsidP="00AE0042">
            <w:pPr>
              <w:widowControl/>
              <w:jc w:val="center"/>
              <w:rPr>
                <w:rFonts w:ascii="宋体" w:hAnsi="宋体" w:cs="宋体"/>
                <w:color w:val="000000"/>
                <w:kern w:val="0"/>
                <w:szCs w:val="21"/>
              </w:rPr>
            </w:pPr>
            <w:r w:rsidRPr="00FC58B4">
              <w:rPr>
                <w:rFonts w:hint="eastAsia"/>
              </w:rPr>
              <w:t>数据采集仪</w:t>
            </w:r>
          </w:p>
        </w:tc>
        <w:tc>
          <w:tcPr>
            <w:tcW w:w="3091" w:type="dxa"/>
            <w:tcBorders>
              <w:top w:val="nil"/>
              <w:left w:val="nil"/>
              <w:bottom w:val="single" w:sz="4" w:space="0" w:color="auto"/>
              <w:right w:val="single" w:sz="4" w:space="0" w:color="auto"/>
            </w:tcBorders>
            <w:vAlign w:val="center"/>
          </w:tcPr>
          <w:p w14:paraId="4803CDBC" w14:textId="77777777" w:rsidR="00FC3453" w:rsidRPr="00FC58B4" w:rsidRDefault="00FC3453" w:rsidP="00AE0042">
            <w:pPr>
              <w:widowControl/>
              <w:jc w:val="left"/>
              <w:rPr>
                <w:rFonts w:ascii="宋体" w:hAnsi="宋体" w:cs="宋体"/>
                <w:kern w:val="0"/>
                <w:szCs w:val="21"/>
              </w:rPr>
            </w:pPr>
            <w:r w:rsidRPr="00FC58B4">
              <w:rPr>
                <w:rFonts w:hint="eastAsia"/>
              </w:rPr>
              <w:t>日本横河</w:t>
            </w:r>
          </w:p>
        </w:tc>
        <w:tc>
          <w:tcPr>
            <w:tcW w:w="2752" w:type="dxa"/>
            <w:tcBorders>
              <w:top w:val="nil"/>
              <w:left w:val="nil"/>
              <w:bottom w:val="single" w:sz="4" w:space="0" w:color="auto"/>
              <w:right w:val="single" w:sz="4" w:space="0" w:color="auto"/>
            </w:tcBorders>
            <w:vAlign w:val="center"/>
          </w:tcPr>
          <w:p w14:paraId="54F879E4" w14:textId="77777777" w:rsidR="00FC3453" w:rsidRPr="00FC58B4" w:rsidRDefault="00FC3453" w:rsidP="00AE0042">
            <w:pPr>
              <w:widowControl/>
              <w:jc w:val="left"/>
              <w:rPr>
                <w:rFonts w:ascii="宋体" w:hAnsi="宋体" w:cs="宋体"/>
                <w:kern w:val="0"/>
                <w:szCs w:val="21"/>
              </w:rPr>
            </w:pPr>
            <w:r w:rsidRPr="00FC58B4">
              <w:rPr>
                <w:rFonts w:hint="eastAsia"/>
              </w:rPr>
              <w:t>GM10</w:t>
            </w:r>
          </w:p>
        </w:tc>
      </w:tr>
      <w:tr w:rsidR="004F0B8F" w:rsidRPr="00FC58B4" w14:paraId="1869C699"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2746D853" w14:textId="6D0A7A1F" w:rsidR="004F0B8F" w:rsidRDefault="004F0B8F" w:rsidP="004F0B8F">
            <w:pPr>
              <w:widowControl/>
              <w:jc w:val="center"/>
              <w:rPr>
                <w:rFonts w:ascii="宋体" w:hAnsi="宋体" w:cs="宋体"/>
                <w:color w:val="000000"/>
                <w:kern w:val="0"/>
                <w:szCs w:val="21"/>
              </w:rPr>
            </w:pPr>
            <w:r>
              <w:rPr>
                <w:rFonts w:ascii="宋体" w:hAnsi="宋体" w:cs="宋体" w:hint="eastAsia"/>
                <w:color w:val="000000"/>
                <w:kern w:val="0"/>
                <w:szCs w:val="21"/>
              </w:rPr>
              <w:t>10</w:t>
            </w:r>
          </w:p>
        </w:tc>
        <w:tc>
          <w:tcPr>
            <w:tcW w:w="1816" w:type="dxa"/>
            <w:tcBorders>
              <w:top w:val="nil"/>
              <w:left w:val="nil"/>
              <w:bottom w:val="single" w:sz="4" w:space="0" w:color="auto"/>
              <w:right w:val="single" w:sz="4" w:space="0" w:color="auto"/>
            </w:tcBorders>
            <w:vAlign w:val="center"/>
          </w:tcPr>
          <w:p w14:paraId="63E5B09B" w14:textId="0073895E" w:rsidR="004F0B8F" w:rsidRPr="00FC58B4" w:rsidRDefault="004F0B8F" w:rsidP="004F0B8F">
            <w:pPr>
              <w:widowControl/>
              <w:jc w:val="center"/>
            </w:pPr>
            <w:r>
              <w:rPr>
                <w:rFonts w:hint="eastAsia"/>
              </w:rPr>
              <w:t>冷媒压力传感器</w:t>
            </w:r>
          </w:p>
        </w:tc>
        <w:tc>
          <w:tcPr>
            <w:tcW w:w="3091" w:type="dxa"/>
            <w:tcBorders>
              <w:top w:val="nil"/>
              <w:left w:val="nil"/>
              <w:bottom w:val="single" w:sz="4" w:space="0" w:color="auto"/>
              <w:right w:val="single" w:sz="4" w:space="0" w:color="auto"/>
            </w:tcBorders>
            <w:vAlign w:val="center"/>
          </w:tcPr>
          <w:p w14:paraId="7DB51CF2" w14:textId="173D586F" w:rsidR="004F0B8F" w:rsidRPr="00FC58B4" w:rsidRDefault="004F0B8F" w:rsidP="004F0B8F">
            <w:pPr>
              <w:widowControl/>
              <w:jc w:val="left"/>
            </w:pPr>
            <w:r>
              <w:rPr>
                <w:rFonts w:ascii="宋体" w:hAnsi="宋体" w:hint="eastAsia"/>
                <w:szCs w:val="21"/>
              </w:rPr>
              <w:t>G</w:t>
            </w:r>
            <w:r>
              <w:rPr>
                <w:rFonts w:ascii="宋体" w:hAnsi="宋体"/>
                <w:szCs w:val="21"/>
              </w:rPr>
              <w:t>E</w:t>
            </w:r>
            <w:r w:rsidR="006A4152">
              <w:rPr>
                <w:rFonts w:ascii="宋体" w:hAnsi="宋体" w:hint="eastAsia"/>
                <w:szCs w:val="21"/>
              </w:rPr>
              <w:t>、</w:t>
            </w:r>
            <w:r w:rsidR="006E1B36">
              <w:rPr>
                <w:rFonts w:ascii="宋体" w:hAnsi="宋体"/>
                <w:szCs w:val="21"/>
              </w:rPr>
              <w:t>DANFOSS</w:t>
            </w:r>
          </w:p>
        </w:tc>
        <w:tc>
          <w:tcPr>
            <w:tcW w:w="2752" w:type="dxa"/>
            <w:tcBorders>
              <w:top w:val="nil"/>
              <w:left w:val="nil"/>
              <w:bottom w:val="single" w:sz="4" w:space="0" w:color="auto"/>
              <w:right w:val="single" w:sz="4" w:space="0" w:color="auto"/>
            </w:tcBorders>
            <w:vAlign w:val="center"/>
          </w:tcPr>
          <w:p w14:paraId="28246CAC" w14:textId="0A826C84" w:rsidR="004F0B8F" w:rsidRPr="00FC58B4" w:rsidRDefault="004F0B8F" w:rsidP="004F0B8F">
            <w:pPr>
              <w:widowControl/>
              <w:jc w:val="left"/>
              <w:rPr>
                <w:rFonts w:ascii="宋体" w:hAnsi="宋体" w:cs="宋体"/>
                <w:color w:val="000000"/>
                <w:kern w:val="0"/>
                <w:szCs w:val="21"/>
              </w:rPr>
            </w:pPr>
            <w:r>
              <w:rPr>
                <w:rFonts w:ascii="宋体" w:hAnsi="宋体"/>
                <w:szCs w:val="21"/>
              </w:rPr>
              <w:t>PTX</w:t>
            </w:r>
            <w:r>
              <w:rPr>
                <w:rFonts w:ascii="宋体" w:hAnsi="宋体" w:hint="eastAsia"/>
                <w:szCs w:val="21"/>
              </w:rPr>
              <w:t>系列</w:t>
            </w:r>
          </w:p>
        </w:tc>
      </w:tr>
      <w:tr w:rsidR="006E18DF" w:rsidRPr="00FC58B4" w14:paraId="28E657DA"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65A94202" w14:textId="7B202613"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11</w:t>
            </w:r>
          </w:p>
        </w:tc>
        <w:tc>
          <w:tcPr>
            <w:tcW w:w="1816" w:type="dxa"/>
            <w:tcBorders>
              <w:top w:val="nil"/>
              <w:left w:val="nil"/>
              <w:bottom w:val="single" w:sz="4" w:space="0" w:color="auto"/>
              <w:right w:val="single" w:sz="4" w:space="0" w:color="auto"/>
            </w:tcBorders>
            <w:vAlign w:val="center"/>
          </w:tcPr>
          <w:p w14:paraId="29562117" w14:textId="77777777" w:rsidR="006E18DF" w:rsidRPr="00FC58B4" w:rsidRDefault="006E18DF" w:rsidP="006E18DF">
            <w:pPr>
              <w:widowControl/>
              <w:jc w:val="center"/>
              <w:rPr>
                <w:rFonts w:ascii="宋体" w:hAnsi="宋体" w:cs="宋体"/>
                <w:color w:val="000000"/>
                <w:kern w:val="0"/>
                <w:szCs w:val="21"/>
              </w:rPr>
            </w:pPr>
            <w:r w:rsidRPr="00FC58B4">
              <w:rPr>
                <w:rFonts w:hint="eastAsia"/>
              </w:rPr>
              <w:t>可编程控制器</w:t>
            </w:r>
          </w:p>
        </w:tc>
        <w:tc>
          <w:tcPr>
            <w:tcW w:w="3091" w:type="dxa"/>
            <w:tcBorders>
              <w:top w:val="nil"/>
              <w:left w:val="nil"/>
              <w:bottom w:val="single" w:sz="4" w:space="0" w:color="auto"/>
              <w:right w:val="single" w:sz="4" w:space="0" w:color="auto"/>
            </w:tcBorders>
            <w:vAlign w:val="center"/>
          </w:tcPr>
          <w:p w14:paraId="68404B71" w14:textId="77777777" w:rsidR="006E18DF" w:rsidRPr="00FC58B4" w:rsidRDefault="006E18DF" w:rsidP="006E18DF">
            <w:pPr>
              <w:widowControl/>
              <w:jc w:val="left"/>
              <w:rPr>
                <w:rFonts w:ascii="宋体" w:hAnsi="宋体" w:cs="宋体"/>
                <w:color w:val="000000"/>
                <w:kern w:val="0"/>
                <w:szCs w:val="21"/>
              </w:rPr>
            </w:pPr>
            <w:r w:rsidRPr="00FC58B4">
              <w:rPr>
                <w:rFonts w:hint="eastAsia"/>
              </w:rPr>
              <w:t>日本三菱、欧姆龙、西门子</w:t>
            </w:r>
          </w:p>
        </w:tc>
        <w:tc>
          <w:tcPr>
            <w:tcW w:w="2752" w:type="dxa"/>
            <w:tcBorders>
              <w:top w:val="nil"/>
              <w:left w:val="nil"/>
              <w:bottom w:val="single" w:sz="4" w:space="0" w:color="auto"/>
              <w:right w:val="single" w:sz="4" w:space="0" w:color="auto"/>
            </w:tcBorders>
            <w:vAlign w:val="center"/>
          </w:tcPr>
          <w:p w14:paraId="059B10F6" w14:textId="77777777" w:rsidR="006E18DF" w:rsidRPr="00FC58B4" w:rsidRDefault="006E18DF" w:rsidP="006E18DF">
            <w:pPr>
              <w:widowControl/>
              <w:jc w:val="left"/>
              <w:rPr>
                <w:rFonts w:ascii="宋体" w:hAnsi="宋体" w:cs="宋体"/>
                <w:color w:val="000000"/>
                <w:kern w:val="0"/>
                <w:szCs w:val="21"/>
              </w:rPr>
            </w:pPr>
          </w:p>
        </w:tc>
      </w:tr>
      <w:tr w:rsidR="006E18DF" w:rsidRPr="00FC58B4" w14:paraId="24A2E034"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27C51FA9" w14:textId="0CD302DE"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12</w:t>
            </w:r>
          </w:p>
        </w:tc>
        <w:tc>
          <w:tcPr>
            <w:tcW w:w="1816" w:type="dxa"/>
            <w:tcBorders>
              <w:top w:val="nil"/>
              <w:left w:val="nil"/>
              <w:bottom w:val="single" w:sz="4" w:space="0" w:color="auto"/>
              <w:right w:val="single" w:sz="4" w:space="0" w:color="auto"/>
            </w:tcBorders>
            <w:vAlign w:val="center"/>
          </w:tcPr>
          <w:p w14:paraId="505C6B96" w14:textId="77777777" w:rsidR="006E18DF" w:rsidRPr="00FC58B4" w:rsidRDefault="006E18DF" w:rsidP="006E18DF">
            <w:pPr>
              <w:widowControl/>
              <w:jc w:val="center"/>
              <w:rPr>
                <w:rFonts w:ascii="宋体" w:hAnsi="宋体" w:cs="宋体"/>
                <w:color w:val="000000"/>
                <w:kern w:val="0"/>
                <w:szCs w:val="21"/>
              </w:rPr>
            </w:pPr>
            <w:r w:rsidRPr="00FC58B4">
              <w:rPr>
                <w:rFonts w:hint="eastAsia"/>
              </w:rPr>
              <w:t>变频调速器</w:t>
            </w:r>
          </w:p>
        </w:tc>
        <w:tc>
          <w:tcPr>
            <w:tcW w:w="3091" w:type="dxa"/>
            <w:tcBorders>
              <w:top w:val="nil"/>
              <w:left w:val="nil"/>
              <w:bottom w:val="single" w:sz="4" w:space="0" w:color="auto"/>
              <w:right w:val="single" w:sz="4" w:space="0" w:color="auto"/>
            </w:tcBorders>
            <w:vAlign w:val="center"/>
          </w:tcPr>
          <w:p w14:paraId="0498477E" w14:textId="77777777" w:rsidR="006E18DF" w:rsidRPr="00FC58B4" w:rsidRDefault="006E18DF" w:rsidP="006E18DF">
            <w:pPr>
              <w:widowControl/>
              <w:jc w:val="left"/>
              <w:rPr>
                <w:rFonts w:ascii="宋体" w:hAnsi="宋体" w:cs="宋体"/>
                <w:kern w:val="0"/>
                <w:szCs w:val="21"/>
              </w:rPr>
            </w:pPr>
            <w:r w:rsidRPr="00FC58B4">
              <w:rPr>
                <w:rFonts w:hint="eastAsia"/>
              </w:rPr>
              <w:t>日本三菱、德国</w:t>
            </w:r>
            <w:r w:rsidRPr="00FC58B4">
              <w:rPr>
                <w:rFonts w:hint="eastAsia"/>
              </w:rPr>
              <w:t>ABB</w:t>
            </w:r>
          </w:p>
        </w:tc>
        <w:tc>
          <w:tcPr>
            <w:tcW w:w="2752" w:type="dxa"/>
            <w:tcBorders>
              <w:top w:val="nil"/>
              <w:left w:val="nil"/>
              <w:bottom w:val="single" w:sz="4" w:space="0" w:color="auto"/>
              <w:right w:val="single" w:sz="4" w:space="0" w:color="auto"/>
            </w:tcBorders>
            <w:vAlign w:val="center"/>
          </w:tcPr>
          <w:p w14:paraId="60FB52C3" w14:textId="77777777" w:rsidR="006E18DF" w:rsidRPr="00FC58B4" w:rsidRDefault="006E18DF" w:rsidP="006E18DF">
            <w:pPr>
              <w:widowControl/>
              <w:jc w:val="left"/>
              <w:rPr>
                <w:rFonts w:ascii="宋体" w:hAnsi="宋体" w:cs="宋体"/>
                <w:color w:val="000000"/>
                <w:kern w:val="0"/>
                <w:szCs w:val="21"/>
              </w:rPr>
            </w:pPr>
          </w:p>
        </w:tc>
      </w:tr>
      <w:tr w:rsidR="006E18DF" w:rsidRPr="00FC58B4" w14:paraId="593C52D8"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177FEACF" w14:textId="2847C9F1"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13</w:t>
            </w:r>
          </w:p>
        </w:tc>
        <w:tc>
          <w:tcPr>
            <w:tcW w:w="1816" w:type="dxa"/>
            <w:tcBorders>
              <w:top w:val="nil"/>
              <w:left w:val="nil"/>
              <w:bottom w:val="single" w:sz="4" w:space="0" w:color="auto"/>
              <w:right w:val="single" w:sz="4" w:space="0" w:color="auto"/>
            </w:tcBorders>
            <w:vAlign w:val="center"/>
          </w:tcPr>
          <w:p w14:paraId="215FB85B" w14:textId="77777777" w:rsidR="006E18DF" w:rsidRPr="00FC58B4" w:rsidRDefault="006E18DF" w:rsidP="006E18DF">
            <w:pPr>
              <w:widowControl/>
              <w:jc w:val="center"/>
              <w:rPr>
                <w:rFonts w:ascii="宋体" w:hAnsi="宋体" w:cs="宋体"/>
                <w:color w:val="000000"/>
                <w:kern w:val="0"/>
                <w:szCs w:val="21"/>
              </w:rPr>
            </w:pPr>
            <w:r w:rsidRPr="00FC58B4">
              <w:rPr>
                <w:rFonts w:hint="eastAsia"/>
              </w:rPr>
              <w:t>触摸屏</w:t>
            </w:r>
          </w:p>
        </w:tc>
        <w:tc>
          <w:tcPr>
            <w:tcW w:w="3091" w:type="dxa"/>
            <w:tcBorders>
              <w:top w:val="nil"/>
              <w:left w:val="nil"/>
              <w:bottom w:val="single" w:sz="4" w:space="0" w:color="auto"/>
              <w:right w:val="single" w:sz="4" w:space="0" w:color="auto"/>
            </w:tcBorders>
            <w:vAlign w:val="center"/>
          </w:tcPr>
          <w:p w14:paraId="70303487" w14:textId="77777777" w:rsidR="006E18DF" w:rsidRPr="00FC58B4" w:rsidRDefault="006E18DF" w:rsidP="006E18DF">
            <w:pPr>
              <w:widowControl/>
              <w:jc w:val="left"/>
              <w:rPr>
                <w:rFonts w:ascii="宋体" w:hAnsi="宋体" w:cs="宋体"/>
                <w:color w:val="000000"/>
                <w:kern w:val="0"/>
                <w:szCs w:val="21"/>
              </w:rPr>
            </w:pPr>
            <w:r w:rsidRPr="00FC58B4">
              <w:rPr>
                <w:rFonts w:hint="eastAsia"/>
              </w:rPr>
              <w:t>EASYVIEW</w:t>
            </w:r>
            <w:r w:rsidRPr="00FC58B4">
              <w:rPr>
                <w:rFonts w:hint="eastAsia"/>
              </w:rPr>
              <w:t>（台）、</w:t>
            </w:r>
            <w:r w:rsidRPr="00FC58B4">
              <w:rPr>
                <w:rFonts w:hint="eastAsia"/>
              </w:rPr>
              <w:t>WEINVIEW</w:t>
            </w:r>
            <w:r w:rsidRPr="00FC58B4">
              <w:rPr>
                <w:rFonts w:hint="eastAsia"/>
              </w:rPr>
              <w:t>或</w:t>
            </w:r>
            <w:r w:rsidRPr="00FC58B4">
              <w:rPr>
                <w:rFonts w:hint="eastAsia"/>
              </w:rPr>
              <w:t>EASYVIEW</w:t>
            </w:r>
            <w:r w:rsidRPr="00FC58B4">
              <w:rPr>
                <w:rFonts w:hint="eastAsia"/>
              </w:rPr>
              <w:t>（台）、西门子</w:t>
            </w:r>
          </w:p>
        </w:tc>
        <w:tc>
          <w:tcPr>
            <w:tcW w:w="2752" w:type="dxa"/>
            <w:tcBorders>
              <w:top w:val="nil"/>
              <w:left w:val="nil"/>
              <w:bottom w:val="single" w:sz="4" w:space="0" w:color="auto"/>
              <w:right w:val="single" w:sz="4" w:space="0" w:color="auto"/>
            </w:tcBorders>
            <w:vAlign w:val="center"/>
          </w:tcPr>
          <w:p w14:paraId="045C0519" w14:textId="77777777" w:rsidR="006E18DF" w:rsidRPr="00FC58B4" w:rsidRDefault="006E18DF" w:rsidP="006E18DF">
            <w:pPr>
              <w:widowControl/>
              <w:jc w:val="left"/>
              <w:rPr>
                <w:rFonts w:ascii="宋体" w:hAnsi="宋体" w:cs="宋体"/>
                <w:color w:val="000000"/>
                <w:kern w:val="0"/>
                <w:szCs w:val="21"/>
              </w:rPr>
            </w:pPr>
            <w:r w:rsidRPr="00FC58B4">
              <w:rPr>
                <w:rFonts w:hint="eastAsia"/>
              </w:rPr>
              <w:t>不小于</w:t>
            </w:r>
            <w:r w:rsidRPr="00FC58B4">
              <w:rPr>
                <w:rFonts w:hint="eastAsia"/>
              </w:rPr>
              <w:t>14</w:t>
            </w:r>
            <w:r w:rsidRPr="00FC58B4">
              <w:rPr>
                <w:rFonts w:hint="eastAsia"/>
              </w:rPr>
              <w:t>英寸</w:t>
            </w:r>
            <w:r w:rsidRPr="00FC58B4">
              <w:rPr>
                <w:rFonts w:hint="eastAsia"/>
              </w:rPr>
              <w:t xml:space="preserve"> </w:t>
            </w:r>
          </w:p>
        </w:tc>
      </w:tr>
      <w:tr w:rsidR="006E18DF" w:rsidRPr="00FC58B4" w14:paraId="15BC1F12"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7A42FC3C" w14:textId="5509D441"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14</w:t>
            </w:r>
          </w:p>
        </w:tc>
        <w:tc>
          <w:tcPr>
            <w:tcW w:w="1816" w:type="dxa"/>
            <w:tcBorders>
              <w:top w:val="nil"/>
              <w:left w:val="nil"/>
              <w:bottom w:val="single" w:sz="4" w:space="0" w:color="auto"/>
              <w:right w:val="single" w:sz="4" w:space="0" w:color="auto"/>
            </w:tcBorders>
            <w:vAlign w:val="center"/>
          </w:tcPr>
          <w:p w14:paraId="76D38CD8" w14:textId="77777777" w:rsidR="006E18DF" w:rsidRPr="00FC58B4" w:rsidRDefault="006E18DF" w:rsidP="006E18DF">
            <w:pPr>
              <w:widowControl/>
              <w:jc w:val="center"/>
              <w:rPr>
                <w:rFonts w:ascii="宋体" w:hAnsi="宋体" w:cs="宋体"/>
                <w:color w:val="000000"/>
                <w:kern w:val="0"/>
                <w:szCs w:val="21"/>
              </w:rPr>
            </w:pPr>
            <w:proofErr w:type="gramStart"/>
            <w:r w:rsidRPr="00FC58B4">
              <w:rPr>
                <w:rFonts w:hint="eastAsia"/>
              </w:rPr>
              <w:t>调功器</w:t>
            </w:r>
            <w:proofErr w:type="gramEnd"/>
          </w:p>
        </w:tc>
        <w:tc>
          <w:tcPr>
            <w:tcW w:w="3091" w:type="dxa"/>
            <w:tcBorders>
              <w:top w:val="nil"/>
              <w:left w:val="nil"/>
              <w:bottom w:val="single" w:sz="4" w:space="0" w:color="auto"/>
              <w:right w:val="single" w:sz="4" w:space="0" w:color="auto"/>
            </w:tcBorders>
            <w:vAlign w:val="center"/>
          </w:tcPr>
          <w:p w14:paraId="2CCF2ED5" w14:textId="2FF6EA34" w:rsidR="006E18DF" w:rsidRPr="00FC58B4" w:rsidRDefault="004F0B8F" w:rsidP="006E18DF">
            <w:pPr>
              <w:widowControl/>
              <w:jc w:val="left"/>
              <w:rPr>
                <w:rFonts w:ascii="宋体" w:hAnsi="宋体" w:cs="宋体"/>
                <w:color w:val="000000"/>
                <w:kern w:val="0"/>
                <w:szCs w:val="21"/>
              </w:rPr>
            </w:pPr>
            <w:r>
              <w:rPr>
                <w:rFonts w:hint="eastAsia"/>
              </w:rPr>
              <w:t>希曼顿、金曼顿、无锡固特、</w:t>
            </w:r>
          </w:p>
        </w:tc>
        <w:tc>
          <w:tcPr>
            <w:tcW w:w="2752" w:type="dxa"/>
            <w:tcBorders>
              <w:top w:val="nil"/>
              <w:left w:val="nil"/>
              <w:bottom w:val="single" w:sz="4" w:space="0" w:color="auto"/>
              <w:right w:val="single" w:sz="4" w:space="0" w:color="auto"/>
            </w:tcBorders>
            <w:vAlign w:val="center"/>
          </w:tcPr>
          <w:p w14:paraId="23447EAB" w14:textId="77777777" w:rsidR="006E18DF" w:rsidRPr="00FC58B4" w:rsidRDefault="006E18DF" w:rsidP="006E18DF">
            <w:pPr>
              <w:widowControl/>
              <w:jc w:val="left"/>
              <w:rPr>
                <w:rFonts w:ascii="宋体" w:hAnsi="宋体" w:cs="宋体"/>
                <w:color w:val="000000"/>
                <w:kern w:val="0"/>
                <w:szCs w:val="21"/>
              </w:rPr>
            </w:pPr>
          </w:p>
        </w:tc>
      </w:tr>
      <w:tr w:rsidR="006E18DF" w:rsidRPr="00FC58B4" w14:paraId="5FFFEBC0"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6D00AAD0" w14:textId="7DCAB063"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15</w:t>
            </w:r>
          </w:p>
        </w:tc>
        <w:tc>
          <w:tcPr>
            <w:tcW w:w="1816" w:type="dxa"/>
            <w:tcBorders>
              <w:top w:val="nil"/>
              <w:left w:val="nil"/>
              <w:bottom w:val="single" w:sz="4" w:space="0" w:color="auto"/>
              <w:right w:val="single" w:sz="4" w:space="0" w:color="auto"/>
            </w:tcBorders>
            <w:vAlign w:val="center"/>
          </w:tcPr>
          <w:p w14:paraId="4DA5CD05" w14:textId="77777777" w:rsidR="006E18DF" w:rsidRPr="00FC58B4" w:rsidRDefault="006E18DF" w:rsidP="006E18DF">
            <w:pPr>
              <w:widowControl/>
              <w:jc w:val="center"/>
              <w:rPr>
                <w:rFonts w:ascii="宋体" w:hAnsi="宋体" w:cs="宋体"/>
                <w:color w:val="000000"/>
                <w:kern w:val="0"/>
                <w:szCs w:val="21"/>
              </w:rPr>
            </w:pPr>
            <w:r w:rsidRPr="00FC58B4">
              <w:rPr>
                <w:rFonts w:hint="eastAsia"/>
              </w:rPr>
              <w:t>循环风机电机</w:t>
            </w:r>
          </w:p>
        </w:tc>
        <w:tc>
          <w:tcPr>
            <w:tcW w:w="3091" w:type="dxa"/>
            <w:tcBorders>
              <w:top w:val="nil"/>
              <w:left w:val="nil"/>
              <w:bottom w:val="single" w:sz="4" w:space="0" w:color="auto"/>
              <w:right w:val="single" w:sz="4" w:space="0" w:color="auto"/>
            </w:tcBorders>
            <w:vAlign w:val="center"/>
          </w:tcPr>
          <w:p w14:paraId="6CB7228A" w14:textId="77777777" w:rsidR="006E18DF" w:rsidRPr="00FC58B4" w:rsidRDefault="006E18DF" w:rsidP="006E18DF">
            <w:pPr>
              <w:widowControl/>
              <w:jc w:val="left"/>
              <w:rPr>
                <w:rFonts w:ascii="宋体" w:hAnsi="宋体" w:cs="宋体"/>
                <w:color w:val="000000"/>
                <w:kern w:val="0"/>
                <w:szCs w:val="21"/>
              </w:rPr>
            </w:pPr>
            <w:proofErr w:type="gramStart"/>
            <w:r w:rsidRPr="00FC58B4">
              <w:rPr>
                <w:rFonts w:hint="eastAsia"/>
              </w:rPr>
              <w:t>科禄格</w:t>
            </w:r>
            <w:proofErr w:type="gramEnd"/>
            <w:r w:rsidRPr="00FC58B4">
              <w:rPr>
                <w:rFonts w:hint="eastAsia"/>
              </w:rPr>
              <w:t>、德通、应达、英德利</w:t>
            </w:r>
          </w:p>
        </w:tc>
        <w:tc>
          <w:tcPr>
            <w:tcW w:w="2752" w:type="dxa"/>
            <w:tcBorders>
              <w:top w:val="nil"/>
              <w:left w:val="nil"/>
              <w:bottom w:val="single" w:sz="4" w:space="0" w:color="auto"/>
              <w:right w:val="single" w:sz="4" w:space="0" w:color="auto"/>
            </w:tcBorders>
            <w:vAlign w:val="center"/>
          </w:tcPr>
          <w:p w14:paraId="48B4ED49" w14:textId="77777777" w:rsidR="006E18DF" w:rsidRPr="00FC58B4" w:rsidRDefault="006E18DF" w:rsidP="006E18DF">
            <w:pPr>
              <w:widowControl/>
              <w:jc w:val="left"/>
              <w:rPr>
                <w:rFonts w:ascii="宋体" w:hAnsi="宋体" w:cs="宋体"/>
                <w:color w:val="000000"/>
                <w:kern w:val="0"/>
                <w:szCs w:val="21"/>
              </w:rPr>
            </w:pPr>
          </w:p>
        </w:tc>
      </w:tr>
      <w:tr w:rsidR="006E18DF" w:rsidRPr="00FC58B4" w14:paraId="27C4B097"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7804039B" w14:textId="4F94DF85"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16</w:t>
            </w:r>
          </w:p>
        </w:tc>
        <w:tc>
          <w:tcPr>
            <w:tcW w:w="1816" w:type="dxa"/>
            <w:tcBorders>
              <w:top w:val="nil"/>
              <w:left w:val="nil"/>
              <w:bottom w:val="single" w:sz="4" w:space="0" w:color="auto"/>
              <w:right w:val="single" w:sz="4" w:space="0" w:color="auto"/>
            </w:tcBorders>
            <w:vAlign w:val="center"/>
          </w:tcPr>
          <w:p w14:paraId="4D0B4FDD" w14:textId="77777777" w:rsidR="006E18DF" w:rsidRPr="00FC58B4" w:rsidRDefault="006E18DF" w:rsidP="006E18DF">
            <w:pPr>
              <w:widowControl/>
              <w:jc w:val="center"/>
              <w:rPr>
                <w:rFonts w:ascii="宋体" w:hAnsi="宋体" w:cs="宋体"/>
                <w:color w:val="000000"/>
                <w:kern w:val="0"/>
                <w:szCs w:val="21"/>
              </w:rPr>
            </w:pPr>
            <w:r w:rsidRPr="00FC58B4">
              <w:rPr>
                <w:rFonts w:hint="eastAsia"/>
              </w:rPr>
              <w:t>紧急防爆排风机</w:t>
            </w:r>
          </w:p>
        </w:tc>
        <w:tc>
          <w:tcPr>
            <w:tcW w:w="3091" w:type="dxa"/>
            <w:tcBorders>
              <w:top w:val="nil"/>
              <w:left w:val="nil"/>
              <w:bottom w:val="single" w:sz="4" w:space="0" w:color="auto"/>
              <w:right w:val="single" w:sz="4" w:space="0" w:color="auto"/>
            </w:tcBorders>
            <w:vAlign w:val="center"/>
          </w:tcPr>
          <w:p w14:paraId="4603A32F" w14:textId="77777777" w:rsidR="006E18DF" w:rsidRPr="00FC58B4" w:rsidRDefault="006E18DF" w:rsidP="006E18DF">
            <w:pPr>
              <w:widowControl/>
              <w:jc w:val="left"/>
              <w:rPr>
                <w:rFonts w:ascii="宋体" w:hAnsi="宋体" w:cs="宋体"/>
                <w:color w:val="000000"/>
                <w:kern w:val="0"/>
                <w:szCs w:val="21"/>
              </w:rPr>
            </w:pPr>
            <w:r w:rsidRPr="00FC58B4">
              <w:rPr>
                <w:rFonts w:hint="eastAsia"/>
              </w:rPr>
              <w:t>德通、大丰、英德利</w:t>
            </w:r>
          </w:p>
        </w:tc>
        <w:tc>
          <w:tcPr>
            <w:tcW w:w="2752" w:type="dxa"/>
            <w:tcBorders>
              <w:top w:val="nil"/>
              <w:left w:val="nil"/>
              <w:bottom w:val="single" w:sz="4" w:space="0" w:color="auto"/>
              <w:right w:val="single" w:sz="4" w:space="0" w:color="auto"/>
            </w:tcBorders>
            <w:vAlign w:val="center"/>
          </w:tcPr>
          <w:p w14:paraId="14980A02" w14:textId="77777777" w:rsidR="006E18DF" w:rsidRPr="00FC58B4" w:rsidRDefault="006E18DF" w:rsidP="006E18DF">
            <w:pPr>
              <w:widowControl/>
              <w:jc w:val="left"/>
              <w:rPr>
                <w:rFonts w:ascii="宋体" w:hAnsi="宋体" w:cs="宋体"/>
                <w:color w:val="FF0000"/>
                <w:kern w:val="0"/>
                <w:szCs w:val="21"/>
              </w:rPr>
            </w:pPr>
          </w:p>
        </w:tc>
      </w:tr>
      <w:tr w:rsidR="006E18DF" w:rsidRPr="00FC58B4" w14:paraId="558E7D2E"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3FB75DBB" w14:textId="1B2E5851"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17</w:t>
            </w:r>
          </w:p>
        </w:tc>
        <w:tc>
          <w:tcPr>
            <w:tcW w:w="1816" w:type="dxa"/>
            <w:tcBorders>
              <w:top w:val="nil"/>
              <w:left w:val="nil"/>
              <w:bottom w:val="single" w:sz="4" w:space="0" w:color="auto"/>
              <w:right w:val="single" w:sz="4" w:space="0" w:color="auto"/>
            </w:tcBorders>
            <w:vAlign w:val="center"/>
          </w:tcPr>
          <w:p w14:paraId="7893B6B5" w14:textId="77777777" w:rsidR="006E18DF" w:rsidRPr="00FC58B4" w:rsidRDefault="006E18DF" w:rsidP="006E18DF">
            <w:pPr>
              <w:widowControl/>
              <w:jc w:val="center"/>
              <w:rPr>
                <w:rFonts w:ascii="宋体" w:hAnsi="宋体" w:cs="宋体"/>
                <w:color w:val="000000"/>
                <w:kern w:val="0"/>
                <w:szCs w:val="21"/>
              </w:rPr>
            </w:pPr>
            <w:r w:rsidRPr="00FC58B4">
              <w:rPr>
                <w:rFonts w:hint="eastAsia"/>
              </w:rPr>
              <w:t>电缆电线</w:t>
            </w:r>
          </w:p>
        </w:tc>
        <w:tc>
          <w:tcPr>
            <w:tcW w:w="3091" w:type="dxa"/>
            <w:tcBorders>
              <w:top w:val="nil"/>
              <w:left w:val="nil"/>
              <w:bottom w:val="single" w:sz="4" w:space="0" w:color="auto"/>
              <w:right w:val="single" w:sz="4" w:space="0" w:color="auto"/>
            </w:tcBorders>
            <w:vAlign w:val="center"/>
          </w:tcPr>
          <w:p w14:paraId="55D52D8C" w14:textId="3343C82C" w:rsidR="006E18DF" w:rsidRPr="00FC58B4" w:rsidRDefault="004F0B8F" w:rsidP="006E18DF">
            <w:pPr>
              <w:widowControl/>
              <w:jc w:val="left"/>
              <w:rPr>
                <w:rFonts w:ascii="宋体" w:hAnsi="宋体" w:cs="宋体"/>
                <w:color w:val="000000"/>
                <w:kern w:val="0"/>
                <w:szCs w:val="21"/>
              </w:rPr>
            </w:pPr>
            <w:r>
              <w:rPr>
                <w:rFonts w:ascii="宋体" w:hAnsi="宋体" w:cs="宋体" w:hint="eastAsia"/>
                <w:color w:val="000000"/>
                <w:szCs w:val="21"/>
              </w:rPr>
              <w:t>选用广东电缆厂、安徽天康、安徽</w:t>
            </w:r>
            <w:proofErr w:type="gramStart"/>
            <w:r>
              <w:rPr>
                <w:rFonts w:ascii="宋体" w:hAnsi="宋体" w:cs="宋体" w:hint="eastAsia"/>
                <w:color w:val="000000"/>
                <w:szCs w:val="21"/>
              </w:rPr>
              <w:t>鑫</w:t>
            </w:r>
            <w:proofErr w:type="gramEnd"/>
            <w:r>
              <w:rPr>
                <w:rFonts w:ascii="宋体" w:hAnsi="宋体" w:cs="宋体" w:hint="eastAsia"/>
                <w:color w:val="000000"/>
                <w:szCs w:val="21"/>
              </w:rPr>
              <w:t>科、上海人民、北京协昌等同级别品牌</w:t>
            </w:r>
          </w:p>
        </w:tc>
        <w:tc>
          <w:tcPr>
            <w:tcW w:w="2752" w:type="dxa"/>
            <w:tcBorders>
              <w:top w:val="nil"/>
              <w:left w:val="nil"/>
              <w:bottom w:val="single" w:sz="4" w:space="0" w:color="auto"/>
              <w:right w:val="single" w:sz="4" w:space="0" w:color="auto"/>
            </w:tcBorders>
            <w:vAlign w:val="center"/>
          </w:tcPr>
          <w:p w14:paraId="6E412DFF" w14:textId="77777777" w:rsidR="006E18DF" w:rsidRPr="00FC58B4" w:rsidRDefault="006E18DF" w:rsidP="006E18DF">
            <w:pPr>
              <w:widowControl/>
              <w:jc w:val="left"/>
              <w:rPr>
                <w:rFonts w:ascii="宋体" w:hAnsi="宋体" w:cs="宋体"/>
                <w:color w:val="000000"/>
                <w:kern w:val="0"/>
                <w:szCs w:val="21"/>
              </w:rPr>
            </w:pPr>
            <w:r w:rsidRPr="00FC58B4">
              <w:rPr>
                <w:rFonts w:hint="eastAsia"/>
              </w:rPr>
              <w:t>特殊环境线路需配置耐高温线，品牌需由甲方确认</w:t>
            </w:r>
          </w:p>
        </w:tc>
      </w:tr>
      <w:tr w:rsidR="006E18DF" w:rsidRPr="00FC58B4" w14:paraId="40E59E15"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56653D21" w14:textId="592EE745"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18</w:t>
            </w:r>
          </w:p>
        </w:tc>
        <w:tc>
          <w:tcPr>
            <w:tcW w:w="1816" w:type="dxa"/>
            <w:tcBorders>
              <w:top w:val="nil"/>
              <w:left w:val="nil"/>
              <w:bottom w:val="single" w:sz="4" w:space="0" w:color="auto"/>
              <w:right w:val="single" w:sz="4" w:space="0" w:color="auto"/>
            </w:tcBorders>
            <w:vAlign w:val="center"/>
          </w:tcPr>
          <w:p w14:paraId="04E6F8A7" w14:textId="77777777" w:rsidR="006E18DF" w:rsidRPr="00FC58B4" w:rsidRDefault="006E18DF" w:rsidP="006E18DF">
            <w:pPr>
              <w:widowControl/>
              <w:jc w:val="center"/>
              <w:rPr>
                <w:rFonts w:ascii="宋体" w:hAnsi="宋体" w:cs="宋体"/>
                <w:color w:val="000000"/>
                <w:kern w:val="0"/>
                <w:szCs w:val="21"/>
              </w:rPr>
            </w:pPr>
            <w:r w:rsidRPr="00FC58B4">
              <w:rPr>
                <w:rFonts w:hint="eastAsia"/>
              </w:rPr>
              <w:t>热电偶</w:t>
            </w:r>
          </w:p>
        </w:tc>
        <w:tc>
          <w:tcPr>
            <w:tcW w:w="3091" w:type="dxa"/>
            <w:tcBorders>
              <w:top w:val="nil"/>
              <w:left w:val="nil"/>
              <w:bottom w:val="single" w:sz="4" w:space="0" w:color="auto"/>
              <w:right w:val="single" w:sz="4" w:space="0" w:color="auto"/>
            </w:tcBorders>
            <w:vAlign w:val="center"/>
          </w:tcPr>
          <w:p w14:paraId="2BDDD418" w14:textId="77777777" w:rsidR="006E18DF" w:rsidRPr="00FC58B4" w:rsidRDefault="006E18DF" w:rsidP="006E18DF">
            <w:pPr>
              <w:widowControl/>
              <w:jc w:val="left"/>
              <w:rPr>
                <w:rFonts w:ascii="宋体" w:hAnsi="宋体" w:cs="宋体"/>
                <w:color w:val="000000"/>
                <w:kern w:val="0"/>
                <w:szCs w:val="21"/>
              </w:rPr>
            </w:pPr>
            <w:r w:rsidRPr="00FC58B4">
              <w:rPr>
                <w:rFonts w:hint="eastAsia"/>
              </w:rPr>
              <w:t>上海、常州</w:t>
            </w:r>
          </w:p>
        </w:tc>
        <w:tc>
          <w:tcPr>
            <w:tcW w:w="2752" w:type="dxa"/>
            <w:tcBorders>
              <w:top w:val="nil"/>
              <w:left w:val="nil"/>
              <w:bottom w:val="single" w:sz="4" w:space="0" w:color="auto"/>
              <w:right w:val="single" w:sz="4" w:space="0" w:color="auto"/>
            </w:tcBorders>
            <w:vAlign w:val="center"/>
          </w:tcPr>
          <w:p w14:paraId="781E63BF" w14:textId="77777777" w:rsidR="006E18DF" w:rsidRPr="00FC58B4" w:rsidRDefault="006E18DF" w:rsidP="006E18DF">
            <w:pPr>
              <w:widowControl/>
              <w:jc w:val="left"/>
              <w:rPr>
                <w:rFonts w:ascii="宋体" w:hAnsi="宋体" w:cs="宋体"/>
                <w:color w:val="000000"/>
                <w:kern w:val="0"/>
                <w:szCs w:val="21"/>
              </w:rPr>
            </w:pPr>
            <w:r w:rsidRPr="00FC58B4">
              <w:rPr>
                <w:rFonts w:hint="eastAsia"/>
              </w:rPr>
              <w:t>T-0.5*2</w:t>
            </w:r>
            <w:r w:rsidRPr="00FC58B4">
              <w:rPr>
                <w:rFonts w:hint="eastAsia"/>
              </w:rPr>
              <w:t>，</w:t>
            </w:r>
          </w:p>
        </w:tc>
      </w:tr>
      <w:tr w:rsidR="006E18DF" w:rsidRPr="00FC58B4" w14:paraId="0CB43CD0"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43EE63AB" w14:textId="6550AB79"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19</w:t>
            </w:r>
          </w:p>
        </w:tc>
        <w:tc>
          <w:tcPr>
            <w:tcW w:w="1816" w:type="dxa"/>
            <w:tcBorders>
              <w:top w:val="nil"/>
              <w:left w:val="nil"/>
              <w:bottom w:val="single" w:sz="4" w:space="0" w:color="auto"/>
              <w:right w:val="single" w:sz="4" w:space="0" w:color="auto"/>
            </w:tcBorders>
            <w:vAlign w:val="center"/>
          </w:tcPr>
          <w:p w14:paraId="2B72815F" w14:textId="77777777" w:rsidR="006E18DF" w:rsidRPr="00FC58B4" w:rsidRDefault="006E18DF" w:rsidP="006E18DF">
            <w:pPr>
              <w:widowControl/>
              <w:jc w:val="center"/>
              <w:rPr>
                <w:rFonts w:ascii="宋体" w:hAnsi="宋体" w:cs="宋体"/>
                <w:color w:val="000000"/>
                <w:kern w:val="0"/>
                <w:szCs w:val="21"/>
              </w:rPr>
            </w:pPr>
            <w:r w:rsidRPr="00FC58B4">
              <w:rPr>
                <w:rFonts w:hint="eastAsia"/>
              </w:rPr>
              <w:t>电脑系统</w:t>
            </w:r>
          </w:p>
        </w:tc>
        <w:tc>
          <w:tcPr>
            <w:tcW w:w="3091" w:type="dxa"/>
            <w:tcBorders>
              <w:top w:val="nil"/>
              <w:left w:val="nil"/>
              <w:bottom w:val="single" w:sz="4" w:space="0" w:color="auto"/>
              <w:right w:val="single" w:sz="4" w:space="0" w:color="auto"/>
            </w:tcBorders>
            <w:vAlign w:val="center"/>
          </w:tcPr>
          <w:p w14:paraId="62D9E2B7" w14:textId="77777777" w:rsidR="006E18DF" w:rsidRPr="00FC58B4" w:rsidRDefault="006E18DF" w:rsidP="006E18DF">
            <w:pPr>
              <w:widowControl/>
              <w:jc w:val="left"/>
              <w:rPr>
                <w:rFonts w:ascii="宋体" w:hAnsi="宋体" w:cs="宋体"/>
                <w:color w:val="000000"/>
                <w:kern w:val="0"/>
                <w:szCs w:val="21"/>
              </w:rPr>
            </w:pPr>
            <w:r w:rsidRPr="00FC58B4">
              <w:rPr>
                <w:rFonts w:hint="eastAsia"/>
              </w:rPr>
              <w:t>联想，</w:t>
            </w:r>
            <w:r w:rsidRPr="00FC58B4">
              <w:rPr>
                <w:rFonts w:hint="eastAsia"/>
              </w:rPr>
              <w:t>Window10</w:t>
            </w:r>
            <w:r w:rsidRPr="00FC58B4">
              <w:rPr>
                <w:rFonts w:hint="eastAsia"/>
              </w:rPr>
              <w:t>正版系统</w:t>
            </w:r>
          </w:p>
        </w:tc>
        <w:tc>
          <w:tcPr>
            <w:tcW w:w="2752" w:type="dxa"/>
            <w:tcBorders>
              <w:top w:val="nil"/>
              <w:left w:val="nil"/>
              <w:bottom w:val="single" w:sz="4" w:space="0" w:color="auto"/>
              <w:right w:val="single" w:sz="4" w:space="0" w:color="auto"/>
            </w:tcBorders>
            <w:vAlign w:val="center"/>
          </w:tcPr>
          <w:p w14:paraId="5BDB7213" w14:textId="519FCC8E" w:rsidR="006E18DF" w:rsidRPr="00FC58B4" w:rsidRDefault="004F0B8F" w:rsidP="006E18DF">
            <w:pPr>
              <w:widowControl/>
              <w:jc w:val="left"/>
              <w:rPr>
                <w:rFonts w:ascii="宋体" w:hAnsi="宋体" w:cs="宋体"/>
                <w:color w:val="000000"/>
                <w:kern w:val="0"/>
                <w:szCs w:val="21"/>
              </w:rPr>
            </w:pPr>
            <w:r>
              <w:rPr>
                <w:rFonts w:ascii="宋体" w:hAnsi="宋体" w:hint="eastAsia"/>
                <w:szCs w:val="21"/>
              </w:rPr>
              <w:t>至少配置I7第八代，16GB，2T，2G独立显卡</w:t>
            </w:r>
            <w:r>
              <w:rPr>
                <w:rFonts w:ascii="宋体" w:hAnsi="宋体" w:hint="eastAsia"/>
                <w:color w:val="000000"/>
                <w:szCs w:val="21"/>
              </w:rPr>
              <w:t>，</w:t>
            </w:r>
            <w:proofErr w:type="gramStart"/>
            <w:r>
              <w:rPr>
                <w:rFonts w:ascii="宋体" w:hAnsi="宋体" w:cs="宋体" w:hint="eastAsia"/>
                <w:bCs/>
                <w:color w:val="FF0000"/>
                <w:szCs w:val="21"/>
              </w:rPr>
              <w:lastRenderedPageBreak/>
              <w:t>双网络</w:t>
            </w:r>
            <w:proofErr w:type="gramEnd"/>
            <w:r>
              <w:rPr>
                <w:rFonts w:ascii="宋体" w:hAnsi="宋体" w:cs="宋体" w:hint="eastAsia"/>
                <w:bCs/>
                <w:color w:val="FF0000"/>
                <w:szCs w:val="21"/>
              </w:rPr>
              <w:t>端口的</w:t>
            </w:r>
            <w:r>
              <w:rPr>
                <w:rFonts w:ascii="宋体" w:hAnsi="宋体" w:hint="eastAsia"/>
                <w:szCs w:val="21"/>
              </w:rPr>
              <w:t>联想电脑，27寸液晶显示器</w:t>
            </w:r>
          </w:p>
        </w:tc>
      </w:tr>
      <w:tr w:rsidR="006E18DF" w:rsidRPr="00FC58B4" w14:paraId="25985EC1"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798DBF57" w14:textId="43069EF2"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lastRenderedPageBreak/>
              <w:t>20</w:t>
            </w:r>
          </w:p>
        </w:tc>
        <w:tc>
          <w:tcPr>
            <w:tcW w:w="1816" w:type="dxa"/>
            <w:tcBorders>
              <w:top w:val="nil"/>
              <w:left w:val="nil"/>
              <w:bottom w:val="single" w:sz="4" w:space="0" w:color="auto"/>
              <w:right w:val="single" w:sz="4" w:space="0" w:color="auto"/>
            </w:tcBorders>
            <w:vAlign w:val="center"/>
          </w:tcPr>
          <w:p w14:paraId="4DF26D42" w14:textId="77777777" w:rsidR="006E18DF" w:rsidRPr="00FC58B4" w:rsidRDefault="006E18DF" w:rsidP="006E18DF">
            <w:pPr>
              <w:widowControl/>
              <w:jc w:val="center"/>
              <w:rPr>
                <w:rFonts w:ascii="宋体" w:hAnsi="宋体" w:cs="宋体"/>
                <w:color w:val="000000"/>
                <w:kern w:val="0"/>
                <w:szCs w:val="21"/>
              </w:rPr>
            </w:pPr>
            <w:r w:rsidRPr="00FC58B4">
              <w:rPr>
                <w:rFonts w:hint="eastAsia"/>
              </w:rPr>
              <w:t>UPS</w:t>
            </w:r>
            <w:r w:rsidRPr="00FC58B4">
              <w:rPr>
                <w:rFonts w:hint="eastAsia"/>
              </w:rPr>
              <w:t>不间断电源</w:t>
            </w:r>
          </w:p>
        </w:tc>
        <w:tc>
          <w:tcPr>
            <w:tcW w:w="3091" w:type="dxa"/>
            <w:tcBorders>
              <w:top w:val="nil"/>
              <w:left w:val="nil"/>
              <w:bottom w:val="single" w:sz="4" w:space="0" w:color="auto"/>
              <w:right w:val="single" w:sz="4" w:space="0" w:color="auto"/>
            </w:tcBorders>
            <w:vAlign w:val="center"/>
          </w:tcPr>
          <w:p w14:paraId="6856522B" w14:textId="77777777" w:rsidR="006E18DF" w:rsidRPr="00FC58B4" w:rsidRDefault="006E18DF" w:rsidP="006E18DF">
            <w:pPr>
              <w:widowControl/>
              <w:jc w:val="left"/>
              <w:rPr>
                <w:rFonts w:ascii="宋体" w:hAnsi="宋体" w:cs="宋体"/>
                <w:color w:val="000000"/>
                <w:kern w:val="0"/>
                <w:szCs w:val="21"/>
              </w:rPr>
            </w:pPr>
            <w:r w:rsidRPr="00FC58B4">
              <w:rPr>
                <w:rFonts w:hint="eastAsia"/>
              </w:rPr>
              <w:t>APC</w:t>
            </w:r>
            <w:r w:rsidRPr="00FC58B4">
              <w:rPr>
                <w:rFonts w:hint="eastAsia"/>
              </w:rPr>
              <w:t>、</w:t>
            </w:r>
            <w:proofErr w:type="gramStart"/>
            <w:r w:rsidRPr="00FC58B4">
              <w:rPr>
                <w:rFonts w:hint="eastAsia"/>
              </w:rPr>
              <w:t>山特</w:t>
            </w:r>
            <w:proofErr w:type="gramEnd"/>
          </w:p>
        </w:tc>
        <w:tc>
          <w:tcPr>
            <w:tcW w:w="2752" w:type="dxa"/>
            <w:tcBorders>
              <w:top w:val="nil"/>
              <w:left w:val="nil"/>
              <w:bottom w:val="single" w:sz="4" w:space="0" w:color="auto"/>
              <w:right w:val="single" w:sz="4" w:space="0" w:color="auto"/>
            </w:tcBorders>
            <w:vAlign w:val="center"/>
          </w:tcPr>
          <w:p w14:paraId="529B299D" w14:textId="77777777" w:rsidR="006E18DF" w:rsidRPr="00FC58B4" w:rsidRDefault="006E18DF" w:rsidP="006E18DF">
            <w:pPr>
              <w:widowControl/>
              <w:jc w:val="left"/>
              <w:rPr>
                <w:rFonts w:ascii="宋体" w:hAnsi="宋体" w:cs="宋体"/>
                <w:color w:val="000000"/>
                <w:kern w:val="0"/>
                <w:szCs w:val="21"/>
              </w:rPr>
            </w:pPr>
            <w:r w:rsidRPr="00FC58B4">
              <w:rPr>
                <w:rFonts w:hint="eastAsia"/>
              </w:rPr>
              <w:t>1000VA</w:t>
            </w:r>
          </w:p>
        </w:tc>
      </w:tr>
      <w:tr w:rsidR="006E18DF" w:rsidRPr="00FC58B4" w14:paraId="4183EA51"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6177C91C" w14:textId="2DB0F78F"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21</w:t>
            </w:r>
          </w:p>
        </w:tc>
        <w:tc>
          <w:tcPr>
            <w:tcW w:w="1816" w:type="dxa"/>
            <w:tcBorders>
              <w:top w:val="nil"/>
              <w:left w:val="nil"/>
              <w:bottom w:val="single" w:sz="4" w:space="0" w:color="auto"/>
              <w:right w:val="single" w:sz="4" w:space="0" w:color="auto"/>
            </w:tcBorders>
            <w:vAlign w:val="center"/>
          </w:tcPr>
          <w:p w14:paraId="4B6B1D73" w14:textId="77777777" w:rsidR="006E18DF" w:rsidRPr="00FC58B4" w:rsidRDefault="006E18DF" w:rsidP="006E18DF">
            <w:pPr>
              <w:widowControl/>
              <w:jc w:val="center"/>
              <w:rPr>
                <w:rFonts w:ascii="宋体" w:hAnsi="宋体" w:cs="宋体"/>
                <w:color w:val="000000"/>
                <w:kern w:val="0"/>
                <w:szCs w:val="21"/>
              </w:rPr>
            </w:pPr>
            <w:r w:rsidRPr="00FC58B4">
              <w:rPr>
                <w:rFonts w:hint="eastAsia"/>
              </w:rPr>
              <w:t>低压电器</w:t>
            </w:r>
          </w:p>
        </w:tc>
        <w:tc>
          <w:tcPr>
            <w:tcW w:w="3091" w:type="dxa"/>
            <w:tcBorders>
              <w:top w:val="nil"/>
              <w:left w:val="nil"/>
              <w:bottom w:val="single" w:sz="4" w:space="0" w:color="auto"/>
              <w:right w:val="single" w:sz="4" w:space="0" w:color="auto"/>
            </w:tcBorders>
            <w:vAlign w:val="center"/>
          </w:tcPr>
          <w:p w14:paraId="67559C4B" w14:textId="77777777" w:rsidR="006E18DF" w:rsidRPr="00FC58B4" w:rsidRDefault="006E18DF" w:rsidP="006E18DF">
            <w:pPr>
              <w:widowControl/>
              <w:jc w:val="left"/>
              <w:rPr>
                <w:rFonts w:ascii="宋体" w:hAnsi="宋体" w:cs="宋体"/>
                <w:color w:val="000000"/>
                <w:kern w:val="0"/>
                <w:szCs w:val="21"/>
              </w:rPr>
            </w:pPr>
            <w:r w:rsidRPr="00FC58B4">
              <w:rPr>
                <w:rFonts w:hint="eastAsia"/>
              </w:rPr>
              <w:t>原装施耐德、欧姆龙、西门子等知名品牌</w:t>
            </w:r>
          </w:p>
        </w:tc>
        <w:tc>
          <w:tcPr>
            <w:tcW w:w="2752" w:type="dxa"/>
            <w:tcBorders>
              <w:top w:val="nil"/>
              <w:left w:val="nil"/>
              <w:bottom w:val="single" w:sz="4" w:space="0" w:color="auto"/>
              <w:right w:val="single" w:sz="4" w:space="0" w:color="auto"/>
            </w:tcBorders>
            <w:vAlign w:val="center"/>
          </w:tcPr>
          <w:p w14:paraId="5A59C914" w14:textId="77777777" w:rsidR="006E18DF" w:rsidRPr="00FC58B4" w:rsidRDefault="006E18DF" w:rsidP="006E18DF">
            <w:pPr>
              <w:widowControl/>
              <w:jc w:val="left"/>
              <w:rPr>
                <w:rFonts w:ascii="宋体" w:hAnsi="宋体" w:cs="宋体"/>
                <w:color w:val="000000"/>
                <w:kern w:val="0"/>
                <w:szCs w:val="21"/>
              </w:rPr>
            </w:pPr>
            <w:r w:rsidRPr="00FC58B4">
              <w:rPr>
                <w:rFonts w:hint="eastAsia"/>
              </w:rPr>
              <w:t>断路器、接触器、空开、继电器、中间继电器、热继电器等</w:t>
            </w:r>
          </w:p>
        </w:tc>
      </w:tr>
      <w:tr w:rsidR="006E18DF" w:rsidRPr="00FC58B4" w14:paraId="460301C0"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7CC10E66" w14:textId="5ACC6432"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22</w:t>
            </w:r>
          </w:p>
        </w:tc>
        <w:tc>
          <w:tcPr>
            <w:tcW w:w="1816" w:type="dxa"/>
            <w:tcBorders>
              <w:top w:val="nil"/>
              <w:left w:val="nil"/>
              <w:bottom w:val="single" w:sz="4" w:space="0" w:color="auto"/>
              <w:right w:val="single" w:sz="4" w:space="0" w:color="auto"/>
            </w:tcBorders>
            <w:vAlign w:val="center"/>
          </w:tcPr>
          <w:p w14:paraId="15524B41" w14:textId="77777777" w:rsidR="006E18DF" w:rsidRPr="00FC58B4" w:rsidRDefault="006E18DF" w:rsidP="006E18DF">
            <w:pPr>
              <w:widowControl/>
              <w:jc w:val="center"/>
              <w:rPr>
                <w:rFonts w:ascii="宋体" w:hAnsi="宋体" w:cs="宋体"/>
                <w:color w:val="000000"/>
                <w:kern w:val="0"/>
                <w:szCs w:val="21"/>
              </w:rPr>
            </w:pPr>
            <w:r w:rsidRPr="00FC58B4">
              <w:rPr>
                <w:rFonts w:hint="eastAsia"/>
              </w:rPr>
              <w:t>电压、电流表</w:t>
            </w:r>
          </w:p>
        </w:tc>
        <w:tc>
          <w:tcPr>
            <w:tcW w:w="3091" w:type="dxa"/>
            <w:tcBorders>
              <w:top w:val="nil"/>
              <w:left w:val="nil"/>
              <w:bottom w:val="single" w:sz="4" w:space="0" w:color="auto"/>
              <w:right w:val="single" w:sz="4" w:space="0" w:color="auto"/>
            </w:tcBorders>
            <w:vAlign w:val="center"/>
          </w:tcPr>
          <w:p w14:paraId="111DBB2E" w14:textId="77777777" w:rsidR="006E18DF" w:rsidRPr="00FC58B4" w:rsidRDefault="006E18DF" w:rsidP="006E18DF">
            <w:pPr>
              <w:widowControl/>
              <w:jc w:val="left"/>
              <w:rPr>
                <w:rFonts w:ascii="宋体" w:hAnsi="宋体" w:cs="宋体"/>
                <w:color w:val="000000"/>
                <w:kern w:val="0"/>
                <w:szCs w:val="21"/>
              </w:rPr>
            </w:pPr>
            <w:r w:rsidRPr="00FC58B4">
              <w:rPr>
                <w:rFonts w:hint="eastAsia"/>
              </w:rPr>
              <w:t>正泰、德力西</w:t>
            </w:r>
          </w:p>
        </w:tc>
        <w:tc>
          <w:tcPr>
            <w:tcW w:w="2752" w:type="dxa"/>
            <w:tcBorders>
              <w:top w:val="nil"/>
              <w:left w:val="nil"/>
              <w:bottom w:val="single" w:sz="4" w:space="0" w:color="auto"/>
              <w:right w:val="single" w:sz="4" w:space="0" w:color="auto"/>
            </w:tcBorders>
            <w:vAlign w:val="center"/>
          </w:tcPr>
          <w:p w14:paraId="3CA2A0E3" w14:textId="622C0F46" w:rsidR="006E18DF" w:rsidRPr="00FC58B4" w:rsidRDefault="004F0B8F" w:rsidP="006E18DF">
            <w:pPr>
              <w:widowControl/>
              <w:jc w:val="left"/>
              <w:rPr>
                <w:rFonts w:ascii="宋体" w:hAnsi="宋体" w:cs="宋体"/>
                <w:b/>
                <w:color w:val="FF0000"/>
                <w:kern w:val="0"/>
                <w:szCs w:val="21"/>
              </w:rPr>
            </w:pPr>
            <w:r>
              <w:rPr>
                <w:rFonts w:ascii="宋体" w:hAnsi="宋体" w:cs="宋体" w:hint="eastAsia"/>
                <w:b/>
                <w:color w:val="FF0000"/>
                <w:kern w:val="0"/>
                <w:szCs w:val="21"/>
              </w:rPr>
              <w:t>根据实验室</w:t>
            </w:r>
            <w:proofErr w:type="gramStart"/>
            <w:r>
              <w:rPr>
                <w:rFonts w:ascii="宋体" w:hAnsi="宋体" w:cs="宋体" w:hint="eastAsia"/>
                <w:b/>
                <w:color w:val="FF0000"/>
                <w:kern w:val="0"/>
                <w:szCs w:val="21"/>
              </w:rPr>
              <w:t>匹数选择</w:t>
            </w:r>
            <w:proofErr w:type="gramEnd"/>
          </w:p>
        </w:tc>
      </w:tr>
      <w:tr w:rsidR="006E18DF" w:rsidRPr="00FC58B4" w14:paraId="788D1ACD"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7C67020E" w14:textId="422E7B47"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23</w:t>
            </w:r>
          </w:p>
        </w:tc>
        <w:tc>
          <w:tcPr>
            <w:tcW w:w="1816" w:type="dxa"/>
            <w:tcBorders>
              <w:top w:val="nil"/>
              <w:left w:val="nil"/>
              <w:bottom w:val="single" w:sz="4" w:space="0" w:color="auto"/>
              <w:right w:val="single" w:sz="4" w:space="0" w:color="auto"/>
            </w:tcBorders>
            <w:vAlign w:val="center"/>
          </w:tcPr>
          <w:p w14:paraId="16C6D517" w14:textId="77777777" w:rsidR="006E18DF" w:rsidRPr="00FC58B4" w:rsidRDefault="006E18DF" w:rsidP="006E18DF">
            <w:pPr>
              <w:widowControl/>
              <w:jc w:val="center"/>
              <w:rPr>
                <w:rFonts w:ascii="宋体" w:hAnsi="宋体" w:cs="宋体"/>
                <w:kern w:val="0"/>
                <w:szCs w:val="21"/>
              </w:rPr>
            </w:pPr>
            <w:r w:rsidRPr="00FC58B4">
              <w:rPr>
                <w:rFonts w:hint="eastAsia"/>
              </w:rPr>
              <w:t>电能表</w:t>
            </w:r>
          </w:p>
        </w:tc>
        <w:tc>
          <w:tcPr>
            <w:tcW w:w="3091" w:type="dxa"/>
            <w:tcBorders>
              <w:top w:val="nil"/>
              <w:left w:val="nil"/>
              <w:bottom w:val="single" w:sz="4" w:space="0" w:color="auto"/>
              <w:right w:val="single" w:sz="4" w:space="0" w:color="auto"/>
            </w:tcBorders>
            <w:vAlign w:val="center"/>
          </w:tcPr>
          <w:p w14:paraId="64E98C86" w14:textId="77777777" w:rsidR="006E18DF" w:rsidRPr="00FC58B4" w:rsidRDefault="006E18DF" w:rsidP="006E18DF">
            <w:pPr>
              <w:widowControl/>
              <w:jc w:val="left"/>
              <w:rPr>
                <w:rFonts w:ascii="宋体" w:hAnsi="宋体" w:cs="宋体"/>
                <w:kern w:val="0"/>
                <w:szCs w:val="21"/>
              </w:rPr>
            </w:pPr>
            <w:r w:rsidRPr="00FC58B4">
              <w:rPr>
                <w:rFonts w:hint="eastAsia"/>
              </w:rPr>
              <w:t>安科瑞</w:t>
            </w:r>
          </w:p>
        </w:tc>
        <w:tc>
          <w:tcPr>
            <w:tcW w:w="2752" w:type="dxa"/>
            <w:tcBorders>
              <w:top w:val="nil"/>
              <w:left w:val="nil"/>
              <w:bottom w:val="single" w:sz="4" w:space="0" w:color="auto"/>
              <w:right w:val="single" w:sz="4" w:space="0" w:color="auto"/>
            </w:tcBorders>
            <w:vAlign w:val="center"/>
          </w:tcPr>
          <w:p w14:paraId="6EC0E138" w14:textId="77777777" w:rsidR="006E18DF" w:rsidRPr="00FC58B4" w:rsidRDefault="006E18DF" w:rsidP="006E18DF">
            <w:pPr>
              <w:widowControl/>
              <w:jc w:val="left"/>
              <w:rPr>
                <w:rFonts w:ascii="宋体" w:hAnsi="宋体" w:cs="宋体"/>
                <w:color w:val="FF0000"/>
                <w:kern w:val="0"/>
                <w:szCs w:val="21"/>
              </w:rPr>
            </w:pPr>
            <w:r w:rsidRPr="00FC58B4">
              <w:rPr>
                <w:rFonts w:hint="eastAsia"/>
              </w:rPr>
              <w:t>PZ96-E4/C</w:t>
            </w:r>
          </w:p>
        </w:tc>
      </w:tr>
      <w:tr w:rsidR="006E18DF" w:rsidRPr="00FC58B4" w14:paraId="0BC875AF"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584A153F" w14:textId="7B949401"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24</w:t>
            </w:r>
          </w:p>
        </w:tc>
        <w:tc>
          <w:tcPr>
            <w:tcW w:w="1816" w:type="dxa"/>
            <w:tcBorders>
              <w:top w:val="nil"/>
              <w:left w:val="nil"/>
              <w:bottom w:val="single" w:sz="4" w:space="0" w:color="auto"/>
              <w:right w:val="single" w:sz="4" w:space="0" w:color="auto"/>
            </w:tcBorders>
            <w:vAlign w:val="center"/>
          </w:tcPr>
          <w:p w14:paraId="2D1DE595" w14:textId="77777777" w:rsidR="006E18DF" w:rsidRPr="00FC58B4" w:rsidRDefault="006E18DF" w:rsidP="006E18DF">
            <w:pPr>
              <w:widowControl/>
              <w:jc w:val="center"/>
              <w:rPr>
                <w:rFonts w:ascii="宋体" w:hAnsi="宋体" w:cs="宋体"/>
                <w:color w:val="000000"/>
                <w:kern w:val="0"/>
                <w:szCs w:val="21"/>
              </w:rPr>
            </w:pPr>
            <w:r w:rsidRPr="00FC58B4">
              <w:rPr>
                <w:rFonts w:hint="eastAsia"/>
              </w:rPr>
              <w:t>接线柱</w:t>
            </w:r>
          </w:p>
        </w:tc>
        <w:tc>
          <w:tcPr>
            <w:tcW w:w="3091" w:type="dxa"/>
            <w:tcBorders>
              <w:top w:val="nil"/>
              <w:left w:val="nil"/>
              <w:bottom w:val="single" w:sz="4" w:space="0" w:color="auto"/>
              <w:right w:val="single" w:sz="4" w:space="0" w:color="auto"/>
            </w:tcBorders>
            <w:vAlign w:val="center"/>
          </w:tcPr>
          <w:p w14:paraId="6EFD5AD8" w14:textId="77777777" w:rsidR="006E18DF" w:rsidRPr="00FC58B4" w:rsidRDefault="006E18DF" w:rsidP="006E18DF">
            <w:pPr>
              <w:widowControl/>
              <w:jc w:val="left"/>
              <w:rPr>
                <w:rFonts w:ascii="宋体" w:hAnsi="宋体" w:cs="宋体"/>
                <w:color w:val="000000"/>
                <w:kern w:val="0"/>
                <w:szCs w:val="21"/>
              </w:rPr>
            </w:pPr>
            <w:r w:rsidRPr="00FC58B4">
              <w:rPr>
                <w:rFonts w:hint="eastAsia"/>
              </w:rPr>
              <w:t>上海旺平</w:t>
            </w:r>
          </w:p>
        </w:tc>
        <w:tc>
          <w:tcPr>
            <w:tcW w:w="2752" w:type="dxa"/>
            <w:tcBorders>
              <w:top w:val="nil"/>
              <w:left w:val="nil"/>
              <w:bottom w:val="single" w:sz="4" w:space="0" w:color="auto"/>
              <w:right w:val="single" w:sz="4" w:space="0" w:color="auto"/>
            </w:tcBorders>
            <w:vAlign w:val="center"/>
          </w:tcPr>
          <w:p w14:paraId="089308E2" w14:textId="77777777" w:rsidR="006E18DF" w:rsidRPr="00FC58B4" w:rsidRDefault="006E18DF" w:rsidP="006E18DF">
            <w:pPr>
              <w:widowControl/>
              <w:jc w:val="left"/>
              <w:rPr>
                <w:rFonts w:ascii="宋体" w:hAnsi="宋体" w:cs="宋体"/>
                <w:color w:val="000000"/>
                <w:kern w:val="0"/>
                <w:szCs w:val="21"/>
              </w:rPr>
            </w:pPr>
            <w:r w:rsidRPr="00FC58B4">
              <w:rPr>
                <w:rFonts w:hint="eastAsia"/>
              </w:rPr>
              <w:t>JXZ-4</w:t>
            </w:r>
          </w:p>
        </w:tc>
      </w:tr>
      <w:tr w:rsidR="006E18DF" w:rsidRPr="00FC58B4" w14:paraId="010F9BE4"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24577B2A" w14:textId="04EFEBA7"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25</w:t>
            </w:r>
          </w:p>
        </w:tc>
        <w:tc>
          <w:tcPr>
            <w:tcW w:w="1816" w:type="dxa"/>
            <w:tcBorders>
              <w:top w:val="nil"/>
              <w:left w:val="nil"/>
              <w:bottom w:val="single" w:sz="4" w:space="0" w:color="auto"/>
              <w:right w:val="single" w:sz="4" w:space="0" w:color="auto"/>
            </w:tcBorders>
            <w:vAlign w:val="center"/>
          </w:tcPr>
          <w:p w14:paraId="4B1CC3C3" w14:textId="77777777" w:rsidR="006E18DF" w:rsidRPr="00FC58B4" w:rsidRDefault="006E18DF" w:rsidP="006E18DF">
            <w:pPr>
              <w:autoSpaceDE w:val="0"/>
              <w:autoSpaceDN w:val="0"/>
              <w:adjustRightInd w:val="0"/>
              <w:jc w:val="center"/>
              <w:rPr>
                <w:rFonts w:ascii="宋体" w:hAnsi="宋体" w:cs="宋体"/>
                <w:color w:val="000000"/>
                <w:kern w:val="0"/>
                <w:szCs w:val="21"/>
              </w:rPr>
            </w:pPr>
            <w:r w:rsidRPr="00FC58B4">
              <w:rPr>
                <w:rFonts w:hint="eastAsia"/>
              </w:rPr>
              <w:t>压缩空气配件</w:t>
            </w:r>
          </w:p>
        </w:tc>
        <w:tc>
          <w:tcPr>
            <w:tcW w:w="3091" w:type="dxa"/>
            <w:tcBorders>
              <w:top w:val="nil"/>
              <w:left w:val="nil"/>
              <w:bottom w:val="single" w:sz="4" w:space="0" w:color="auto"/>
              <w:right w:val="single" w:sz="4" w:space="0" w:color="auto"/>
            </w:tcBorders>
            <w:vAlign w:val="center"/>
          </w:tcPr>
          <w:p w14:paraId="298EF0F3" w14:textId="77777777" w:rsidR="006E18DF" w:rsidRPr="00FC58B4" w:rsidRDefault="006E18DF" w:rsidP="006E18DF">
            <w:pPr>
              <w:autoSpaceDE w:val="0"/>
              <w:autoSpaceDN w:val="0"/>
              <w:adjustRightInd w:val="0"/>
              <w:jc w:val="left"/>
              <w:rPr>
                <w:rFonts w:ascii="宋体" w:hAnsi="宋体" w:cs="宋体"/>
                <w:color w:val="000000"/>
                <w:kern w:val="0"/>
                <w:szCs w:val="21"/>
              </w:rPr>
            </w:pPr>
            <w:proofErr w:type="gramStart"/>
            <w:r w:rsidRPr="00FC58B4">
              <w:rPr>
                <w:rFonts w:hint="eastAsia"/>
              </w:rPr>
              <w:t>亚德客</w:t>
            </w:r>
            <w:proofErr w:type="gramEnd"/>
          </w:p>
        </w:tc>
        <w:tc>
          <w:tcPr>
            <w:tcW w:w="2752" w:type="dxa"/>
            <w:tcBorders>
              <w:top w:val="nil"/>
              <w:left w:val="nil"/>
              <w:bottom w:val="single" w:sz="4" w:space="0" w:color="auto"/>
              <w:right w:val="single" w:sz="4" w:space="0" w:color="auto"/>
            </w:tcBorders>
            <w:vAlign w:val="center"/>
          </w:tcPr>
          <w:p w14:paraId="6BBE5D56" w14:textId="77777777" w:rsidR="006E18DF" w:rsidRPr="00FC58B4" w:rsidRDefault="006E18DF" w:rsidP="006E18DF">
            <w:pPr>
              <w:autoSpaceDE w:val="0"/>
              <w:autoSpaceDN w:val="0"/>
              <w:adjustRightInd w:val="0"/>
              <w:jc w:val="left"/>
              <w:rPr>
                <w:rFonts w:ascii="宋体" w:hAnsi="宋体" w:cs="宋体"/>
                <w:kern w:val="0"/>
                <w:szCs w:val="21"/>
              </w:rPr>
            </w:pPr>
          </w:p>
        </w:tc>
      </w:tr>
      <w:tr w:rsidR="006E18DF" w:rsidRPr="00FC58B4" w14:paraId="781347F8"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4EDC1FD1" w14:textId="69D3B47F"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26</w:t>
            </w:r>
          </w:p>
        </w:tc>
        <w:tc>
          <w:tcPr>
            <w:tcW w:w="1816" w:type="dxa"/>
            <w:tcBorders>
              <w:top w:val="nil"/>
              <w:left w:val="nil"/>
              <w:bottom w:val="single" w:sz="4" w:space="0" w:color="auto"/>
              <w:right w:val="single" w:sz="4" w:space="0" w:color="auto"/>
            </w:tcBorders>
            <w:vAlign w:val="center"/>
          </w:tcPr>
          <w:p w14:paraId="6DBD7249" w14:textId="77777777" w:rsidR="006E18DF" w:rsidRPr="00FC58B4" w:rsidRDefault="006E18DF" w:rsidP="006E18DF">
            <w:pPr>
              <w:autoSpaceDE w:val="0"/>
              <w:autoSpaceDN w:val="0"/>
              <w:adjustRightInd w:val="0"/>
              <w:jc w:val="center"/>
              <w:rPr>
                <w:rFonts w:ascii="宋体" w:hAnsi="宋体" w:cs="宋体"/>
                <w:color w:val="000000"/>
                <w:kern w:val="0"/>
                <w:szCs w:val="21"/>
              </w:rPr>
            </w:pPr>
            <w:r w:rsidRPr="00FC58B4">
              <w:rPr>
                <w:rFonts w:hint="eastAsia"/>
              </w:rPr>
              <w:t>干燥过滤器</w:t>
            </w:r>
          </w:p>
        </w:tc>
        <w:tc>
          <w:tcPr>
            <w:tcW w:w="3091" w:type="dxa"/>
            <w:tcBorders>
              <w:top w:val="nil"/>
              <w:left w:val="nil"/>
              <w:bottom w:val="single" w:sz="4" w:space="0" w:color="auto"/>
              <w:right w:val="single" w:sz="4" w:space="0" w:color="auto"/>
            </w:tcBorders>
            <w:vAlign w:val="center"/>
          </w:tcPr>
          <w:p w14:paraId="17D64C43" w14:textId="77777777" w:rsidR="006E18DF" w:rsidRPr="00FC58B4" w:rsidRDefault="006E18DF" w:rsidP="006E18DF">
            <w:pPr>
              <w:autoSpaceDE w:val="0"/>
              <w:autoSpaceDN w:val="0"/>
              <w:adjustRightInd w:val="0"/>
              <w:jc w:val="left"/>
              <w:rPr>
                <w:rFonts w:ascii="宋体" w:hAnsi="宋体" w:cs="宋体"/>
                <w:color w:val="000000"/>
                <w:kern w:val="0"/>
                <w:szCs w:val="21"/>
              </w:rPr>
            </w:pPr>
            <w:r w:rsidRPr="00FC58B4">
              <w:rPr>
                <w:rFonts w:hint="eastAsia"/>
              </w:rPr>
              <w:t>丹佛斯、卡斯妥、艾默生</w:t>
            </w:r>
          </w:p>
        </w:tc>
        <w:tc>
          <w:tcPr>
            <w:tcW w:w="2752" w:type="dxa"/>
            <w:tcBorders>
              <w:top w:val="nil"/>
              <w:left w:val="nil"/>
              <w:bottom w:val="single" w:sz="4" w:space="0" w:color="auto"/>
              <w:right w:val="single" w:sz="4" w:space="0" w:color="auto"/>
            </w:tcBorders>
            <w:vAlign w:val="center"/>
          </w:tcPr>
          <w:p w14:paraId="133875FE" w14:textId="77777777" w:rsidR="006E18DF" w:rsidRPr="00FC58B4" w:rsidRDefault="006E18DF" w:rsidP="006E18DF">
            <w:pPr>
              <w:autoSpaceDE w:val="0"/>
              <w:autoSpaceDN w:val="0"/>
              <w:adjustRightInd w:val="0"/>
              <w:jc w:val="left"/>
              <w:rPr>
                <w:rFonts w:ascii="宋体" w:hAnsi="宋体" w:cs="宋体"/>
                <w:color w:val="000000"/>
                <w:kern w:val="0"/>
                <w:szCs w:val="21"/>
              </w:rPr>
            </w:pPr>
          </w:p>
        </w:tc>
      </w:tr>
      <w:tr w:rsidR="006E18DF" w:rsidRPr="00FC58B4" w14:paraId="54A92802"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16BCE5DD" w14:textId="628576C2"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27</w:t>
            </w:r>
          </w:p>
        </w:tc>
        <w:tc>
          <w:tcPr>
            <w:tcW w:w="1816" w:type="dxa"/>
            <w:tcBorders>
              <w:top w:val="nil"/>
              <w:left w:val="nil"/>
              <w:bottom w:val="single" w:sz="4" w:space="0" w:color="auto"/>
              <w:right w:val="single" w:sz="4" w:space="0" w:color="auto"/>
            </w:tcBorders>
            <w:vAlign w:val="center"/>
          </w:tcPr>
          <w:p w14:paraId="67CB10FF" w14:textId="77777777" w:rsidR="006E18DF" w:rsidRPr="00FC58B4" w:rsidRDefault="006E18DF" w:rsidP="006E18DF">
            <w:pPr>
              <w:autoSpaceDE w:val="0"/>
              <w:autoSpaceDN w:val="0"/>
              <w:adjustRightInd w:val="0"/>
              <w:jc w:val="center"/>
              <w:rPr>
                <w:rFonts w:ascii="宋体" w:hAnsi="宋体"/>
                <w:kern w:val="0"/>
                <w:szCs w:val="21"/>
              </w:rPr>
            </w:pPr>
            <w:r w:rsidRPr="00FC58B4">
              <w:rPr>
                <w:rFonts w:hint="eastAsia"/>
              </w:rPr>
              <w:t>电磁阀</w:t>
            </w:r>
          </w:p>
        </w:tc>
        <w:tc>
          <w:tcPr>
            <w:tcW w:w="3091" w:type="dxa"/>
            <w:tcBorders>
              <w:top w:val="nil"/>
              <w:left w:val="nil"/>
              <w:bottom w:val="single" w:sz="4" w:space="0" w:color="auto"/>
              <w:right w:val="single" w:sz="4" w:space="0" w:color="auto"/>
            </w:tcBorders>
            <w:vAlign w:val="center"/>
          </w:tcPr>
          <w:p w14:paraId="7457EBF0" w14:textId="77777777" w:rsidR="006E18DF" w:rsidRPr="00FC58B4" w:rsidRDefault="006E18DF" w:rsidP="006E18DF">
            <w:pPr>
              <w:autoSpaceDE w:val="0"/>
              <w:autoSpaceDN w:val="0"/>
              <w:adjustRightInd w:val="0"/>
              <w:jc w:val="left"/>
              <w:rPr>
                <w:rFonts w:ascii="宋体" w:hAnsi="宋体"/>
                <w:kern w:val="0"/>
                <w:szCs w:val="21"/>
              </w:rPr>
            </w:pPr>
            <w:r w:rsidRPr="00FC58B4">
              <w:rPr>
                <w:rFonts w:hint="eastAsia"/>
              </w:rPr>
              <w:t>丹佛斯、卡斯妥、艾默生</w:t>
            </w:r>
          </w:p>
        </w:tc>
        <w:tc>
          <w:tcPr>
            <w:tcW w:w="2752" w:type="dxa"/>
            <w:tcBorders>
              <w:top w:val="nil"/>
              <w:left w:val="nil"/>
              <w:bottom w:val="single" w:sz="4" w:space="0" w:color="auto"/>
              <w:right w:val="single" w:sz="4" w:space="0" w:color="auto"/>
            </w:tcBorders>
            <w:vAlign w:val="center"/>
          </w:tcPr>
          <w:p w14:paraId="6C034634" w14:textId="77777777" w:rsidR="006E18DF" w:rsidRPr="00FC58B4" w:rsidRDefault="006E18DF" w:rsidP="006E18DF">
            <w:pPr>
              <w:autoSpaceDE w:val="0"/>
              <w:autoSpaceDN w:val="0"/>
              <w:adjustRightInd w:val="0"/>
              <w:jc w:val="left"/>
              <w:rPr>
                <w:rFonts w:ascii="宋体" w:hAnsi="宋体"/>
                <w:kern w:val="0"/>
                <w:szCs w:val="21"/>
              </w:rPr>
            </w:pPr>
          </w:p>
        </w:tc>
      </w:tr>
      <w:tr w:rsidR="006E18DF" w:rsidRPr="00FC58B4" w14:paraId="525D84B4"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7870BCF3" w14:textId="216B3E45"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28</w:t>
            </w:r>
          </w:p>
        </w:tc>
        <w:tc>
          <w:tcPr>
            <w:tcW w:w="1816" w:type="dxa"/>
            <w:tcBorders>
              <w:top w:val="nil"/>
              <w:left w:val="nil"/>
              <w:bottom w:val="single" w:sz="4" w:space="0" w:color="auto"/>
              <w:right w:val="single" w:sz="4" w:space="0" w:color="auto"/>
            </w:tcBorders>
            <w:vAlign w:val="center"/>
          </w:tcPr>
          <w:p w14:paraId="180DA985" w14:textId="77777777" w:rsidR="006E18DF" w:rsidRPr="00FC58B4" w:rsidRDefault="006E18DF" w:rsidP="006E18DF">
            <w:pPr>
              <w:widowControl/>
              <w:jc w:val="center"/>
              <w:rPr>
                <w:rFonts w:ascii="宋体" w:hAnsi="宋体" w:cs="宋体"/>
                <w:color w:val="000000"/>
                <w:kern w:val="0"/>
                <w:szCs w:val="21"/>
              </w:rPr>
            </w:pPr>
            <w:r w:rsidRPr="00FC58B4">
              <w:rPr>
                <w:rFonts w:hint="eastAsia"/>
              </w:rPr>
              <w:t>压力控制器</w:t>
            </w:r>
          </w:p>
        </w:tc>
        <w:tc>
          <w:tcPr>
            <w:tcW w:w="3091" w:type="dxa"/>
            <w:tcBorders>
              <w:top w:val="nil"/>
              <w:left w:val="nil"/>
              <w:bottom w:val="single" w:sz="4" w:space="0" w:color="auto"/>
              <w:right w:val="single" w:sz="4" w:space="0" w:color="auto"/>
            </w:tcBorders>
            <w:vAlign w:val="center"/>
          </w:tcPr>
          <w:p w14:paraId="5F2D14E1" w14:textId="77777777" w:rsidR="006E18DF" w:rsidRPr="00FC58B4" w:rsidRDefault="006E18DF" w:rsidP="006E18DF">
            <w:pPr>
              <w:autoSpaceDE w:val="0"/>
              <w:autoSpaceDN w:val="0"/>
              <w:adjustRightInd w:val="0"/>
              <w:jc w:val="left"/>
              <w:rPr>
                <w:rFonts w:ascii="宋体" w:hAnsi="宋体"/>
                <w:kern w:val="0"/>
                <w:szCs w:val="21"/>
              </w:rPr>
            </w:pPr>
            <w:r w:rsidRPr="00FC58B4">
              <w:rPr>
                <w:rFonts w:hint="eastAsia"/>
              </w:rPr>
              <w:t>丹佛斯、卡斯妥、艾默生</w:t>
            </w:r>
          </w:p>
        </w:tc>
        <w:tc>
          <w:tcPr>
            <w:tcW w:w="2752" w:type="dxa"/>
            <w:tcBorders>
              <w:top w:val="nil"/>
              <w:left w:val="nil"/>
              <w:bottom w:val="single" w:sz="4" w:space="0" w:color="auto"/>
              <w:right w:val="single" w:sz="4" w:space="0" w:color="auto"/>
            </w:tcBorders>
            <w:vAlign w:val="center"/>
          </w:tcPr>
          <w:p w14:paraId="5F86D31A" w14:textId="77777777" w:rsidR="006E18DF" w:rsidRPr="00FC58B4" w:rsidRDefault="006E18DF" w:rsidP="006E18DF">
            <w:pPr>
              <w:autoSpaceDE w:val="0"/>
              <w:autoSpaceDN w:val="0"/>
              <w:adjustRightInd w:val="0"/>
              <w:jc w:val="left"/>
              <w:rPr>
                <w:rFonts w:ascii="宋体" w:hAnsi="宋体"/>
                <w:color w:val="FF0000"/>
                <w:kern w:val="0"/>
                <w:szCs w:val="21"/>
              </w:rPr>
            </w:pPr>
          </w:p>
        </w:tc>
      </w:tr>
      <w:tr w:rsidR="006E18DF" w:rsidRPr="00FC58B4" w14:paraId="15BD5E9B"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68B8DBAF" w14:textId="0C0C9E1E" w:rsidR="006E18DF" w:rsidRPr="00FC58B4" w:rsidRDefault="006E18DF" w:rsidP="006E18DF">
            <w:pPr>
              <w:widowControl/>
              <w:jc w:val="center"/>
              <w:rPr>
                <w:rFonts w:ascii="宋体" w:hAnsi="宋体" w:cs="宋体"/>
                <w:color w:val="000000"/>
                <w:kern w:val="0"/>
                <w:szCs w:val="21"/>
              </w:rPr>
            </w:pPr>
            <w:r>
              <w:rPr>
                <w:rFonts w:hint="eastAsia"/>
              </w:rPr>
              <w:t>29</w:t>
            </w:r>
          </w:p>
        </w:tc>
        <w:tc>
          <w:tcPr>
            <w:tcW w:w="1816" w:type="dxa"/>
            <w:tcBorders>
              <w:top w:val="nil"/>
              <w:left w:val="nil"/>
              <w:bottom w:val="single" w:sz="4" w:space="0" w:color="auto"/>
              <w:right w:val="single" w:sz="4" w:space="0" w:color="auto"/>
            </w:tcBorders>
            <w:vAlign w:val="center"/>
          </w:tcPr>
          <w:p w14:paraId="16D0B0CD" w14:textId="77777777" w:rsidR="006E18DF" w:rsidRPr="00FC58B4" w:rsidRDefault="006E18DF" w:rsidP="006E18DF">
            <w:pPr>
              <w:autoSpaceDE w:val="0"/>
              <w:autoSpaceDN w:val="0"/>
              <w:adjustRightInd w:val="0"/>
              <w:jc w:val="center"/>
              <w:rPr>
                <w:rFonts w:ascii="宋体" w:hAnsi="宋体"/>
                <w:kern w:val="0"/>
                <w:szCs w:val="21"/>
              </w:rPr>
            </w:pPr>
            <w:r w:rsidRPr="00FC58B4">
              <w:rPr>
                <w:rFonts w:hint="eastAsia"/>
              </w:rPr>
              <w:t>气液分离器</w:t>
            </w:r>
          </w:p>
        </w:tc>
        <w:tc>
          <w:tcPr>
            <w:tcW w:w="3091" w:type="dxa"/>
            <w:tcBorders>
              <w:top w:val="nil"/>
              <w:left w:val="nil"/>
              <w:bottom w:val="single" w:sz="4" w:space="0" w:color="auto"/>
              <w:right w:val="single" w:sz="4" w:space="0" w:color="auto"/>
            </w:tcBorders>
            <w:vAlign w:val="center"/>
          </w:tcPr>
          <w:p w14:paraId="5F1B7559" w14:textId="77777777" w:rsidR="006E18DF" w:rsidRPr="00FC58B4" w:rsidRDefault="006E18DF" w:rsidP="006E18DF">
            <w:pPr>
              <w:autoSpaceDE w:val="0"/>
              <w:autoSpaceDN w:val="0"/>
              <w:adjustRightInd w:val="0"/>
              <w:jc w:val="left"/>
              <w:rPr>
                <w:rFonts w:ascii="宋体" w:hAnsi="宋体"/>
                <w:kern w:val="0"/>
                <w:szCs w:val="21"/>
              </w:rPr>
            </w:pPr>
            <w:r w:rsidRPr="00FC58B4">
              <w:rPr>
                <w:rFonts w:hint="eastAsia"/>
              </w:rPr>
              <w:t>丹佛斯、卡斯妥、艾默生</w:t>
            </w:r>
          </w:p>
        </w:tc>
        <w:tc>
          <w:tcPr>
            <w:tcW w:w="2752" w:type="dxa"/>
            <w:tcBorders>
              <w:top w:val="nil"/>
              <w:left w:val="nil"/>
              <w:bottom w:val="single" w:sz="4" w:space="0" w:color="auto"/>
              <w:right w:val="single" w:sz="4" w:space="0" w:color="auto"/>
            </w:tcBorders>
            <w:vAlign w:val="center"/>
          </w:tcPr>
          <w:p w14:paraId="3B71BF1C" w14:textId="77777777" w:rsidR="006E18DF" w:rsidRPr="00FC58B4" w:rsidRDefault="006E18DF" w:rsidP="006E18DF">
            <w:pPr>
              <w:widowControl/>
              <w:autoSpaceDE w:val="0"/>
              <w:autoSpaceDN w:val="0"/>
              <w:adjustRightInd w:val="0"/>
              <w:jc w:val="left"/>
              <w:rPr>
                <w:rFonts w:ascii="宋体" w:hAnsi="宋体"/>
                <w:kern w:val="0"/>
                <w:szCs w:val="21"/>
              </w:rPr>
            </w:pPr>
          </w:p>
        </w:tc>
      </w:tr>
      <w:tr w:rsidR="006E18DF" w:rsidRPr="00FC58B4" w14:paraId="62D0B245" w14:textId="77777777" w:rsidTr="00AE0042">
        <w:trPr>
          <w:trHeight w:val="20"/>
          <w:jc w:val="center"/>
        </w:trPr>
        <w:tc>
          <w:tcPr>
            <w:tcW w:w="562" w:type="dxa"/>
            <w:tcBorders>
              <w:top w:val="nil"/>
              <w:left w:val="single" w:sz="4" w:space="0" w:color="auto"/>
              <w:bottom w:val="single" w:sz="4" w:space="0" w:color="auto"/>
              <w:right w:val="single" w:sz="4" w:space="0" w:color="auto"/>
            </w:tcBorders>
            <w:vAlign w:val="center"/>
          </w:tcPr>
          <w:p w14:paraId="1CE31416" w14:textId="265FEC08" w:rsidR="006E18DF" w:rsidRPr="00FC58B4" w:rsidRDefault="006E18DF" w:rsidP="006E18DF">
            <w:pPr>
              <w:widowControl/>
              <w:jc w:val="center"/>
            </w:pPr>
            <w:r>
              <w:rPr>
                <w:rFonts w:ascii="宋体" w:hAnsi="宋体" w:cs="宋体" w:hint="eastAsia"/>
                <w:color w:val="000000"/>
                <w:kern w:val="0"/>
                <w:szCs w:val="21"/>
              </w:rPr>
              <w:t>30</w:t>
            </w:r>
          </w:p>
        </w:tc>
        <w:tc>
          <w:tcPr>
            <w:tcW w:w="1816" w:type="dxa"/>
            <w:tcBorders>
              <w:top w:val="nil"/>
              <w:left w:val="nil"/>
              <w:bottom w:val="single" w:sz="4" w:space="0" w:color="auto"/>
              <w:right w:val="single" w:sz="4" w:space="0" w:color="auto"/>
            </w:tcBorders>
            <w:vAlign w:val="center"/>
          </w:tcPr>
          <w:p w14:paraId="4E86572C" w14:textId="77777777" w:rsidR="006E18DF" w:rsidRPr="003A78DD" w:rsidRDefault="006E18DF" w:rsidP="006E18DF">
            <w:pPr>
              <w:autoSpaceDE w:val="0"/>
              <w:autoSpaceDN w:val="0"/>
              <w:adjustRightInd w:val="0"/>
              <w:jc w:val="center"/>
            </w:pPr>
            <w:r w:rsidRPr="003A78DD">
              <w:rPr>
                <w:rFonts w:hint="eastAsia"/>
              </w:rPr>
              <w:t>冷却水塔</w:t>
            </w:r>
          </w:p>
        </w:tc>
        <w:tc>
          <w:tcPr>
            <w:tcW w:w="3091" w:type="dxa"/>
            <w:tcBorders>
              <w:top w:val="nil"/>
              <w:left w:val="nil"/>
              <w:bottom w:val="single" w:sz="4" w:space="0" w:color="auto"/>
              <w:right w:val="single" w:sz="4" w:space="0" w:color="auto"/>
            </w:tcBorders>
            <w:vAlign w:val="center"/>
          </w:tcPr>
          <w:p w14:paraId="12CB2242" w14:textId="77777777" w:rsidR="006E18DF" w:rsidRPr="003A78DD" w:rsidRDefault="006E18DF" w:rsidP="006E18DF">
            <w:pPr>
              <w:autoSpaceDE w:val="0"/>
              <w:autoSpaceDN w:val="0"/>
              <w:adjustRightInd w:val="0"/>
              <w:jc w:val="left"/>
            </w:pPr>
            <w:r w:rsidRPr="003A78DD">
              <w:rPr>
                <w:rFonts w:hint="eastAsia"/>
              </w:rPr>
              <w:t>明新、良机</w:t>
            </w:r>
          </w:p>
        </w:tc>
        <w:tc>
          <w:tcPr>
            <w:tcW w:w="2752" w:type="dxa"/>
            <w:tcBorders>
              <w:top w:val="nil"/>
              <w:left w:val="nil"/>
              <w:bottom w:val="single" w:sz="4" w:space="0" w:color="auto"/>
              <w:right w:val="single" w:sz="4" w:space="0" w:color="auto"/>
            </w:tcBorders>
            <w:vAlign w:val="center"/>
          </w:tcPr>
          <w:p w14:paraId="15EDE757" w14:textId="77777777" w:rsidR="006E18DF" w:rsidRPr="00701D9B" w:rsidRDefault="006E18DF" w:rsidP="006E18DF">
            <w:pPr>
              <w:autoSpaceDE w:val="0"/>
              <w:autoSpaceDN w:val="0"/>
              <w:adjustRightInd w:val="0"/>
              <w:jc w:val="left"/>
            </w:pPr>
          </w:p>
        </w:tc>
      </w:tr>
      <w:tr w:rsidR="006E18DF" w:rsidRPr="00FC58B4" w14:paraId="0BD6F19E" w14:textId="77777777" w:rsidTr="00AE0042">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7B53EDB6" w14:textId="090E764A"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31</w:t>
            </w:r>
          </w:p>
        </w:tc>
        <w:tc>
          <w:tcPr>
            <w:tcW w:w="1816" w:type="dxa"/>
            <w:tcBorders>
              <w:top w:val="single" w:sz="4" w:space="0" w:color="auto"/>
              <w:left w:val="nil"/>
              <w:bottom w:val="single" w:sz="4" w:space="0" w:color="auto"/>
              <w:right w:val="single" w:sz="4" w:space="0" w:color="auto"/>
            </w:tcBorders>
            <w:vAlign w:val="center"/>
          </w:tcPr>
          <w:p w14:paraId="5DD3477E" w14:textId="77777777" w:rsidR="006E18DF" w:rsidRPr="00FC58B4" w:rsidRDefault="006E18DF" w:rsidP="006E18DF">
            <w:pPr>
              <w:widowControl/>
              <w:jc w:val="center"/>
              <w:rPr>
                <w:rFonts w:ascii="宋体" w:hAnsi="宋体" w:cs="宋体"/>
                <w:kern w:val="0"/>
                <w:szCs w:val="21"/>
              </w:rPr>
            </w:pPr>
            <w:r w:rsidRPr="00FC58B4">
              <w:rPr>
                <w:rFonts w:hint="eastAsia"/>
              </w:rPr>
              <w:t>水泵</w:t>
            </w:r>
          </w:p>
        </w:tc>
        <w:tc>
          <w:tcPr>
            <w:tcW w:w="3091" w:type="dxa"/>
            <w:tcBorders>
              <w:top w:val="single" w:sz="4" w:space="0" w:color="auto"/>
              <w:left w:val="nil"/>
              <w:bottom w:val="single" w:sz="4" w:space="0" w:color="auto"/>
              <w:right w:val="single" w:sz="4" w:space="0" w:color="auto"/>
            </w:tcBorders>
            <w:vAlign w:val="center"/>
          </w:tcPr>
          <w:p w14:paraId="0D6A87AA" w14:textId="77777777" w:rsidR="006E18DF" w:rsidRPr="00FC58B4" w:rsidRDefault="006E18DF" w:rsidP="006E18DF">
            <w:pPr>
              <w:widowControl/>
              <w:jc w:val="left"/>
              <w:rPr>
                <w:rFonts w:ascii="宋体" w:hAnsi="宋体" w:cs="宋体"/>
                <w:kern w:val="0"/>
                <w:szCs w:val="21"/>
              </w:rPr>
            </w:pPr>
            <w:r w:rsidRPr="00FC58B4">
              <w:rPr>
                <w:rFonts w:hint="eastAsia"/>
              </w:rPr>
              <w:t>南方泵业、广州广一泵业、东元</w:t>
            </w:r>
            <w:r w:rsidRPr="00FC58B4">
              <w:rPr>
                <w:rFonts w:hint="eastAsia"/>
              </w:rPr>
              <w:t>TECO</w:t>
            </w:r>
            <w:r w:rsidRPr="00FC58B4">
              <w:rPr>
                <w:rFonts w:hint="eastAsia"/>
              </w:rPr>
              <w:t>、</w:t>
            </w:r>
            <w:proofErr w:type="gramStart"/>
            <w:r w:rsidRPr="00FC58B4">
              <w:rPr>
                <w:rFonts w:hint="eastAsia"/>
              </w:rPr>
              <w:t>凯</w:t>
            </w:r>
            <w:proofErr w:type="gramEnd"/>
            <w:r w:rsidRPr="00FC58B4">
              <w:rPr>
                <w:rFonts w:hint="eastAsia"/>
              </w:rPr>
              <w:t>泉</w:t>
            </w:r>
          </w:p>
        </w:tc>
        <w:tc>
          <w:tcPr>
            <w:tcW w:w="2752" w:type="dxa"/>
            <w:tcBorders>
              <w:top w:val="single" w:sz="4" w:space="0" w:color="auto"/>
              <w:left w:val="nil"/>
              <w:bottom w:val="single" w:sz="4" w:space="0" w:color="auto"/>
              <w:right w:val="single" w:sz="4" w:space="0" w:color="auto"/>
            </w:tcBorders>
            <w:vAlign w:val="center"/>
          </w:tcPr>
          <w:p w14:paraId="4AE344E5" w14:textId="77777777" w:rsidR="006E18DF" w:rsidRPr="00FC58B4" w:rsidRDefault="006E18DF" w:rsidP="006E18DF">
            <w:pPr>
              <w:widowControl/>
              <w:jc w:val="left"/>
              <w:rPr>
                <w:rFonts w:ascii="宋体" w:hAnsi="宋体" w:cs="宋体"/>
                <w:kern w:val="0"/>
                <w:szCs w:val="21"/>
              </w:rPr>
            </w:pPr>
          </w:p>
        </w:tc>
      </w:tr>
      <w:tr w:rsidR="006E18DF" w:rsidRPr="00FC58B4" w14:paraId="61932035" w14:textId="77777777" w:rsidTr="00AE0042">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4FFFE781" w14:textId="4FBA9181"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32</w:t>
            </w:r>
          </w:p>
        </w:tc>
        <w:tc>
          <w:tcPr>
            <w:tcW w:w="1816" w:type="dxa"/>
            <w:tcBorders>
              <w:top w:val="single" w:sz="4" w:space="0" w:color="auto"/>
              <w:left w:val="nil"/>
              <w:bottom w:val="single" w:sz="4" w:space="0" w:color="auto"/>
              <w:right w:val="single" w:sz="4" w:space="0" w:color="auto"/>
            </w:tcBorders>
            <w:vAlign w:val="center"/>
          </w:tcPr>
          <w:p w14:paraId="2761270B" w14:textId="77777777" w:rsidR="006E18DF" w:rsidRPr="00FC58B4" w:rsidRDefault="006E18DF" w:rsidP="006E18DF">
            <w:pPr>
              <w:widowControl/>
              <w:jc w:val="center"/>
              <w:rPr>
                <w:rFonts w:ascii="宋体" w:hAnsi="宋体" w:cs="宋体"/>
                <w:kern w:val="0"/>
                <w:szCs w:val="21"/>
              </w:rPr>
            </w:pPr>
            <w:r w:rsidRPr="00FC58B4">
              <w:rPr>
                <w:rFonts w:hint="eastAsia"/>
              </w:rPr>
              <w:t>气体探测器</w:t>
            </w:r>
          </w:p>
        </w:tc>
        <w:tc>
          <w:tcPr>
            <w:tcW w:w="3091" w:type="dxa"/>
            <w:tcBorders>
              <w:top w:val="single" w:sz="4" w:space="0" w:color="auto"/>
              <w:left w:val="nil"/>
              <w:bottom w:val="single" w:sz="4" w:space="0" w:color="auto"/>
              <w:right w:val="single" w:sz="4" w:space="0" w:color="auto"/>
            </w:tcBorders>
            <w:vAlign w:val="center"/>
          </w:tcPr>
          <w:p w14:paraId="5523890B" w14:textId="77777777" w:rsidR="006E18DF" w:rsidRPr="00FC58B4" w:rsidRDefault="006E18DF" w:rsidP="006E18DF">
            <w:pPr>
              <w:widowControl/>
              <w:jc w:val="left"/>
              <w:rPr>
                <w:rFonts w:ascii="宋体" w:hAnsi="宋体" w:cs="宋体"/>
                <w:kern w:val="0"/>
                <w:szCs w:val="21"/>
              </w:rPr>
            </w:pPr>
          </w:p>
        </w:tc>
        <w:tc>
          <w:tcPr>
            <w:tcW w:w="2752" w:type="dxa"/>
            <w:tcBorders>
              <w:top w:val="single" w:sz="4" w:space="0" w:color="auto"/>
              <w:left w:val="nil"/>
              <w:bottom w:val="single" w:sz="4" w:space="0" w:color="auto"/>
              <w:right w:val="single" w:sz="4" w:space="0" w:color="auto"/>
            </w:tcBorders>
            <w:vAlign w:val="center"/>
          </w:tcPr>
          <w:p w14:paraId="4F4D3FBD" w14:textId="77777777" w:rsidR="006E18DF" w:rsidRPr="00FC58B4" w:rsidRDefault="006E18DF" w:rsidP="006E18DF">
            <w:pPr>
              <w:widowControl/>
              <w:jc w:val="left"/>
              <w:rPr>
                <w:rFonts w:ascii="宋体" w:hAnsi="宋体" w:cs="宋体"/>
                <w:kern w:val="0"/>
                <w:szCs w:val="21"/>
              </w:rPr>
            </w:pPr>
            <w:r w:rsidRPr="00FC58B4">
              <w:rPr>
                <w:rFonts w:hint="eastAsia"/>
              </w:rPr>
              <w:t>红外型，设备工作温度、湿度要求需适用于该试验室的工况范围，</w:t>
            </w:r>
            <w:r w:rsidRPr="00FC58B4">
              <w:rPr>
                <w:rFonts w:hint="eastAsia"/>
              </w:rPr>
              <w:t>-40-70</w:t>
            </w:r>
            <w:r w:rsidRPr="00FC58B4">
              <w:rPr>
                <w:rFonts w:hint="eastAsia"/>
              </w:rPr>
              <w:t>℃范围内使用时需要配备带液晶显示屏的探测器</w:t>
            </w:r>
          </w:p>
        </w:tc>
      </w:tr>
      <w:tr w:rsidR="006E18DF" w:rsidRPr="00FC58B4" w14:paraId="4BF796A4" w14:textId="77777777" w:rsidTr="00AE0042">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64477655" w14:textId="446300F9"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33</w:t>
            </w:r>
          </w:p>
        </w:tc>
        <w:tc>
          <w:tcPr>
            <w:tcW w:w="1816" w:type="dxa"/>
            <w:tcBorders>
              <w:top w:val="single" w:sz="4" w:space="0" w:color="auto"/>
              <w:left w:val="nil"/>
              <w:bottom w:val="single" w:sz="4" w:space="0" w:color="auto"/>
              <w:right w:val="single" w:sz="4" w:space="0" w:color="auto"/>
            </w:tcBorders>
            <w:vAlign w:val="center"/>
          </w:tcPr>
          <w:p w14:paraId="249375FE" w14:textId="77777777" w:rsidR="006E18DF" w:rsidRPr="00FC58B4" w:rsidRDefault="006E18DF" w:rsidP="006E18DF">
            <w:pPr>
              <w:widowControl/>
              <w:jc w:val="center"/>
              <w:rPr>
                <w:rFonts w:ascii="宋体" w:hAnsi="宋体" w:cs="宋体"/>
                <w:kern w:val="0"/>
                <w:szCs w:val="21"/>
              </w:rPr>
            </w:pPr>
            <w:r w:rsidRPr="00FC58B4">
              <w:rPr>
                <w:rFonts w:hint="eastAsia"/>
              </w:rPr>
              <w:t>静电消除球</w:t>
            </w:r>
          </w:p>
        </w:tc>
        <w:tc>
          <w:tcPr>
            <w:tcW w:w="3091" w:type="dxa"/>
            <w:tcBorders>
              <w:top w:val="single" w:sz="4" w:space="0" w:color="auto"/>
              <w:left w:val="nil"/>
              <w:bottom w:val="single" w:sz="4" w:space="0" w:color="auto"/>
              <w:right w:val="single" w:sz="4" w:space="0" w:color="auto"/>
            </w:tcBorders>
            <w:vAlign w:val="center"/>
          </w:tcPr>
          <w:p w14:paraId="48226651" w14:textId="2BAB0D21" w:rsidR="006E18DF" w:rsidRPr="00FC58B4" w:rsidRDefault="00167425" w:rsidP="006E18DF">
            <w:pPr>
              <w:widowControl/>
              <w:jc w:val="left"/>
              <w:rPr>
                <w:rFonts w:ascii="宋体" w:hAnsi="宋体" w:cs="宋体"/>
                <w:kern w:val="0"/>
                <w:szCs w:val="21"/>
              </w:rPr>
            </w:pPr>
            <w:r w:rsidRPr="00FC58B4">
              <w:rPr>
                <w:rFonts w:hint="eastAsia"/>
              </w:rPr>
              <w:t>挂壁式</w:t>
            </w:r>
          </w:p>
        </w:tc>
        <w:tc>
          <w:tcPr>
            <w:tcW w:w="2752" w:type="dxa"/>
            <w:tcBorders>
              <w:top w:val="single" w:sz="4" w:space="0" w:color="auto"/>
              <w:left w:val="nil"/>
              <w:bottom w:val="single" w:sz="4" w:space="0" w:color="auto"/>
              <w:right w:val="single" w:sz="4" w:space="0" w:color="auto"/>
            </w:tcBorders>
            <w:vAlign w:val="center"/>
          </w:tcPr>
          <w:p w14:paraId="6ABC117B" w14:textId="555BBC59" w:rsidR="006E18DF" w:rsidRPr="00FC58B4" w:rsidRDefault="00167425" w:rsidP="00167425">
            <w:pPr>
              <w:widowControl/>
              <w:jc w:val="left"/>
              <w:rPr>
                <w:rFonts w:ascii="宋体" w:hAnsi="宋体" w:cs="宋体"/>
                <w:kern w:val="0"/>
                <w:szCs w:val="21"/>
              </w:rPr>
            </w:pPr>
            <w:proofErr w:type="gramStart"/>
            <w:r>
              <w:rPr>
                <w:rFonts w:hint="eastAsia"/>
              </w:rPr>
              <w:t>带声光</w:t>
            </w:r>
            <w:proofErr w:type="gramEnd"/>
            <w:r>
              <w:rPr>
                <w:rFonts w:hint="eastAsia"/>
              </w:rPr>
              <w:t>报警功能</w:t>
            </w:r>
          </w:p>
        </w:tc>
      </w:tr>
      <w:tr w:rsidR="006E18DF" w:rsidRPr="00FC58B4" w14:paraId="41AC18BF" w14:textId="77777777" w:rsidTr="00AE0042">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745AEE30" w14:textId="3822ED74"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34</w:t>
            </w:r>
          </w:p>
        </w:tc>
        <w:tc>
          <w:tcPr>
            <w:tcW w:w="1816" w:type="dxa"/>
            <w:tcBorders>
              <w:top w:val="single" w:sz="4" w:space="0" w:color="auto"/>
              <w:left w:val="nil"/>
              <w:bottom w:val="single" w:sz="4" w:space="0" w:color="auto"/>
              <w:right w:val="single" w:sz="4" w:space="0" w:color="auto"/>
            </w:tcBorders>
            <w:vAlign w:val="center"/>
          </w:tcPr>
          <w:p w14:paraId="5F7094C2" w14:textId="77777777" w:rsidR="006E18DF" w:rsidRPr="00FC58B4" w:rsidRDefault="006E18DF" w:rsidP="006E18DF">
            <w:pPr>
              <w:widowControl/>
              <w:jc w:val="center"/>
              <w:rPr>
                <w:rFonts w:ascii="宋体" w:hAnsi="宋体" w:cs="宋体"/>
                <w:kern w:val="0"/>
                <w:szCs w:val="21"/>
              </w:rPr>
            </w:pPr>
            <w:proofErr w:type="gramStart"/>
            <w:r w:rsidRPr="00FC58B4">
              <w:rPr>
                <w:rFonts w:hint="eastAsia"/>
              </w:rPr>
              <w:t>库板</w:t>
            </w:r>
            <w:proofErr w:type="gramEnd"/>
          </w:p>
        </w:tc>
        <w:tc>
          <w:tcPr>
            <w:tcW w:w="3091" w:type="dxa"/>
            <w:tcBorders>
              <w:top w:val="single" w:sz="4" w:space="0" w:color="auto"/>
              <w:left w:val="nil"/>
              <w:bottom w:val="single" w:sz="4" w:space="0" w:color="auto"/>
              <w:right w:val="single" w:sz="4" w:space="0" w:color="auto"/>
            </w:tcBorders>
            <w:vAlign w:val="center"/>
          </w:tcPr>
          <w:p w14:paraId="7D07B0E9" w14:textId="77777777" w:rsidR="006E18DF" w:rsidRPr="00FC58B4" w:rsidRDefault="006E18DF" w:rsidP="006E18DF">
            <w:pPr>
              <w:widowControl/>
              <w:jc w:val="left"/>
              <w:rPr>
                <w:rFonts w:ascii="宋体" w:hAnsi="宋体" w:cs="宋体"/>
                <w:kern w:val="0"/>
                <w:szCs w:val="21"/>
              </w:rPr>
            </w:pPr>
          </w:p>
        </w:tc>
        <w:tc>
          <w:tcPr>
            <w:tcW w:w="2752" w:type="dxa"/>
            <w:tcBorders>
              <w:top w:val="single" w:sz="4" w:space="0" w:color="auto"/>
              <w:left w:val="nil"/>
              <w:bottom w:val="single" w:sz="4" w:space="0" w:color="auto"/>
              <w:right w:val="single" w:sz="4" w:space="0" w:color="auto"/>
            </w:tcBorders>
            <w:vAlign w:val="center"/>
          </w:tcPr>
          <w:p w14:paraId="2B1AE411" w14:textId="77777777" w:rsidR="006E18DF" w:rsidRPr="00FC58B4" w:rsidRDefault="006E18DF" w:rsidP="006E18DF">
            <w:pPr>
              <w:widowControl/>
              <w:jc w:val="left"/>
              <w:rPr>
                <w:rFonts w:ascii="宋体" w:hAnsi="宋体" w:cs="宋体"/>
                <w:kern w:val="0"/>
                <w:szCs w:val="21"/>
              </w:rPr>
            </w:pPr>
            <w:r w:rsidRPr="00FC58B4">
              <w:rPr>
                <w:rFonts w:hint="eastAsia"/>
              </w:rPr>
              <w:t>符合技术方案要求</w:t>
            </w:r>
          </w:p>
        </w:tc>
      </w:tr>
      <w:tr w:rsidR="006E18DF" w:rsidRPr="00FC58B4" w14:paraId="093708B3" w14:textId="77777777" w:rsidTr="00AE0042">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023E368D" w14:textId="20523E7F" w:rsidR="006E18DF" w:rsidRPr="00FC58B4" w:rsidRDefault="006E18DF" w:rsidP="006E18DF">
            <w:pPr>
              <w:widowControl/>
              <w:jc w:val="center"/>
              <w:rPr>
                <w:rFonts w:ascii="宋体" w:hAnsi="宋体" w:cs="宋体"/>
                <w:color w:val="000000"/>
                <w:kern w:val="0"/>
                <w:szCs w:val="21"/>
              </w:rPr>
            </w:pPr>
            <w:r>
              <w:rPr>
                <w:rFonts w:ascii="宋体" w:hAnsi="宋体" w:cs="宋体" w:hint="eastAsia"/>
                <w:color w:val="000000"/>
                <w:kern w:val="0"/>
                <w:szCs w:val="21"/>
              </w:rPr>
              <w:t>35</w:t>
            </w:r>
          </w:p>
        </w:tc>
        <w:tc>
          <w:tcPr>
            <w:tcW w:w="1816" w:type="dxa"/>
            <w:tcBorders>
              <w:top w:val="single" w:sz="4" w:space="0" w:color="auto"/>
              <w:left w:val="nil"/>
              <w:bottom w:val="single" w:sz="4" w:space="0" w:color="auto"/>
              <w:right w:val="single" w:sz="4" w:space="0" w:color="auto"/>
            </w:tcBorders>
            <w:vAlign w:val="center"/>
          </w:tcPr>
          <w:p w14:paraId="27BF6690" w14:textId="77777777" w:rsidR="006E18DF" w:rsidRPr="00FC58B4" w:rsidRDefault="006E18DF" w:rsidP="006E18DF">
            <w:pPr>
              <w:widowControl/>
              <w:jc w:val="center"/>
              <w:rPr>
                <w:rFonts w:ascii="宋体" w:hAnsi="宋体" w:cs="宋体"/>
                <w:kern w:val="0"/>
                <w:szCs w:val="21"/>
              </w:rPr>
            </w:pPr>
            <w:r w:rsidRPr="00FC58B4">
              <w:rPr>
                <w:rFonts w:hint="eastAsia"/>
              </w:rPr>
              <w:t>不锈钢</w:t>
            </w:r>
          </w:p>
        </w:tc>
        <w:tc>
          <w:tcPr>
            <w:tcW w:w="3091" w:type="dxa"/>
            <w:tcBorders>
              <w:top w:val="single" w:sz="4" w:space="0" w:color="auto"/>
              <w:left w:val="nil"/>
              <w:bottom w:val="single" w:sz="4" w:space="0" w:color="auto"/>
              <w:right w:val="single" w:sz="4" w:space="0" w:color="auto"/>
            </w:tcBorders>
            <w:vAlign w:val="center"/>
          </w:tcPr>
          <w:p w14:paraId="74CE63A6" w14:textId="77777777" w:rsidR="006E18DF" w:rsidRPr="00FC58B4" w:rsidRDefault="006E18DF" w:rsidP="006E18DF">
            <w:pPr>
              <w:widowControl/>
              <w:jc w:val="left"/>
              <w:rPr>
                <w:rFonts w:ascii="宋体" w:hAnsi="宋体" w:cs="宋体"/>
                <w:kern w:val="0"/>
                <w:szCs w:val="21"/>
              </w:rPr>
            </w:pPr>
            <w:r w:rsidRPr="00FC58B4">
              <w:rPr>
                <w:rFonts w:hint="eastAsia"/>
              </w:rPr>
              <w:t>304</w:t>
            </w:r>
            <w:r w:rsidRPr="00FC58B4">
              <w:rPr>
                <w:rFonts w:hint="eastAsia"/>
              </w:rPr>
              <w:t>牌号以上产品</w:t>
            </w:r>
          </w:p>
        </w:tc>
        <w:tc>
          <w:tcPr>
            <w:tcW w:w="2752" w:type="dxa"/>
            <w:tcBorders>
              <w:top w:val="single" w:sz="4" w:space="0" w:color="auto"/>
              <w:left w:val="nil"/>
              <w:bottom w:val="single" w:sz="4" w:space="0" w:color="auto"/>
              <w:right w:val="single" w:sz="4" w:space="0" w:color="auto"/>
            </w:tcBorders>
            <w:vAlign w:val="center"/>
          </w:tcPr>
          <w:p w14:paraId="2CD1D722" w14:textId="77777777" w:rsidR="006E18DF" w:rsidRPr="00FC58B4" w:rsidRDefault="006E18DF" w:rsidP="006E18DF">
            <w:pPr>
              <w:widowControl/>
              <w:jc w:val="left"/>
              <w:rPr>
                <w:rFonts w:ascii="宋体" w:hAnsi="宋体" w:cs="宋体"/>
                <w:kern w:val="0"/>
                <w:szCs w:val="21"/>
              </w:rPr>
            </w:pPr>
            <w:r w:rsidRPr="00FC58B4">
              <w:rPr>
                <w:rFonts w:hint="eastAsia"/>
              </w:rPr>
              <w:t>304</w:t>
            </w:r>
            <w:r w:rsidRPr="00FC58B4">
              <w:rPr>
                <w:rFonts w:hint="eastAsia"/>
              </w:rPr>
              <w:t>试剂检测，甲方确认</w:t>
            </w:r>
          </w:p>
        </w:tc>
      </w:tr>
      <w:tr w:rsidR="00FC3453" w:rsidRPr="00FC58B4" w14:paraId="4359790E" w14:textId="77777777" w:rsidTr="00AE0042">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1F556A3C" w14:textId="52DAF568" w:rsidR="00FC3453" w:rsidRPr="00FC58B4" w:rsidRDefault="006E18DF" w:rsidP="00AE0042">
            <w:pPr>
              <w:widowControl/>
              <w:jc w:val="center"/>
              <w:rPr>
                <w:rFonts w:ascii="宋体" w:hAnsi="宋体" w:cs="宋体"/>
                <w:color w:val="000000"/>
                <w:kern w:val="0"/>
                <w:szCs w:val="21"/>
              </w:rPr>
            </w:pPr>
            <w:r>
              <w:rPr>
                <w:rFonts w:ascii="宋体" w:hAnsi="宋体" w:cs="宋体" w:hint="eastAsia"/>
                <w:color w:val="000000"/>
                <w:kern w:val="0"/>
                <w:szCs w:val="21"/>
              </w:rPr>
              <w:t>36</w:t>
            </w:r>
          </w:p>
        </w:tc>
        <w:tc>
          <w:tcPr>
            <w:tcW w:w="1816" w:type="dxa"/>
            <w:tcBorders>
              <w:top w:val="single" w:sz="4" w:space="0" w:color="auto"/>
              <w:left w:val="nil"/>
              <w:bottom w:val="single" w:sz="4" w:space="0" w:color="auto"/>
              <w:right w:val="single" w:sz="4" w:space="0" w:color="auto"/>
            </w:tcBorders>
            <w:vAlign w:val="center"/>
          </w:tcPr>
          <w:p w14:paraId="2AD943E9" w14:textId="77777777" w:rsidR="00FC3453" w:rsidRPr="00FC58B4" w:rsidRDefault="00FC3453" w:rsidP="00AE0042">
            <w:pPr>
              <w:widowControl/>
              <w:jc w:val="center"/>
              <w:rPr>
                <w:rFonts w:ascii="宋体" w:hAnsi="宋体" w:cs="宋体"/>
                <w:kern w:val="0"/>
                <w:szCs w:val="21"/>
              </w:rPr>
            </w:pPr>
            <w:r w:rsidRPr="00FC58B4">
              <w:rPr>
                <w:rFonts w:hint="eastAsia"/>
              </w:rPr>
              <w:t>真空泵</w:t>
            </w:r>
          </w:p>
        </w:tc>
        <w:tc>
          <w:tcPr>
            <w:tcW w:w="3091" w:type="dxa"/>
            <w:tcBorders>
              <w:top w:val="single" w:sz="4" w:space="0" w:color="auto"/>
              <w:left w:val="nil"/>
              <w:bottom w:val="single" w:sz="4" w:space="0" w:color="auto"/>
              <w:right w:val="single" w:sz="4" w:space="0" w:color="auto"/>
            </w:tcBorders>
            <w:vAlign w:val="center"/>
          </w:tcPr>
          <w:p w14:paraId="6C0EF964" w14:textId="4D07F9A4" w:rsidR="00FC3453" w:rsidRPr="003A78DD" w:rsidRDefault="00FC3453" w:rsidP="00AE0042">
            <w:pPr>
              <w:widowControl/>
              <w:jc w:val="left"/>
              <w:rPr>
                <w:rFonts w:ascii="宋体" w:hAnsi="宋体" w:cs="宋体"/>
                <w:kern w:val="0"/>
                <w:szCs w:val="21"/>
              </w:rPr>
            </w:pPr>
            <w:r w:rsidRPr="003A78DD">
              <w:rPr>
                <w:rFonts w:hint="eastAsia"/>
              </w:rPr>
              <w:t>天津莱宝</w:t>
            </w:r>
            <w:r w:rsidR="006F2AF6" w:rsidRPr="003A78DD">
              <w:rPr>
                <w:rFonts w:hint="eastAsia"/>
              </w:rPr>
              <w:t>（三相供电）</w:t>
            </w:r>
          </w:p>
        </w:tc>
        <w:tc>
          <w:tcPr>
            <w:tcW w:w="2752" w:type="dxa"/>
            <w:tcBorders>
              <w:top w:val="single" w:sz="4" w:space="0" w:color="auto"/>
              <w:left w:val="nil"/>
              <w:bottom w:val="single" w:sz="4" w:space="0" w:color="auto"/>
              <w:right w:val="single" w:sz="4" w:space="0" w:color="auto"/>
            </w:tcBorders>
            <w:vAlign w:val="center"/>
          </w:tcPr>
          <w:p w14:paraId="15825091" w14:textId="77777777" w:rsidR="00FC3453" w:rsidRPr="003A78DD" w:rsidRDefault="00FC3453" w:rsidP="00AE0042">
            <w:pPr>
              <w:widowControl/>
              <w:jc w:val="left"/>
              <w:rPr>
                <w:rFonts w:ascii="宋体" w:hAnsi="宋体" w:cs="宋体"/>
                <w:kern w:val="0"/>
                <w:szCs w:val="21"/>
              </w:rPr>
            </w:pPr>
            <w:r w:rsidRPr="003A78DD">
              <w:rPr>
                <w:rFonts w:hint="eastAsia"/>
              </w:rPr>
              <w:t>8L</w:t>
            </w:r>
            <w:r w:rsidRPr="003A78DD">
              <w:rPr>
                <w:rFonts w:hint="eastAsia"/>
              </w:rPr>
              <w:t>、含管道连接</w:t>
            </w:r>
          </w:p>
        </w:tc>
      </w:tr>
      <w:tr w:rsidR="004F0B8F" w:rsidRPr="00FC58B4" w14:paraId="48378718" w14:textId="77777777" w:rsidTr="00AE0042">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52D7F3F5" w14:textId="38153E98" w:rsidR="004F0B8F" w:rsidRDefault="004F0B8F" w:rsidP="004F0B8F">
            <w:pPr>
              <w:widowControl/>
              <w:jc w:val="center"/>
              <w:rPr>
                <w:rFonts w:ascii="宋体" w:hAnsi="宋体" w:cs="宋体"/>
                <w:color w:val="000000"/>
                <w:kern w:val="0"/>
                <w:szCs w:val="21"/>
              </w:rPr>
            </w:pPr>
            <w:r>
              <w:rPr>
                <w:rFonts w:ascii="宋体" w:hAnsi="宋体" w:cs="宋体" w:hint="eastAsia"/>
                <w:color w:val="000000"/>
                <w:kern w:val="0"/>
                <w:szCs w:val="21"/>
              </w:rPr>
              <w:t>3</w:t>
            </w:r>
            <w:r>
              <w:rPr>
                <w:rFonts w:ascii="宋体" w:hAnsi="宋体" w:cs="宋体"/>
                <w:color w:val="000000"/>
                <w:kern w:val="0"/>
                <w:szCs w:val="21"/>
              </w:rPr>
              <w:t>7</w:t>
            </w:r>
          </w:p>
        </w:tc>
        <w:tc>
          <w:tcPr>
            <w:tcW w:w="1816" w:type="dxa"/>
            <w:tcBorders>
              <w:top w:val="single" w:sz="4" w:space="0" w:color="auto"/>
              <w:left w:val="nil"/>
              <w:bottom w:val="single" w:sz="4" w:space="0" w:color="auto"/>
              <w:right w:val="single" w:sz="4" w:space="0" w:color="auto"/>
            </w:tcBorders>
            <w:vAlign w:val="center"/>
          </w:tcPr>
          <w:p w14:paraId="41B6DF56" w14:textId="0090CD94" w:rsidR="004F0B8F" w:rsidRPr="00FC58B4" w:rsidRDefault="004F0B8F" w:rsidP="004F0B8F">
            <w:pPr>
              <w:widowControl/>
              <w:jc w:val="center"/>
            </w:pPr>
            <w:r>
              <w:rPr>
                <w:rFonts w:ascii="宋体" w:hAnsi="宋体" w:hint="eastAsia"/>
                <w:color w:val="000000"/>
                <w:szCs w:val="21"/>
              </w:rPr>
              <w:t>电子膨胀阀</w:t>
            </w:r>
          </w:p>
        </w:tc>
        <w:tc>
          <w:tcPr>
            <w:tcW w:w="3091" w:type="dxa"/>
            <w:tcBorders>
              <w:top w:val="single" w:sz="4" w:space="0" w:color="auto"/>
              <w:left w:val="nil"/>
              <w:bottom w:val="single" w:sz="4" w:space="0" w:color="auto"/>
              <w:right w:val="single" w:sz="4" w:space="0" w:color="auto"/>
            </w:tcBorders>
            <w:vAlign w:val="center"/>
          </w:tcPr>
          <w:p w14:paraId="1FA2BE36" w14:textId="4E2B50BA" w:rsidR="004F0B8F" w:rsidRPr="00FC58B4" w:rsidRDefault="004F0B8F" w:rsidP="004F0B8F">
            <w:pPr>
              <w:widowControl/>
              <w:jc w:val="left"/>
            </w:pPr>
            <w:r>
              <w:rPr>
                <w:rFonts w:ascii="宋体" w:hAnsi="宋体" w:hint="eastAsia"/>
                <w:color w:val="000000"/>
                <w:szCs w:val="21"/>
              </w:rPr>
              <w:t>丹佛斯、艾默生</w:t>
            </w:r>
          </w:p>
        </w:tc>
        <w:tc>
          <w:tcPr>
            <w:tcW w:w="2752" w:type="dxa"/>
            <w:tcBorders>
              <w:top w:val="single" w:sz="4" w:space="0" w:color="auto"/>
              <w:left w:val="nil"/>
              <w:bottom w:val="single" w:sz="4" w:space="0" w:color="auto"/>
              <w:right w:val="single" w:sz="4" w:space="0" w:color="auto"/>
            </w:tcBorders>
            <w:vAlign w:val="center"/>
          </w:tcPr>
          <w:p w14:paraId="4167DA89" w14:textId="77777777" w:rsidR="004F0B8F" w:rsidRPr="00422F8D" w:rsidRDefault="004F0B8F" w:rsidP="004F0B8F">
            <w:pPr>
              <w:widowControl/>
              <w:jc w:val="left"/>
              <w:rPr>
                <w:highlight w:val="yellow"/>
              </w:rPr>
            </w:pPr>
          </w:p>
        </w:tc>
      </w:tr>
      <w:tr w:rsidR="004F0B8F" w:rsidRPr="00FC58B4" w14:paraId="3E88870D" w14:textId="77777777" w:rsidTr="00AE0042">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15468EF2" w14:textId="3BB8EC58" w:rsidR="004F0B8F" w:rsidRDefault="004F0B8F" w:rsidP="004F0B8F">
            <w:pPr>
              <w:widowControl/>
              <w:jc w:val="center"/>
              <w:rPr>
                <w:rFonts w:ascii="宋体" w:hAnsi="宋体" w:cs="宋体"/>
                <w:color w:val="000000"/>
                <w:kern w:val="0"/>
                <w:szCs w:val="21"/>
              </w:rPr>
            </w:pPr>
            <w:r>
              <w:rPr>
                <w:rFonts w:ascii="宋体" w:hAnsi="宋体" w:cs="宋体" w:hint="eastAsia"/>
                <w:color w:val="000000"/>
                <w:kern w:val="0"/>
                <w:szCs w:val="21"/>
              </w:rPr>
              <w:t>3</w:t>
            </w:r>
            <w:r>
              <w:rPr>
                <w:rFonts w:ascii="宋体" w:hAnsi="宋体" w:cs="宋体"/>
                <w:color w:val="000000"/>
                <w:kern w:val="0"/>
                <w:szCs w:val="21"/>
              </w:rPr>
              <w:t>8</w:t>
            </w:r>
          </w:p>
        </w:tc>
        <w:tc>
          <w:tcPr>
            <w:tcW w:w="1816" w:type="dxa"/>
            <w:tcBorders>
              <w:top w:val="single" w:sz="4" w:space="0" w:color="auto"/>
              <w:left w:val="nil"/>
              <w:bottom w:val="single" w:sz="4" w:space="0" w:color="auto"/>
              <w:right w:val="single" w:sz="4" w:space="0" w:color="auto"/>
            </w:tcBorders>
            <w:vAlign w:val="center"/>
          </w:tcPr>
          <w:p w14:paraId="4EE68A9E" w14:textId="6EC4BE9E" w:rsidR="004F0B8F" w:rsidRPr="00FC58B4" w:rsidRDefault="004F0B8F" w:rsidP="004F0B8F">
            <w:pPr>
              <w:widowControl/>
              <w:jc w:val="center"/>
            </w:pPr>
            <w:r>
              <w:rPr>
                <w:rFonts w:ascii="宋体" w:hAnsi="宋体" w:hint="eastAsia"/>
                <w:color w:val="000000"/>
                <w:szCs w:val="21"/>
              </w:rPr>
              <w:t>气体节流阀</w:t>
            </w:r>
          </w:p>
        </w:tc>
        <w:tc>
          <w:tcPr>
            <w:tcW w:w="3091" w:type="dxa"/>
            <w:tcBorders>
              <w:top w:val="single" w:sz="4" w:space="0" w:color="auto"/>
              <w:left w:val="nil"/>
              <w:bottom w:val="single" w:sz="4" w:space="0" w:color="auto"/>
              <w:right w:val="single" w:sz="4" w:space="0" w:color="auto"/>
            </w:tcBorders>
            <w:vAlign w:val="center"/>
          </w:tcPr>
          <w:p w14:paraId="7D60ABC8" w14:textId="0CD1B0E8" w:rsidR="004F0B8F" w:rsidRPr="00FC58B4" w:rsidRDefault="004F0B8F" w:rsidP="004F0B8F">
            <w:pPr>
              <w:widowControl/>
              <w:jc w:val="left"/>
            </w:pPr>
            <w:r>
              <w:rPr>
                <w:rFonts w:ascii="宋体" w:hAnsi="宋体" w:hint="eastAsia"/>
                <w:color w:val="000000"/>
                <w:szCs w:val="21"/>
              </w:rPr>
              <w:t>丹佛斯、艾默生</w:t>
            </w:r>
          </w:p>
        </w:tc>
        <w:tc>
          <w:tcPr>
            <w:tcW w:w="2752" w:type="dxa"/>
            <w:tcBorders>
              <w:top w:val="single" w:sz="4" w:space="0" w:color="auto"/>
              <w:left w:val="nil"/>
              <w:bottom w:val="single" w:sz="4" w:space="0" w:color="auto"/>
              <w:right w:val="single" w:sz="4" w:space="0" w:color="auto"/>
            </w:tcBorders>
            <w:vAlign w:val="center"/>
          </w:tcPr>
          <w:p w14:paraId="00AB1670" w14:textId="77777777" w:rsidR="004F0B8F" w:rsidRPr="00422F8D" w:rsidRDefault="004F0B8F" w:rsidP="004F0B8F">
            <w:pPr>
              <w:widowControl/>
              <w:jc w:val="left"/>
              <w:rPr>
                <w:highlight w:val="yellow"/>
              </w:rPr>
            </w:pPr>
          </w:p>
        </w:tc>
      </w:tr>
    </w:tbl>
    <w:p w14:paraId="5A85F8A2" w14:textId="4B5BE9A2" w:rsidR="00FC3453" w:rsidRPr="00FC58B4" w:rsidRDefault="00FC3453" w:rsidP="00FC3453">
      <w:pPr>
        <w:widowControl/>
        <w:spacing w:line="360" w:lineRule="auto"/>
        <w:jc w:val="left"/>
        <w:rPr>
          <w:rFonts w:ascii="宋体" w:hAnsi="宋体" w:cs="宋体"/>
          <w:b/>
          <w:bCs/>
          <w:szCs w:val="21"/>
          <w:lang w:val="x-none"/>
        </w:rPr>
      </w:pPr>
      <w:r w:rsidRPr="00FC58B4">
        <w:rPr>
          <w:rFonts w:ascii="宋体" w:hAnsi="宋体" w:cs="宋体" w:hint="eastAsia"/>
          <w:b/>
          <w:bCs/>
          <w:szCs w:val="21"/>
          <w:lang w:val="x-none"/>
        </w:rPr>
        <w:t>十</w:t>
      </w:r>
      <w:r w:rsidR="0037172C">
        <w:rPr>
          <w:rFonts w:ascii="宋体" w:hAnsi="宋体" w:cs="宋体" w:hint="eastAsia"/>
          <w:b/>
          <w:bCs/>
          <w:szCs w:val="21"/>
          <w:lang w:val="x-none"/>
        </w:rPr>
        <w:t>三</w:t>
      </w:r>
      <w:r w:rsidRPr="00FC58B4">
        <w:rPr>
          <w:rFonts w:ascii="宋体" w:hAnsi="宋体" w:cs="宋体" w:hint="eastAsia"/>
          <w:b/>
          <w:bCs/>
          <w:szCs w:val="21"/>
          <w:lang w:val="x-none"/>
        </w:rPr>
        <w:t>、</w:t>
      </w:r>
      <w:r w:rsidRPr="00FC58B4">
        <w:rPr>
          <w:rFonts w:ascii="宋体" w:hAnsi="宋体" w:cs="宋体"/>
          <w:b/>
          <w:bCs/>
          <w:szCs w:val="21"/>
          <w:lang w:val="x-none"/>
        </w:rPr>
        <w:t>双方责任</w:t>
      </w:r>
    </w:p>
    <w:p w14:paraId="60A043EE" w14:textId="1B3C7DB2" w:rsidR="00FC3453" w:rsidRPr="00701D9B" w:rsidRDefault="00FC3453" w:rsidP="00FC3453">
      <w:pPr>
        <w:autoSpaceDE w:val="0"/>
        <w:autoSpaceDN w:val="0"/>
        <w:adjustRightInd w:val="0"/>
        <w:spacing w:line="360" w:lineRule="auto"/>
        <w:jc w:val="left"/>
        <w:rPr>
          <w:rFonts w:ascii="宋体" w:hAnsi="宋体" w:cs="宋体"/>
          <w:bCs/>
          <w:kern w:val="0"/>
          <w:szCs w:val="21"/>
        </w:rPr>
      </w:pPr>
      <w:r w:rsidRPr="00701D9B">
        <w:rPr>
          <w:rFonts w:ascii="宋体" w:hAnsi="宋体" w:cs="宋体" w:hint="eastAsia"/>
          <w:bCs/>
          <w:kern w:val="0"/>
          <w:szCs w:val="21"/>
        </w:rPr>
        <w:t>（一）基建：甲方提供场地及基础土建</w:t>
      </w:r>
      <w:r w:rsidR="006A4152">
        <w:rPr>
          <w:rFonts w:ascii="宋体" w:hAnsi="宋体" w:cs="宋体" w:hint="eastAsia"/>
          <w:bCs/>
          <w:kern w:val="0"/>
          <w:szCs w:val="21"/>
        </w:rPr>
        <w:t>、控制间、设备间</w:t>
      </w:r>
      <w:r w:rsidRPr="00701D9B">
        <w:rPr>
          <w:rFonts w:ascii="宋体" w:hAnsi="宋体" w:cs="宋体" w:hint="eastAsia"/>
          <w:bCs/>
          <w:kern w:val="0"/>
          <w:szCs w:val="21"/>
        </w:rPr>
        <w:t>（乙方在投标中提出准确需求并投标中审核确定，一次性工程由甲方负责）；</w:t>
      </w:r>
    </w:p>
    <w:p w14:paraId="7F5ADC92" w14:textId="47FC1200" w:rsidR="00FC3453" w:rsidRPr="00701D9B" w:rsidRDefault="00FC3453" w:rsidP="00FC3453">
      <w:pPr>
        <w:autoSpaceDE w:val="0"/>
        <w:autoSpaceDN w:val="0"/>
        <w:adjustRightInd w:val="0"/>
        <w:spacing w:line="360" w:lineRule="auto"/>
        <w:jc w:val="left"/>
        <w:rPr>
          <w:rFonts w:ascii="宋体" w:hAnsi="宋体" w:cs="宋体"/>
          <w:bCs/>
          <w:kern w:val="0"/>
          <w:szCs w:val="21"/>
        </w:rPr>
      </w:pPr>
      <w:r w:rsidRPr="00701D9B">
        <w:rPr>
          <w:rFonts w:ascii="宋体" w:hAnsi="宋体" w:cs="宋体" w:hint="eastAsia"/>
          <w:bCs/>
          <w:kern w:val="0"/>
          <w:szCs w:val="21"/>
        </w:rPr>
        <w:t>（二）供电：3相380V 4W+E, ±5%，50Hz, 约</w:t>
      </w:r>
      <w:r w:rsidRPr="00701D9B">
        <w:rPr>
          <w:rFonts w:ascii="宋体" w:hAnsi="宋体" w:cs="宋体"/>
          <w:bCs/>
          <w:kern w:val="0"/>
          <w:szCs w:val="21"/>
        </w:rPr>
        <w:t>350</w:t>
      </w:r>
      <w:r w:rsidRPr="00701D9B">
        <w:rPr>
          <w:rFonts w:ascii="宋体" w:hAnsi="宋体" w:cs="宋体" w:hint="eastAsia"/>
          <w:bCs/>
          <w:kern w:val="0"/>
          <w:szCs w:val="21"/>
        </w:rPr>
        <w:t>kWA（乙方在投标中提出准确需求并投标中审核确定）。</w:t>
      </w:r>
      <w:proofErr w:type="gramStart"/>
      <w:r w:rsidRPr="00701D9B">
        <w:rPr>
          <w:rFonts w:ascii="宋体" w:hAnsi="宋体" w:cs="宋体" w:hint="eastAsia"/>
          <w:bCs/>
          <w:kern w:val="0"/>
          <w:szCs w:val="21"/>
        </w:rPr>
        <w:t>明确电房</w:t>
      </w:r>
      <w:proofErr w:type="gramEnd"/>
      <w:r w:rsidRPr="00701D9B">
        <w:rPr>
          <w:rFonts w:ascii="宋体" w:hAnsi="宋体" w:cs="宋体" w:hint="eastAsia"/>
          <w:bCs/>
          <w:kern w:val="0"/>
          <w:szCs w:val="21"/>
        </w:rPr>
        <w:t>连接至二级电柜由甲方负责，二级电柜至试验室电源盘主断路器（二级电柜至试验室电源盘直线距离为</w:t>
      </w:r>
      <w:r w:rsidRPr="00701D9B">
        <w:rPr>
          <w:rFonts w:ascii="宋体" w:hAnsi="宋体" w:cs="宋体"/>
          <w:bCs/>
          <w:kern w:val="0"/>
          <w:szCs w:val="21"/>
        </w:rPr>
        <w:t>10</w:t>
      </w:r>
      <w:r w:rsidRPr="00701D9B">
        <w:rPr>
          <w:rFonts w:ascii="宋体" w:hAnsi="宋体" w:cs="宋体" w:hint="eastAsia"/>
          <w:bCs/>
          <w:kern w:val="0"/>
          <w:szCs w:val="21"/>
        </w:rPr>
        <w:t>米内）均由乙方负责。</w:t>
      </w:r>
    </w:p>
    <w:p w14:paraId="5BCCC872" w14:textId="77777777" w:rsidR="00FC3453" w:rsidRPr="00701D9B" w:rsidRDefault="00FC3453" w:rsidP="00FC3453">
      <w:pPr>
        <w:autoSpaceDE w:val="0"/>
        <w:autoSpaceDN w:val="0"/>
        <w:adjustRightInd w:val="0"/>
        <w:spacing w:line="360" w:lineRule="auto"/>
        <w:jc w:val="left"/>
        <w:rPr>
          <w:rFonts w:ascii="宋体" w:hAnsi="宋体" w:cs="宋体"/>
          <w:bCs/>
          <w:kern w:val="0"/>
          <w:szCs w:val="21"/>
        </w:rPr>
      </w:pPr>
      <w:r w:rsidRPr="00701D9B">
        <w:rPr>
          <w:rFonts w:ascii="宋体" w:hAnsi="宋体" w:cs="宋体" w:hint="eastAsia"/>
          <w:bCs/>
          <w:kern w:val="0"/>
          <w:szCs w:val="21"/>
        </w:rPr>
        <w:t>（三）水/气：实验室用水、压缩空气由乙方在厂房的水/气主管道上接驳。冷却水塔安装等均由乙方完成，选址由甲方指定位置（水塔位置至试验室直线距离约为</w:t>
      </w:r>
      <w:r>
        <w:rPr>
          <w:rFonts w:ascii="宋体" w:hAnsi="宋体" w:cs="宋体" w:hint="eastAsia"/>
          <w:bCs/>
          <w:kern w:val="0"/>
          <w:szCs w:val="21"/>
        </w:rPr>
        <w:t>20</w:t>
      </w:r>
      <w:r w:rsidRPr="00701D9B">
        <w:rPr>
          <w:rFonts w:ascii="宋体" w:hAnsi="宋体" w:cs="宋体" w:hint="eastAsia"/>
          <w:bCs/>
          <w:kern w:val="0"/>
          <w:szCs w:val="21"/>
        </w:rPr>
        <w:t xml:space="preserve">米内）。所有设备冷凝水及废水需接入到工厂污水管网。 </w:t>
      </w:r>
    </w:p>
    <w:p w14:paraId="5A329D8C" w14:textId="77777777" w:rsidR="00FC3453" w:rsidRPr="00701D9B" w:rsidRDefault="00FC3453" w:rsidP="00FC3453">
      <w:pPr>
        <w:autoSpaceDE w:val="0"/>
        <w:autoSpaceDN w:val="0"/>
        <w:adjustRightInd w:val="0"/>
        <w:spacing w:line="360" w:lineRule="auto"/>
        <w:jc w:val="left"/>
        <w:rPr>
          <w:rFonts w:ascii="宋体" w:hAnsi="宋体" w:cs="宋体"/>
          <w:bCs/>
          <w:kern w:val="0"/>
          <w:szCs w:val="21"/>
        </w:rPr>
      </w:pPr>
      <w:r w:rsidRPr="00701D9B">
        <w:rPr>
          <w:rFonts w:ascii="宋体" w:hAnsi="宋体" w:cs="宋体" w:hint="eastAsia"/>
          <w:bCs/>
          <w:kern w:val="0"/>
          <w:szCs w:val="21"/>
        </w:rPr>
        <w:t>（四）计量：甲方负责本次项目的首次计量费用及组织第三方对仪表进行计量，乙方配</w:t>
      </w:r>
      <w:r w:rsidRPr="00701D9B">
        <w:rPr>
          <w:rFonts w:ascii="宋体" w:hAnsi="宋体" w:cs="宋体" w:hint="eastAsia"/>
          <w:bCs/>
          <w:kern w:val="0"/>
          <w:szCs w:val="21"/>
        </w:rPr>
        <w:lastRenderedPageBreak/>
        <w:t>合。如首次计量不合格，乙方需对设备进行整改，直到再次计量合格为止，由此造成的重复计量费用由乙方支付。</w:t>
      </w:r>
    </w:p>
    <w:p w14:paraId="62D2DF6C" w14:textId="77777777" w:rsidR="00FC3453" w:rsidRPr="00701D9B" w:rsidRDefault="00FC3453" w:rsidP="00FC3453">
      <w:pPr>
        <w:autoSpaceDE w:val="0"/>
        <w:autoSpaceDN w:val="0"/>
        <w:adjustRightInd w:val="0"/>
        <w:spacing w:line="360" w:lineRule="auto"/>
        <w:jc w:val="left"/>
        <w:rPr>
          <w:rFonts w:ascii="宋体" w:hAnsi="宋体" w:cs="宋体"/>
          <w:bCs/>
          <w:kern w:val="0"/>
          <w:szCs w:val="21"/>
        </w:rPr>
      </w:pPr>
      <w:r w:rsidRPr="00701D9B">
        <w:rPr>
          <w:rFonts w:ascii="宋体" w:hAnsi="宋体" w:cs="宋体" w:hint="eastAsia"/>
          <w:bCs/>
          <w:kern w:val="0"/>
          <w:szCs w:val="21"/>
        </w:rPr>
        <w:t>（五）设备进场所涉及搬运等费用，均由乙方负责</w:t>
      </w:r>
    </w:p>
    <w:p w14:paraId="4ED20AB9" w14:textId="75603AFF" w:rsidR="00FC3453" w:rsidRPr="00FC58B4" w:rsidRDefault="0037172C" w:rsidP="00FC3453">
      <w:pPr>
        <w:widowControl/>
        <w:spacing w:line="360" w:lineRule="auto"/>
        <w:jc w:val="left"/>
        <w:rPr>
          <w:rFonts w:ascii="宋体" w:hAnsi="宋体"/>
          <w:b/>
          <w:szCs w:val="21"/>
        </w:rPr>
      </w:pPr>
      <w:r>
        <w:rPr>
          <w:rFonts w:ascii="宋体" w:hAnsi="宋体" w:cs="宋体" w:hint="eastAsia"/>
          <w:b/>
          <w:bCs/>
          <w:szCs w:val="21"/>
          <w:lang w:val="x-none"/>
        </w:rPr>
        <w:t>十四</w:t>
      </w:r>
      <w:r w:rsidR="00FC3453" w:rsidRPr="00FC58B4">
        <w:rPr>
          <w:rFonts w:ascii="宋体" w:hAnsi="宋体" w:cs="宋体" w:hint="eastAsia"/>
          <w:b/>
          <w:bCs/>
          <w:szCs w:val="21"/>
          <w:lang w:val="x-none"/>
        </w:rPr>
        <w:t>、</w:t>
      </w:r>
      <w:r w:rsidR="00FC3453" w:rsidRPr="00FC58B4">
        <w:rPr>
          <w:rFonts w:ascii="宋体" w:hAnsi="宋体" w:cs="宋体"/>
          <w:b/>
          <w:bCs/>
          <w:szCs w:val="21"/>
          <w:lang w:val="x-none"/>
        </w:rPr>
        <w:t>乙方应交的技术文件</w:t>
      </w:r>
      <w:r w:rsidR="00FC3453" w:rsidRPr="00FC58B4">
        <w:rPr>
          <w:rFonts w:ascii="宋体" w:hAnsi="宋体" w:cs="宋体" w:hint="eastAsia"/>
          <w:b/>
          <w:bCs/>
          <w:szCs w:val="21"/>
          <w:lang w:val="x-none"/>
        </w:rPr>
        <w:t>（</w:t>
      </w:r>
      <w:r w:rsidR="00FC3453" w:rsidRPr="00FC58B4">
        <w:rPr>
          <w:rFonts w:ascii="宋体" w:hAnsi="宋体"/>
          <w:b/>
          <w:szCs w:val="21"/>
        </w:rPr>
        <w:t>以下文件必须提供纸质文本和电子版本，由甲方存档</w:t>
      </w:r>
      <w:r w:rsidR="00FC3453" w:rsidRPr="00FC58B4">
        <w:rPr>
          <w:rFonts w:ascii="宋体" w:hAnsi="宋体" w:cs="宋体" w:hint="eastAsia"/>
          <w:b/>
          <w:bCs/>
          <w:szCs w:val="21"/>
          <w:lang w:val="x-none"/>
        </w:rPr>
        <w:t>）</w:t>
      </w:r>
    </w:p>
    <w:p w14:paraId="6AF248E6" w14:textId="77777777" w:rsidR="00FC3453" w:rsidRPr="00FC58B4"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（一）图纸类：</w:t>
      </w:r>
    </w:p>
    <w:p w14:paraId="6BE39CC2" w14:textId="77777777" w:rsidR="00FC3453" w:rsidRPr="00FC58B4"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1、设备平面布置图。</w:t>
      </w:r>
    </w:p>
    <w:p w14:paraId="1601AC66" w14:textId="77777777" w:rsidR="00FC3453" w:rsidRPr="00FC58B4"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2、电气原理图（包括主回路、控制回路、报警回路等）。</w:t>
      </w:r>
    </w:p>
    <w:p w14:paraId="593F8A83" w14:textId="77777777" w:rsidR="00FC3453" w:rsidRPr="00FC58B4"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3、电气接线图（各个接线头必须标有号码）。</w:t>
      </w:r>
    </w:p>
    <w:p w14:paraId="75B1AC09" w14:textId="77777777" w:rsidR="00FC3453" w:rsidRPr="00FC58B4"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4、其他应该提供的相应图纸。</w:t>
      </w:r>
    </w:p>
    <w:p w14:paraId="3C21DD6A" w14:textId="77777777" w:rsidR="00FC3453" w:rsidRPr="00FC58B4"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（二）技术文件类：</w:t>
      </w:r>
    </w:p>
    <w:p w14:paraId="7A3806FE" w14:textId="77777777" w:rsidR="00FC3453" w:rsidRPr="00FC58B4"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1、设备操作使用说明书，说明书要求使用图示说明的方式编制，针对</w:t>
      </w:r>
      <w:proofErr w:type="gramStart"/>
      <w:r w:rsidRPr="00FC58B4">
        <w:rPr>
          <w:rFonts w:ascii="宋体" w:hAnsi="宋体" w:cs="宋体" w:hint="eastAsia"/>
          <w:bCs/>
          <w:kern w:val="0"/>
          <w:szCs w:val="21"/>
        </w:rPr>
        <w:t>本设备</w:t>
      </w:r>
      <w:proofErr w:type="gramEnd"/>
      <w:r w:rsidRPr="00FC58B4">
        <w:rPr>
          <w:rFonts w:ascii="宋体" w:hAnsi="宋体" w:cs="宋体" w:hint="eastAsia"/>
          <w:bCs/>
          <w:kern w:val="0"/>
          <w:szCs w:val="21"/>
        </w:rPr>
        <w:t>操作要点、注意事项等内容，需要有特别说明。</w:t>
      </w:r>
    </w:p>
    <w:p w14:paraId="52713628" w14:textId="77777777" w:rsidR="00FC3453" w:rsidRPr="00FC58B4"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2、外购设备、仪器、材料等生产厂家提供的技术资料（如说明书、装箱单、保修单等）。</w:t>
      </w:r>
    </w:p>
    <w:p w14:paraId="5C378E59" w14:textId="77777777" w:rsidR="00FC3453" w:rsidRPr="00FC58B4"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3、系统测试软件备份软盘（或光盘）一份。</w:t>
      </w:r>
    </w:p>
    <w:p w14:paraId="5A5CC2CC" w14:textId="77777777" w:rsidR="00FC3453" w:rsidRPr="00FC58B4"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4、设备的调整方法及产品缺陷的排除方法。</w:t>
      </w:r>
    </w:p>
    <w:p w14:paraId="33A9FD7A" w14:textId="77777777" w:rsidR="00FC3453" w:rsidRPr="00FC58B4"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5、设备电气原理图及控制逻辑图。</w:t>
      </w:r>
    </w:p>
    <w:p w14:paraId="1B6E0458" w14:textId="77777777" w:rsidR="00FC3453" w:rsidRPr="00FC58B4"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6、其他应该提供的相应资料。</w:t>
      </w:r>
    </w:p>
    <w:p w14:paraId="66A96155" w14:textId="7CEA6332" w:rsidR="00FC3453" w:rsidRPr="00FC58B4" w:rsidRDefault="0037172C" w:rsidP="00FC3453">
      <w:pPr>
        <w:widowControl/>
        <w:spacing w:line="360" w:lineRule="auto"/>
        <w:jc w:val="left"/>
        <w:rPr>
          <w:rFonts w:ascii="宋体" w:hAnsi="宋体" w:cs="宋体"/>
          <w:b/>
          <w:bCs/>
          <w:szCs w:val="21"/>
          <w:lang w:val="x-none"/>
        </w:rPr>
      </w:pPr>
      <w:r>
        <w:rPr>
          <w:rFonts w:ascii="宋体" w:hAnsi="宋体" w:cs="宋体" w:hint="eastAsia"/>
          <w:b/>
          <w:bCs/>
          <w:szCs w:val="21"/>
          <w:lang w:val="x-none"/>
        </w:rPr>
        <w:t>十五</w:t>
      </w:r>
      <w:r w:rsidR="00FC3453" w:rsidRPr="00FC58B4">
        <w:rPr>
          <w:rFonts w:ascii="宋体" w:hAnsi="宋体" w:cs="宋体" w:hint="eastAsia"/>
          <w:b/>
          <w:bCs/>
          <w:szCs w:val="21"/>
          <w:lang w:val="x-none"/>
        </w:rPr>
        <w:t>、</w:t>
      </w:r>
      <w:r w:rsidR="00FC3453" w:rsidRPr="00FC58B4">
        <w:rPr>
          <w:rFonts w:ascii="宋体" w:hAnsi="宋体" w:cs="宋体"/>
          <w:b/>
          <w:bCs/>
          <w:szCs w:val="21"/>
          <w:lang w:val="x-none"/>
        </w:rPr>
        <w:t>乙方施工过程及交付使用后的质量保障</w:t>
      </w:r>
    </w:p>
    <w:p w14:paraId="0B07F105" w14:textId="77777777" w:rsidR="00FC3453" w:rsidRPr="00FC58B4"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（一）施工过程对库板、槽钢等隐形材料，需要施工前与甲方核对材料符合性，</w:t>
      </w:r>
      <w:proofErr w:type="gramStart"/>
      <w:r w:rsidRPr="00FC58B4">
        <w:rPr>
          <w:rFonts w:ascii="宋体" w:hAnsi="宋体" w:cs="宋体" w:hint="eastAsia"/>
          <w:bCs/>
          <w:kern w:val="0"/>
          <w:szCs w:val="21"/>
        </w:rPr>
        <w:t>如库板</w:t>
      </w:r>
      <w:proofErr w:type="gramEnd"/>
      <w:r w:rsidRPr="00FC58B4">
        <w:rPr>
          <w:rFonts w:ascii="宋体" w:hAnsi="宋体" w:cs="宋体" w:hint="eastAsia"/>
          <w:bCs/>
          <w:kern w:val="0"/>
          <w:szCs w:val="21"/>
        </w:rPr>
        <w:t>镀锌板厚度等难于直接核对的，采购时需要求上游供应商提供出厂检验说明。</w:t>
      </w:r>
    </w:p>
    <w:p w14:paraId="4AB5F8F3" w14:textId="07C31382" w:rsidR="00FC3453" w:rsidRDefault="00FC3453" w:rsidP="00FC3453">
      <w:pPr>
        <w:tabs>
          <w:tab w:val="right" w:pos="9746"/>
        </w:tabs>
        <w:autoSpaceDE w:val="0"/>
        <w:autoSpaceDN w:val="0"/>
        <w:adjustRightInd w:val="0"/>
        <w:spacing w:line="360" w:lineRule="auto"/>
        <w:jc w:val="left"/>
        <w:rPr>
          <w:rFonts w:ascii="宋体" w:hAnsi="宋体" w:cs="宋体"/>
          <w:bCs/>
          <w:kern w:val="0"/>
          <w:szCs w:val="21"/>
        </w:rPr>
      </w:pPr>
      <w:r w:rsidRPr="00FC58B4">
        <w:rPr>
          <w:rFonts w:ascii="宋体" w:hAnsi="宋体" w:cs="宋体" w:hint="eastAsia"/>
          <w:bCs/>
          <w:kern w:val="0"/>
          <w:szCs w:val="21"/>
        </w:rPr>
        <w:t>（二）验收前，压机、风机、铂电阻、控制仪表等关键部件，出现两次以上更换维修的，从第三次开始，要进行质量补偿，每次、每项3000~10000元不等，视延误试验室使用情况确定。</w:t>
      </w:r>
    </w:p>
    <w:p w14:paraId="61D02A02" w14:textId="7D0C1639" w:rsidR="00E666DC" w:rsidRPr="00FC58B4" w:rsidRDefault="00E666DC" w:rsidP="00FC3453">
      <w:pPr>
        <w:tabs>
          <w:tab w:val="right" w:pos="9746"/>
        </w:tabs>
        <w:autoSpaceDE w:val="0"/>
        <w:autoSpaceDN w:val="0"/>
        <w:adjustRightInd w:val="0"/>
        <w:spacing w:line="360" w:lineRule="auto"/>
        <w:jc w:val="left"/>
        <w:rPr>
          <w:rFonts w:ascii="宋体" w:hAnsi="宋体" w:cs="宋体"/>
          <w:bCs/>
          <w:kern w:val="0"/>
          <w:szCs w:val="21"/>
        </w:rPr>
      </w:pPr>
      <w:r>
        <w:rPr>
          <w:rFonts w:ascii="宋体" w:hAnsi="宋体" w:cs="宋体" w:hint="eastAsia"/>
          <w:bCs/>
          <w:kern w:val="0"/>
          <w:szCs w:val="21"/>
        </w:rPr>
        <w:t>（三）</w:t>
      </w:r>
      <w:r w:rsidRPr="00E666DC">
        <w:rPr>
          <w:rFonts w:ascii="宋体" w:hAnsi="宋体" w:cs="宋体" w:hint="eastAsia"/>
          <w:bCs/>
          <w:kern w:val="0"/>
          <w:szCs w:val="21"/>
        </w:rPr>
        <w:t>整套试验室保修3年，</w:t>
      </w:r>
      <w:r w:rsidRPr="00E666DC">
        <w:rPr>
          <w:rFonts w:ascii="宋体" w:hAnsi="宋体" w:cs="宋体"/>
          <w:bCs/>
          <w:kern w:val="0"/>
          <w:szCs w:val="21"/>
        </w:rPr>
        <w:t>制冷系统和可燃气体探测器保修5年</w:t>
      </w:r>
      <w:r w:rsidR="00B861E5">
        <w:rPr>
          <w:rFonts w:ascii="宋体" w:hAnsi="宋体" w:cs="宋体" w:hint="eastAsia"/>
          <w:bCs/>
          <w:kern w:val="0"/>
          <w:szCs w:val="21"/>
        </w:rPr>
        <w:t>，软件终身免费维护</w:t>
      </w:r>
      <w:r w:rsidRPr="00E666DC">
        <w:rPr>
          <w:rFonts w:ascii="宋体" w:hAnsi="宋体" w:cs="宋体" w:hint="eastAsia"/>
          <w:bCs/>
          <w:kern w:val="0"/>
          <w:szCs w:val="21"/>
        </w:rPr>
        <w:t>（项目合同款项按1年质保结算，但设备需要延长保修）</w:t>
      </w:r>
      <w:r>
        <w:rPr>
          <w:rFonts w:ascii="宋体" w:hAnsi="宋体" w:cs="宋体" w:hint="eastAsia"/>
          <w:bCs/>
          <w:kern w:val="0"/>
          <w:szCs w:val="21"/>
        </w:rPr>
        <w:t>。</w:t>
      </w:r>
    </w:p>
    <w:p w14:paraId="421C5B98" w14:textId="10989EF0" w:rsidR="00FC3453" w:rsidRPr="00FC58B4" w:rsidRDefault="00FC3453" w:rsidP="00FC3453">
      <w:pPr>
        <w:widowControl/>
        <w:spacing w:line="360" w:lineRule="auto"/>
        <w:jc w:val="left"/>
        <w:rPr>
          <w:rFonts w:ascii="宋体" w:hAnsi="宋体"/>
          <w:szCs w:val="21"/>
        </w:rPr>
      </w:pPr>
      <w:r w:rsidRPr="00FC58B4">
        <w:rPr>
          <w:rFonts w:ascii="宋体" w:hAnsi="宋体" w:cs="宋体" w:hint="eastAsia"/>
          <w:b/>
          <w:bCs/>
          <w:szCs w:val="21"/>
          <w:lang w:val="x-none"/>
        </w:rPr>
        <w:t>十</w:t>
      </w:r>
      <w:r w:rsidR="0037172C">
        <w:rPr>
          <w:rFonts w:ascii="宋体" w:hAnsi="宋体" w:cs="宋体" w:hint="eastAsia"/>
          <w:b/>
          <w:bCs/>
          <w:szCs w:val="21"/>
          <w:lang w:val="x-none"/>
        </w:rPr>
        <w:t>六</w:t>
      </w:r>
      <w:r w:rsidRPr="00FC58B4">
        <w:rPr>
          <w:rFonts w:ascii="宋体" w:hAnsi="宋体" w:cs="宋体" w:hint="eastAsia"/>
          <w:b/>
          <w:bCs/>
          <w:szCs w:val="21"/>
          <w:lang w:val="x-none"/>
        </w:rPr>
        <w:t>、</w:t>
      </w:r>
      <w:r w:rsidRPr="00FC58B4">
        <w:rPr>
          <w:rFonts w:ascii="宋体" w:hAnsi="宋体" w:cs="宋体"/>
          <w:b/>
          <w:bCs/>
          <w:szCs w:val="21"/>
          <w:lang w:val="x-none"/>
        </w:rPr>
        <w:t>工期要求</w:t>
      </w:r>
      <w:r w:rsidRPr="00FC58B4">
        <w:rPr>
          <w:rFonts w:ascii="宋体" w:hAnsi="宋体"/>
          <w:szCs w:val="21"/>
        </w:rPr>
        <w:t xml:space="preserve"> </w:t>
      </w:r>
    </w:p>
    <w:p w14:paraId="54F29D79" w14:textId="0824079B" w:rsidR="00FC3453" w:rsidRDefault="00FC3453" w:rsidP="00FC3453">
      <w:pPr>
        <w:tabs>
          <w:tab w:val="right" w:pos="9746"/>
        </w:tabs>
        <w:autoSpaceDE w:val="0"/>
        <w:autoSpaceDN w:val="0"/>
        <w:adjustRightInd w:val="0"/>
        <w:spacing w:line="360" w:lineRule="auto"/>
        <w:ind w:firstLineChars="200" w:firstLine="420"/>
        <w:jc w:val="left"/>
        <w:rPr>
          <w:rFonts w:ascii="宋体" w:hAnsi="宋体" w:cs="宋体"/>
          <w:bCs/>
          <w:kern w:val="0"/>
          <w:szCs w:val="21"/>
        </w:rPr>
      </w:pPr>
      <w:r w:rsidRPr="00FC58B4">
        <w:rPr>
          <w:rFonts w:ascii="宋体" w:hAnsi="宋体" w:cs="宋体" w:hint="eastAsia"/>
          <w:bCs/>
          <w:kern w:val="0"/>
          <w:szCs w:val="21"/>
        </w:rPr>
        <w:t>考虑测控软件开发周期时间长，采用硬件及非自动测试功能测试数据采集可优先使用、全套软件可延后交付使用的原则，即工况室硬件及非自动测试的数据采集功能交付使用时间为合同签订后</w:t>
      </w:r>
      <w:r w:rsidR="00FC12C4">
        <w:rPr>
          <w:rFonts w:ascii="宋体" w:hAnsi="宋体" w:cs="宋体"/>
          <w:bCs/>
          <w:kern w:val="0"/>
          <w:szCs w:val="21"/>
        </w:rPr>
        <w:t>105</w:t>
      </w:r>
      <w:r w:rsidRPr="00FC58B4">
        <w:rPr>
          <w:rFonts w:ascii="宋体" w:hAnsi="宋体" w:cs="宋体" w:hint="eastAsia"/>
          <w:bCs/>
          <w:kern w:val="0"/>
          <w:szCs w:val="21"/>
        </w:rPr>
        <w:t>天，全套软、硬件设备交付时间为合同签订后1</w:t>
      </w:r>
      <w:r w:rsidR="00FC12C4">
        <w:rPr>
          <w:rFonts w:ascii="宋体" w:hAnsi="宋体" w:cs="宋体"/>
          <w:bCs/>
          <w:kern w:val="0"/>
          <w:szCs w:val="21"/>
        </w:rPr>
        <w:t>20</w:t>
      </w:r>
      <w:bookmarkStart w:id="2" w:name="_GoBack"/>
      <w:bookmarkEnd w:id="2"/>
      <w:r w:rsidRPr="00FC58B4">
        <w:rPr>
          <w:rFonts w:ascii="宋体" w:hAnsi="宋体" w:cs="宋体" w:hint="eastAsia"/>
          <w:bCs/>
          <w:kern w:val="0"/>
          <w:szCs w:val="21"/>
        </w:rPr>
        <w:t>天。项目二期付款按全套交付时间计算。</w:t>
      </w:r>
    </w:p>
    <w:p w14:paraId="3AE083C7" w14:textId="5FD0EC5C" w:rsidR="00B861E5" w:rsidRDefault="00B861E5" w:rsidP="00B861E5">
      <w:pPr>
        <w:pStyle w:val="aff9"/>
        <w:tabs>
          <w:tab w:val="left" w:pos="426"/>
        </w:tabs>
        <w:adjustRightInd w:val="0"/>
        <w:snapToGrid w:val="0"/>
        <w:spacing w:beforeLines="50" w:before="156" w:line="400" w:lineRule="exact"/>
        <w:rPr>
          <w:rFonts w:hAnsi="宋体" w:cs="宋体"/>
          <w:b/>
          <w:bCs/>
          <w:sz w:val="21"/>
          <w:szCs w:val="24"/>
        </w:rPr>
      </w:pPr>
      <w:r>
        <w:rPr>
          <w:rFonts w:hAnsi="宋体" w:cs="宋体" w:hint="eastAsia"/>
          <w:b/>
          <w:bCs/>
          <w:sz w:val="21"/>
          <w:szCs w:val="24"/>
        </w:rPr>
        <w:lastRenderedPageBreak/>
        <w:t>十七、</w:t>
      </w:r>
      <w:r>
        <w:rPr>
          <w:rFonts w:hAnsi="宋体" w:cs="宋体"/>
          <w:b/>
          <w:bCs/>
          <w:sz w:val="21"/>
          <w:szCs w:val="24"/>
        </w:rPr>
        <w:t>投标方案说明及其它</w:t>
      </w:r>
    </w:p>
    <w:p w14:paraId="522C47A0" w14:textId="77777777" w:rsidR="00B861E5" w:rsidRDefault="00B861E5" w:rsidP="00B861E5">
      <w:pPr>
        <w:tabs>
          <w:tab w:val="right" w:pos="9746"/>
        </w:tabs>
        <w:spacing w:line="400" w:lineRule="exact"/>
        <w:rPr>
          <w:rFonts w:ascii="宋体" w:hAnsi="宋体" w:cs="宋体"/>
          <w:bCs/>
        </w:rPr>
      </w:pPr>
      <w:r>
        <w:rPr>
          <w:rFonts w:ascii="宋体" w:hAnsi="宋体" w:cs="宋体"/>
          <w:bCs/>
        </w:rPr>
        <w:t>（1）试验室的布置(控制室、室内侧、室外侧、冷机室、样机区)及示意图，需以技术规格书中的平面布局示意图为前提；</w:t>
      </w:r>
    </w:p>
    <w:p w14:paraId="07C4B945" w14:textId="77777777" w:rsidR="00B861E5" w:rsidRDefault="00B861E5" w:rsidP="00B861E5">
      <w:pPr>
        <w:tabs>
          <w:tab w:val="right" w:pos="9746"/>
        </w:tabs>
        <w:spacing w:line="400" w:lineRule="exact"/>
        <w:rPr>
          <w:rFonts w:ascii="宋体" w:hAnsi="宋体" w:cs="宋体"/>
          <w:bCs/>
        </w:rPr>
      </w:pPr>
      <w:r>
        <w:rPr>
          <w:rFonts w:ascii="宋体" w:hAnsi="宋体" w:cs="宋体"/>
          <w:bCs/>
        </w:rPr>
        <w:t>（2）</w:t>
      </w:r>
      <w:proofErr w:type="gramStart"/>
      <w:r>
        <w:rPr>
          <w:rFonts w:ascii="宋体" w:hAnsi="宋体" w:cs="宋体"/>
          <w:bCs/>
        </w:rPr>
        <w:t>库体采用</w:t>
      </w:r>
      <w:proofErr w:type="gramEnd"/>
      <w:r>
        <w:rPr>
          <w:rFonts w:ascii="宋体" w:hAnsi="宋体" w:cs="宋体"/>
          <w:bCs/>
        </w:rPr>
        <w:t>的材料和价格；</w:t>
      </w:r>
    </w:p>
    <w:p w14:paraId="21042E03" w14:textId="77777777" w:rsidR="00B861E5" w:rsidRDefault="00B861E5" w:rsidP="00B861E5">
      <w:pPr>
        <w:tabs>
          <w:tab w:val="right" w:pos="9746"/>
        </w:tabs>
        <w:spacing w:line="400" w:lineRule="exact"/>
        <w:rPr>
          <w:rFonts w:ascii="宋体" w:hAnsi="宋体" w:cs="宋体"/>
          <w:bCs/>
        </w:rPr>
      </w:pPr>
      <w:r>
        <w:rPr>
          <w:rFonts w:ascii="宋体" w:hAnsi="宋体" w:cs="宋体"/>
          <w:bCs/>
        </w:rPr>
        <w:t>（3）制冷机组（含冷却塔、水泵等辅助设施）布置、类型及价格；</w:t>
      </w:r>
    </w:p>
    <w:p w14:paraId="3865E76E" w14:textId="77777777" w:rsidR="00B861E5" w:rsidRDefault="00B861E5" w:rsidP="00B861E5">
      <w:pPr>
        <w:tabs>
          <w:tab w:val="right" w:pos="9746"/>
        </w:tabs>
        <w:spacing w:line="400" w:lineRule="exact"/>
        <w:rPr>
          <w:rFonts w:ascii="宋体" w:hAnsi="宋体" w:cs="宋体"/>
          <w:bCs/>
        </w:rPr>
      </w:pPr>
      <w:r>
        <w:rPr>
          <w:rFonts w:ascii="宋体" w:hAnsi="宋体" w:cs="宋体"/>
          <w:bCs/>
        </w:rPr>
        <w:t>（4）空气处理机组（含加热、加湿方式，大小）布置，选材及价格；</w:t>
      </w:r>
    </w:p>
    <w:p w14:paraId="386C4599" w14:textId="77777777" w:rsidR="00B861E5" w:rsidRDefault="00B861E5" w:rsidP="00B861E5">
      <w:pPr>
        <w:tabs>
          <w:tab w:val="right" w:pos="9746"/>
        </w:tabs>
        <w:spacing w:line="400" w:lineRule="exact"/>
        <w:rPr>
          <w:rFonts w:ascii="宋体" w:hAnsi="宋体" w:cs="宋体"/>
          <w:bCs/>
        </w:rPr>
      </w:pPr>
      <w:r>
        <w:rPr>
          <w:rFonts w:ascii="宋体" w:hAnsi="宋体" w:cs="宋体"/>
          <w:bCs/>
        </w:rPr>
        <w:t>（5）控制柜及测试仪器、取样装置的类型、规格、精度和价格；</w:t>
      </w:r>
    </w:p>
    <w:p w14:paraId="2CB6C1DF" w14:textId="77777777" w:rsidR="00B861E5" w:rsidRDefault="00B861E5" w:rsidP="00B861E5">
      <w:pPr>
        <w:tabs>
          <w:tab w:val="right" w:pos="9746"/>
        </w:tabs>
        <w:spacing w:line="400" w:lineRule="exact"/>
        <w:rPr>
          <w:rFonts w:ascii="宋体" w:hAnsi="宋体" w:cs="宋体"/>
          <w:bCs/>
        </w:rPr>
      </w:pPr>
      <w:r>
        <w:rPr>
          <w:rFonts w:ascii="宋体" w:hAnsi="宋体" w:cs="宋体"/>
          <w:bCs/>
        </w:rPr>
        <w:t>（6）计算机及软件系统的配置、报价及说明；</w:t>
      </w:r>
    </w:p>
    <w:p w14:paraId="7A383FD4" w14:textId="77777777" w:rsidR="00B861E5" w:rsidRDefault="00B861E5" w:rsidP="00B861E5">
      <w:pPr>
        <w:tabs>
          <w:tab w:val="right" w:pos="9746"/>
        </w:tabs>
        <w:spacing w:line="400" w:lineRule="exact"/>
        <w:rPr>
          <w:rFonts w:ascii="宋体" w:hAnsi="宋体" w:cs="宋体"/>
          <w:bCs/>
        </w:rPr>
      </w:pPr>
      <w:r>
        <w:rPr>
          <w:rFonts w:ascii="宋体" w:hAnsi="宋体" w:cs="宋体"/>
          <w:bCs/>
        </w:rPr>
        <w:t>（7）服务及保修期限，易损件清单；</w:t>
      </w:r>
    </w:p>
    <w:p w14:paraId="5AF5B494" w14:textId="77777777" w:rsidR="00B861E5" w:rsidRDefault="00B861E5" w:rsidP="00B861E5">
      <w:pPr>
        <w:tabs>
          <w:tab w:val="right" w:pos="9746"/>
        </w:tabs>
        <w:spacing w:line="400" w:lineRule="exact"/>
        <w:rPr>
          <w:rFonts w:ascii="宋体" w:hAnsi="宋体" w:cs="宋体"/>
          <w:bCs/>
        </w:rPr>
      </w:pPr>
      <w:r>
        <w:rPr>
          <w:rFonts w:ascii="宋体" w:hAnsi="宋体" w:cs="宋体"/>
          <w:bCs/>
        </w:rPr>
        <w:t>（8）合同签订后的交货周期；</w:t>
      </w:r>
    </w:p>
    <w:p w14:paraId="1F1D88AE" w14:textId="77777777" w:rsidR="00B861E5" w:rsidRDefault="00B861E5" w:rsidP="00B861E5">
      <w:pPr>
        <w:tabs>
          <w:tab w:val="right" w:pos="9746"/>
        </w:tabs>
        <w:spacing w:line="400" w:lineRule="exact"/>
        <w:rPr>
          <w:rFonts w:ascii="宋体" w:hAnsi="宋体" w:cs="宋体"/>
          <w:bCs/>
        </w:rPr>
      </w:pPr>
      <w:r>
        <w:rPr>
          <w:rFonts w:ascii="宋体" w:hAnsi="宋体" w:cs="宋体"/>
          <w:bCs/>
        </w:rPr>
        <w:t>（9）方案说明及总报价；</w:t>
      </w:r>
    </w:p>
    <w:p w14:paraId="4B1138CD" w14:textId="77777777" w:rsidR="00B861E5" w:rsidRDefault="00B861E5" w:rsidP="00B861E5">
      <w:pPr>
        <w:tabs>
          <w:tab w:val="right" w:pos="9746"/>
        </w:tabs>
        <w:spacing w:line="400" w:lineRule="exact"/>
        <w:rPr>
          <w:rFonts w:ascii="宋体" w:hAnsi="宋体" w:cs="宋体"/>
          <w:bCs/>
        </w:rPr>
      </w:pPr>
      <w:r>
        <w:rPr>
          <w:rFonts w:ascii="宋体" w:hAnsi="宋体" w:cs="宋体"/>
          <w:bCs/>
        </w:rPr>
        <w:t>（10）提供电力与水的配套容量及其它备件与所需配合说明；</w:t>
      </w:r>
    </w:p>
    <w:p w14:paraId="6EBCF626" w14:textId="77777777" w:rsidR="00B861E5" w:rsidRDefault="00B861E5" w:rsidP="00B861E5">
      <w:pPr>
        <w:tabs>
          <w:tab w:val="right" w:pos="9746"/>
        </w:tabs>
        <w:spacing w:line="400" w:lineRule="exact"/>
        <w:rPr>
          <w:rFonts w:ascii="宋体" w:hAnsi="宋体" w:cs="宋体"/>
          <w:bCs/>
        </w:rPr>
      </w:pPr>
      <w:r>
        <w:rPr>
          <w:rFonts w:ascii="宋体" w:hAnsi="宋体" w:cs="宋体"/>
          <w:bCs/>
        </w:rPr>
        <w:t>（11）施工要求：</w:t>
      </w:r>
    </w:p>
    <w:p w14:paraId="623BFC4D" w14:textId="77777777" w:rsidR="00B861E5" w:rsidRDefault="00B861E5" w:rsidP="00B861E5">
      <w:pPr>
        <w:tabs>
          <w:tab w:val="right" w:pos="9746"/>
        </w:tabs>
        <w:spacing w:line="400" w:lineRule="exact"/>
        <w:rPr>
          <w:rFonts w:ascii="宋体" w:hAnsi="宋体" w:cs="宋体"/>
          <w:bCs/>
        </w:rPr>
      </w:pPr>
      <w:r>
        <w:rPr>
          <w:rFonts w:ascii="宋体" w:hAnsi="宋体" w:cs="宋体"/>
          <w:bCs/>
        </w:rPr>
        <w:t>必须提供施工进度表、关键质量控制表、施工资质证书、施工人员资格证书（施工过程提供）</w:t>
      </w:r>
    </w:p>
    <w:p w14:paraId="324AF06A" w14:textId="77777777" w:rsidR="00B861E5" w:rsidRDefault="00B861E5" w:rsidP="00B861E5">
      <w:pPr>
        <w:tabs>
          <w:tab w:val="right" w:pos="9746"/>
        </w:tabs>
        <w:spacing w:line="400" w:lineRule="exact"/>
        <w:rPr>
          <w:rFonts w:ascii="宋体" w:hAnsi="宋体" w:cs="宋体"/>
          <w:bCs/>
        </w:rPr>
      </w:pPr>
      <w:r>
        <w:rPr>
          <w:rFonts w:ascii="宋体" w:hAnsi="宋体" w:cs="宋体"/>
          <w:bCs/>
        </w:rPr>
        <w:t>（12）过程评审：</w:t>
      </w:r>
    </w:p>
    <w:p w14:paraId="6EBBEF84" w14:textId="7FF5CF32" w:rsidR="00B861E5" w:rsidRDefault="00B861E5" w:rsidP="00B861E5">
      <w:pPr>
        <w:tabs>
          <w:tab w:val="right" w:pos="9746"/>
        </w:tabs>
        <w:autoSpaceDE w:val="0"/>
        <w:autoSpaceDN w:val="0"/>
        <w:adjustRightInd w:val="0"/>
        <w:spacing w:line="360" w:lineRule="auto"/>
        <w:ind w:firstLineChars="200" w:firstLine="420"/>
        <w:jc w:val="left"/>
        <w:rPr>
          <w:rFonts w:ascii="宋体" w:hAnsi="宋体" w:cs="宋体"/>
          <w:bCs/>
          <w:kern w:val="0"/>
          <w:szCs w:val="21"/>
        </w:rPr>
      </w:pPr>
      <w:r>
        <w:rPr>
          <w:rFonts w:ascii="宋体" w:hAnsi="宋体" w:cs="宋体"/>
          <w:bCs/>
        </w:rPr>
        <w:t>为保证设计质量，避免耽误进度和返工，乙方应当在详细设计方案完成后组织甲方评审，评审通过方可往下进行；装置进厂安装前应组织甲方检查确认。施工过程中依据进度情况双方对各关键施工段进行确认才可继续施工</w:t>
      </w:r>
    </w:p>
    <w:p w14:paraId="7A902131" w14:textId="2AFFC513" w:rsidR="00FC3453" w:rsidRPr="00D546F5" w:rsidRDefault="00B861E5" w:rsidP="00FC3453">
      <w:pPr>
        <w:widowControl/>
        <w:spacing w:line="360" w:lineRule="auto"/>
        <w:jc w:val="left"/>
        <w:rPr>
          <w:rFonts w:ascii="宋体" w:hAnsi="宋体" w:cs="宋体"/>
          <w:b/>
          <w:bCs/>
          <w:szCs w:val="21"/>
          <w:lang w:val="x-none"/>
        </w:rPr>
      </w:pPr>
      <w:r>
        <w:rPr>
          <w:rFonts w:ascii="宋体" w:hAnsi="宋体" w:cs="宋体" w:hint="eastAsia"/>
          <w:b/>
          <w:bCs/>
          <w:szCs w:val="21"/>
          <w:lang w:val="x-none"/>
        </w:rPr>
        <w:t>十八</w:t>
      </w:r>
      <w:r w:rsidR="00FC3453" w:rsidRPr="00D546F5">
        <w:rPr>
          <w:rFonts w:ascii="宋体" w:hAnsi="宋体" w:cs="宋体" w:hint="eastAsia"/>
          <w:b/>
          <w:bCs/>
          <w:szCs w:val="21"/>
          <w:lang w:val="x-none"/>
        </w:rPr>
        <w:t>、其他</w:t>
      </w:r>
    </w:p>
    <w:p w14:paraId="065646C5" w14:textId="77777777" w:rsidR="00FC3453" w:rsidRDefault="00FC3453" w:rsidP="00FC3453">
      <w:pPr>
        <w:spacing w:beforeLines="50" w:before="156" w:afterLines="50" w:after="156" w:line="360" w:lineRule="exact"/>
        <w:rPr>
          <w:rFonts w:ascii="宋体" w:hAnsi="宋体"/>
          <w:szCs w:val="21"/>
        </w:rPr>
      </w:pPr>
      <w:r>
        <w:rPr>
          <w:rFonts w:ascii="宋体" w:hAnsi="宋体" w:hint="eastAsia"/>
          <w:szCs w:val="21"/>
        </w:rPr>
        <w:t>1.</w:t>
      </w:r>
      <w:r w:rsidRPr="00F80DC0">
        <w:rPr>
          <w:rFonts w:ascii="宋体" w:hAnsi="宋体" w:hint="eastAsia"/>
          <w:szCs w:val="21"/>
        </w:rPr>
        <w:t>设备技术要求未尽事宜，双方协商解决，</w:t>
      </w:r>
      <w:proofErr w:type="gramStart"/>
      <w:r w:rsidRPr="00F80DC0">
        <w:rPr>
          <w:rFonts w:ascii="宋体" w:hAnsi="宋体" w:hint="eastAsia"/>
          <w:szCs w:val="21"/>
        </w:rPr>
        <w:t>并纸档双方</w:t>
      </w:r>
      <w:proofErr w:type="gramEnd"/>
      <w:r w:rsidRPr="00F80DC0">
        <w:rPr>
          <w:rFonts w:ascii="宋体" w:hAnsi="宋体" w:hint="eastAsia"/>
          <w:szCs w:val="21"/>
        </w:rPr>
        <w:t>签字确认备案；</w:t>
      </w:r>
    </w:p>
    <w:p w14:paraId="36E5B1AF" w14:textId="77777777" w:rsidR="00FC3453" w:rsidRPr="00F80DC0" w:rsidRDefault="00FC3453" w:rsidP="00FC3453">
      <w:pPr>
        <w:spacing w:beforeLines="50" w:before="156" w:afterLines="50" w:after="156" w:line="360" w:lineRule="exact"/>
        <w:rPr>
          <w:rFonts w:ascii="宋体" w:hAnsi="宋体"/>
          <w:szCs w:val="21"/>
        </w:rPr>
      </w:pPr>
      <w:r>
        <w:rPr>
          <w:rFonts w:ascii="宋体" w:hAnsi="宋体" w:hint="eastAsia"/>
          <w:szCs w:val="21"/>
        </w:rPr>
        <w:t>2.</w:t>
      </w:r>
      <w:r w:rsidRPr="00F80DC0">
        <w:rPr>
          <w:rFonts w:ascii="宋体" w:hAnsi="宋体" w:hint="eastAsia"/>
          <w:szCs w:val="21"/>
        </w:rPr>
        <w:t>本技术要求作为合同附件，自合同生效之日起与合同具有同等法律效力；</w:t>
      </w:r>
    </w:p>
    <w:p w14:paraId="24DE504E" w14:textId="77777777" w:rsidR="00FC3453" w:rsidRPr="00D546F5" w:rsidRDefault="00FC3453" w:rsidP="00FC3453">
      <w:pPr>
        <w:spacing w:beforeLines="50" w:before="156" w:afterLines="50" w:after="156" w:line="360" w:lineRule="exact"/>
        <w:rPr>
          <w:rFonts w:ascii="宋体" w:hAnsi="宋体"/>
          <w:szCs w:val="21"/>
        </w:rPr>
      </w:pPr>
      <w:r w:rsidRPr="00635A64">
        <w:rPr>
          <w:rFonts w:ascii="宋体" w:hAnsi="宋体"/>
          <w:szCs w:val="21"/>
        </w:rPr>
        <w:t>3.项目投入使用或验收后，如出现重大安全事故或其他重大质量问题，将按照合同责任追溯。</w:t>
      </w:r>
    </w:p>
    <w:p w14:paraId="4B64BB08" w14:textId="31855324" w:rsidR="00950209" w:rsidRPr="00903E70" w:rsidRDefault="00950209" w:rsidP="003B360C">
      <w:pPr>
        <w:spacing w:line="360" w:lineRule="auto"/>
        <w:jc w:val="left"/>
        <w:rPr>
          <w:rFonts w:cs="Arial"/>
          <w:szCs w:val="21"/>
        </w:rPr>
      </w:pPr>
    </w:p>
    <w:sectPr w:rsidR="00950209" w:rsidRPr="00903E70">
      <w:headerReference w:type="default"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1F083" w14:textId="77777777" w:rsidR="00E5318B" w:rsidRDefault="00E5318B" w:rsidP="005A6721">
      <w:r>
        <w:separator/>
      </w:r>
    </w:p>
  </w:endnote>
  <w:endnote w:type="continuationSeparator" w:id="0">
    <w:p w14:paraId="7FF2462E" w14:textId="77777777" w:rsidR="00E5318B" w:rsidRDefault="00E5318B" w:rsidP="005A6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ndara-Italic">
    <w:altName w:val="Times New Roman"/>
    <w:panose1 w:val="00000000000000000000"/>
    <w:charset w:val="00"/>
    <w:family w:val="roman"/>
    <w:notTrueType/>
    <w:pitch w:val="default"/>
  </w:font>
  <w:font w:name="Candara">
    <w:panose1 w:val="020E0502030303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EUAlbertina">
    <w:altName w:val="宋体"/>
    <w:charset w:val="86"/>
    <w:family w:val="auto"/>
    <w:pitch w:val="default"/>
    <w:sig w:usb0="00000000" w:usb1="00000000" w:usb2="00000000" w:usb3="00000000" w:csb0="00040000" w:csb1="00000000"/>
  </w:font>
  <w:font w:name="PMingLiU">
    <w:altName w:val="新細明體"/>
    <w:panose1 w:val="02010601000101010101"/>
    <w:charset w:val="88"/>
    <w:family w:val="auto"/>
    <w:pitch w:val="variable"/>
    <w:sig w:usb0="00000001" w:usb1="08080000" w:usb2="00000010" w:usb3="00000000" w:csb0="00100000" w:csb1="00000000"/>
  </w:font>
  <w:font w:name="Arial Unicode MS">
    <w:altName w:val="Malgun Gothic Semilight"/>
    <w:panose1 w:val="020B0604020202020204"/>
    <w:charset w:val="00"/>
    <w:family w:val="roman"/>
    <w:pitch w:val="variable"/>
    <w:sig w:usb0="00000003" w:usb1="00000000" w:usb2="00000000" w:usb3="00000000" w:csb0="00000001" w:csb1="00000000"/>
  </w:font>
  <w:font w:name="楷体_GB2312">
    <w:altName w:val="楷体"/>
    <w:charset w:val="86"/>
    <w:family w:val="modern"/>
    <w:pitch w:val="fixed"/>
    <w:sig w:usb0="00000001" w:usb1="080E0000" w:usb2="00000010" w:usb3="00000000" w:csb0="00040000" w:csb1="00000000"/>
  </w:font>
  <w:font w:name="TimesNewRomanPSMT">
    <w:altName w:val="宋体"/>
    <w:panose1 w:val="00000000000000000000"/>
    <w:charset w:val="00"/>
    <w:family w:val="roman"/>
    <w:notTrueType/>
    <w:pitch w:val="default"/>
    <w:sig w:usb0="00000003" w:usb1="08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83DEE" w14:textId="1763E6A5" w:rsidR="00845FA5" w:rsidRPr="00B376FF" w:rsidRDefault="00845FA5" w:rsidP="00B376FF">
    <w:pPr>
      <w:jc w:val="center"/>
      <w:rPr>
        <w:rFonts w:ascii="黑体" w:eastAsia="黑体" w:hAnsi="黑体"/>
      </w:rPr>
    </w:pPr>
    <w:r>
      <w:rPr>
        <w:rFonts w:ascii="黑体" w:eastAsia="黑体" w:hAnsi="黑体"/>
      </w:rPr>
      <w:t>2024-04-19发布              家用空调事业部企业标准              2024-04-19实施</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0ED7D0" w14:textId="77777777" w:rsidR="00E5318B" w:rsidRDefault="00E5318B" w:rsidP="005A6721">
      <w:r>
        <w:separator/>
      </w:r>
    </w:p>
  </w:footnote>
  <w:footnote w:type="continuationSeparator" w:id="0">
    <w:p w14:paraId="73D23A3C" w14:textId="77777777" w:rsidR="00E5318B" w:rsidRDefault="00E5318B" w:rsidP="005A6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EED7E" w14:textId="65A0AF56" w:rsidR="00845FA5" w:rsidRPr="00B376FF" w:rsidRDefault="00845FA5" w:rsidP="00B376FF">
    <w:pPr>
      <w:pStyle w:val="a5"/>
      <w:pBdr>
        <w:bottom w:val="none" w:sz="0" w:space="0" w:color="auto"/>
      </w:pBdr>
      <w:rPr>
        <w:rFonts w:hAnsi="黑体"/>
        <w:sz w:val="21"/>
      </w:rPr>
    </w:pPr>
    <w:r>
      <w:rPr>
        <w:rFonts w:hAnsi="黑体"/>
        <w:noProof/>
        <w:sz w:val="21"/>
      </w:rPr>
      <w:drawing>
        <wp:anchor distT="0" distB="0" distL="114300" distR="114300" simplePos="0" relativeHeight="251658240" behindDoc="0" locked="0" layoutInCell="1" allowOverlap="1" wp14:anchorId="4EDF8ECD" wp14:editId="7176228A">
          <wp:simplePos x="0" y="0"/>
          <wp:positionH relativeFrom="column">
            <wp:posOffset>1270000</wp:posOffset>
          </wp:positionH>
          <wp:positionV relativeFrom="paragraph">
            <wp:posOffset>3810000</wp:posOffset>
          </wp:positionV>
          <wp:extent cx="3175000" cy="1028700"/>
          <wp:effectExtent l="0" t="0" r="6350" b="0"/>
          <wp:wrapNone/>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3175000" cy="1028700"/>
                  </a:xfrm>
                  <a:prstGeom prst="rect">
                    <a:avLst/>
                  </a:prstGeom>
                </pic:spPr>
              </pic:pic>
            </a:graphicData>
          </a:graphic>
        </wp:anchor>
      </w:drawing>
    </w:r>
    <w:r>
      <w:rPr>
        <w:rFonts w:hAnsi="黑体"/>
        <w:sz w:val="21"/>
      </w:rPr>
      <w:t>QMK-GC09.0011-2024 附件04：项目技术方案_模板</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D7CB6"/>
    <w:multiLevelType w:val="hybridMultilevel"/>
    <w:tmpl w:val="99BEB300"/>
    <w:lvl w:ilvl="0" w:tplc="B9CAE8AA">
      <w:start w:val="1"/>
      <w:numFmt w:val="decimal"/>
      <w:lvlText w:val="%1、"/>
      <w:lvlJc w:val="left"/>
      <w:pPr>
        <w:ind w:left="785" w:hanging="360"/>
      </w:pPr>
      <w:rPr>
        <w:rFonts w:hint="default"/>
        <w:b w:val="0"/>
      </w:rPr>
    </w:lvl>
    <w:lvl w:ilvl="1" w:tplc="0409000F">
      <w:start w:val="1"/>
      <w:numFmt w:val="decimal"/>
      <w:lvlText w:val="%2."/>
      <w:lvlJc w:val="left"/>
      <w:pPr>
        <w:ind w:left="1290" w:hanging="420"/>
      </w:pPr>
      <w:rPr>
        <w:rFonts w:hint="default"/>
      </w:rPr>
    </w:lvl>
    <w:lvl w:ilvl="2" w:tplc="0409001B">
      <w:start w:val="1"/>
      <w:numFmt w:val="lowerRoman"/>
      <w:lvlText w:val="%3."/>
      <w:lvlJc w:val="right"/>
      <w:pPr>
        <w:ind w:left="1710" w:hanging="420"/>
      </w:pPr>
    </w:lvl>
    <w:lvl w:ilvl="3" w:tplc="0409000F" w:tentative="1">
      <w:start w:val="1"/>
      <w:numFmt w:val="decimal"/>
      <w:lvlText w:val="%4."/>
      <w:lvlJc w:val="left"/>
      <w:pPr>
        <w:ind w:left="2130" w:hanging="420"/>
      </w:pPr>
    </w:lvl>
    <w:lvl w:ilvl="4" w:tplc="04090019" w:tentative="1">
      <w:start w:val="1"/>
      <w:numFmt w:val="lowerLetter"/>
      <w:lvlText w:val="%5)"/>
      <w:lvlJc w:val="left"/>
      <w:pPr>
        <w:ind w:left="2550" w:hanging="420"/>
      </w:pPr>
    </w:lvl>
    <w:lvl w:ilvl="5" w:tplc="0409001B" w:tentative="1">
      <w:start w:val="1"/>
      <w:numFmt w:val="lowerRoman"/>
      <w:lvlText w:val="%6."/>
      <w:lvlJc w:val="right"/>
      <w:pPr>
        <w:ind w:left="2970" w:hanging="420"/>
      </w:pPr>
    </w:lvl>
    <w:lvl w:ilvl="6" w:tplc="0409000F" w:tentative="1">
      <w:start w:val="1"/>
      <w:numFmt w:val="decimal"/>
      <w:lvlText w:val="%7."/>
      <w:lvlJc w:val="left"/>
      <w:pPr>
        <w:ind w:left="3390" w:hanging="420"/>
      </w:pPr>
    </w:lvl>
    <w:lvl w:ilvl="7" w:tplc="04090019" w:tentative="1">
      <w:start w:val="1"/>
      <w:numFmt w:val="lowerLetter"/>
      <w:lvlText w:val="%8)"/>
      <w:lvlJc w:val="left"/>
      <w:pPr>
        <w:ind w:left="3810" w:hanging="420"/>
      </w:pPr>
    </w:lvl>
    <w:lvl w:ilvl="8" w:tplc="0409001B" w:tentative="1">
      <w:start w:val="1"/>
      <w:numFmt w:val="lowerRoman"/>
      <w:lvlText w:val="%9."/>
      <w:lvlJc w:val="right"/>
      <w:pPr>
        <w:ind w:left="4230" w:hanging="420"/>
      </w:pPr>
    </w:lvl>
  </w:abstractNum>
  <w:abstractNum w:abstractNumId="1" w15:restartNumberingAfterBreak="0">
    <w:nsid w:val="1FE378FD"/>
    <w:multiLevelType w:val="hybridMultilevel"/>
    <w:tmpl w:val="284406FC"/>
    <w:lvl w:ilvl="0" w:tplc="5D0E74B2">
      <w:start w:val="1"/>
      <w:numFmt w:val="chineseCountingThousand"/>
      <w:pStyle w:val="a"/>
      <w:lvlText w:val="%1、"/>
      <w:lvlJc w:val="left"/>
      <w:pPr>
        <w:tabs>
          <w:tab w:val="num" w:pos="420"/>
        </w:tabs>
        <w:ind w:left="420" w:hanging="420"/>
      </w:pPr>
      <w:rPr>
        <w:b/>
      </w:rPr>
    </w:lvl>
    <w:lvl w:ilvl="1" w:tplc="0409000F">
      <w:start w:val="1"/>
      <w:numFmt w:val="decimal"/>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40D8604F"/>
    <w:multiLevelType w:val="multilevel"/>
    <w:tmpl w:val="40D8604F"/>
    <w:lvl w:ilvl="0">
      <w:start w:val="3"/>
      <w:numFmt w:val="decimal"/>
      <w:lvlText w:val="%1、"/>
      <w:lvlJc w:val="left"/>
      <w:pPr>
        <w:ind w:left="1090" w:hanging="360"/>
      </w:pPr>
      <w:rPr>
        <w:rFonts w:hint="default"/>
      </w:rPr>
    </w:lvl>
    <w:lvl w:ilvl="1">
      <w:start w:val="1"/>
      <w:numFmt w:val="lowerLetter"/>
      <w:lvlText w:val="%2)"/>
      <w:lvlJc w:val="left"/>
      <w:pPr>
        <w:ind w:left="1570" w:hanging="420"/>
      </w:pPr>
    </w:lvl>
    <w:lvl w:ilvl="2">
      <w:start w:val="1"/>
      <w:numFmt w:val="lowerRoman"/>
      <w:lvlText w:val="%3."/>
      <w:lvlJc w:val="right"/>
      <w:pPr>
        <w:ind w:left="1990" w:hanging="420"/>
      </w:pPr>
    </w:lvl>
    <w:lvl w:ilvl="3">
      <w:start w:val="1"/>
      <w:numFmt w:val="decimal"/>
      <w:lvlText w:val="%4."/>
      <w:lvlJc w:val="left"/>
      <w:pPr>
        <w:ind w:left="2410" w:hanging="420"/>
      </w:pPr>
    </w:lvl>
    <w:lvl w:ilvl="4">
      <w:start w:val="1"/>
      <w:numFmt w:val="lowerLetter"/>
      <w:lvlText w:val="%5)"/>
      <w:lvlJc w:val="left"/>
      <w:pPr>
        <w:ind w:left="2830" w:hanging="420"/>
      </w:pPr>
    </w:lvl>
    <w:lvl w:ilvl="5">
      <w:start w:val="1"/>
      <w:numFmt w:val="lowerRoman"/>
      <w:lvlText w:val="%6."/>
      <w:lvlJc w:val="right"/>
      <w:pPr>
        <w:ind w:left="3250" w:hanging="420"/>
      </w:pPr>
    </w:lvl>
    <w:lvl w:ilvl="6">
      <w:start w:val="1"/>
      <w:numFmt w:val="decimal"/>
      <w:lvlText w:val="%7."/>
      <w:lvlJc w:val="left"/>
      <w:pPr>
        <w:ind w:left="3670" w:hanging="420"/>
      </w:pPr>
    </w:lvl>
    <w:lvl w:ilvl="7">
      <w:start w:val="1"/>
      <w:numFmt w:val="lowerLetter"/>
      <w:lvlText w:val="%8)"/>
      <w:lvlJc w:val="left"/>
      <w:pPr>
        <w:ind w:left="4090" w:hanging="420"/>
      </w:pPr>
    </w:lvl>
    <w:lvl w:ilvl="8">
      <w:start w:val="1"/>
      <w:numFmt w:val="lowerRoman"/>
      <w:lvlText w:val="%9."/>
      <w:lvlJc w:val="right"/>
      <w:pPr>
        <w:ind w:left="4510" w:hanging="420"/>
      </w:pPr>
    </w:lvl>
  </w:abstractNum>
  <w:abstractNum w:abstractNumId="3" w15:restartNumberingAfterBreak="0">
    <w:nsid w:val="443D2DBF"/>
    <w:multiLevelType w:val="hybridMultilevel"/>
    <w:tmpl w:val="5614B158"/>
    <w:lvl w:ilvl="0" w:tplc="A97C688C">
      <w:start w:val="1"/>
      <w:numFmt w:val="japaneseCounting"/>
      <w:lvlText w:val="%1、"/>
      <w:lvlJc w:val="left"/>
      <w:pPr>
        <w:ind w:left="1020" w:hanging="510"/>
      </w:pPr>
      <w:rPr>
        <w:rFonts w:hint="default"/>
      </w:rPr>
    </w:lvl>
    <w:lvl w:ilvl="1" w:tplc="04090019" w:tentative="1">
      <w:start w:val="1"/>
      <w:numFmt w:val="lowerLetter"/>
      <w:lvlText w:val="%2)"/>
      <w:lvlJc w:val="left"/>
      <w:pPr>
        <w:ind w:left="1350" w:hanging="420"/>
      </w:pPr>
    </w:lvl>
    <w:lvl w:ilvl="2" w:tplc="0409001B" w:tentative="1">
      <w:start w:val="1"/>
      <w:numFmt w:val="lowerRoman"/>
      <w:lvlText w:val="%3."/>
      <w:lvlJc w:val="right"/>
      <w:pPr>
        <w:ind w:left="1770" w:hanging="420"/>
      </w:pPr>
    </w:lvl>
    <w:lvl w:ilvl="3" w:tplc="0409000F" w:tentative="1">
      <w:start w:val="1"/>
      <w:numFmt w:val="decimal"/>
      <w:lvlText w:val="%4."/>
      <w:lvlJc w:val="left"/>
      <w:pPr>
        <w:ind w:left="2190" w:hanging="420"/>
      </w:pPr>
    </w:lvl>
    <w:lvl w:ilvl="4" w:tplc="04090019" w:tentative="1">
      <w:start w:val="1"/>
      <w:numFmt w:val="lowerLetter"/>
      <w:lvlText w:val="%5)"/>
      <w:lvlJc w:val="left"/>
      <w:pPr>
        <w:ind w:left="2610" w:hanging="420"/>
      </w:pPr>
    </w:lvl>
    <w:lvl w:ilvl="5" w:tplc="0409001B" w:tentative="1">
      <w:start w:val="1"/>
      <w:numFmt w:val="lowerRoman"/>
      <w:lvlText w:val="%6."/>
      <w:lvlJc w:val="right"/>
      <w:pPr>
        <w:ind w:left="3030" w:hanging="420"/>
      </w:pPr>
    </w:lvl>
    <w:lvl w:ilvl="6" w:tplc="0409000F" w:tentative="1">
      <w:start w:val="1"/>
      <w:numFmt w:val="decimal"/>
      <w:lvlText w:val="%7."/>
      <w:lvlJc w:val="left"/>
      <w:pPr>
        <w:ind w:left="3450" w:hanging="420"/>
      </w:pPr>
    </w:lvl>
    <w:lvl w:ilvl="7" w:tplc="04090019" w:tentative="1">
      <w:start w:val="1"/>
      <w:numFmt w:val="lowerLetter"/>
      <w:lvlText w:val="%8)"/>
      <w:lvlJc w:val="left"/>
      <w:pPr>
        <w:ind w:left="3870" w:hanging="420"/>
      </w:pPr>
    </w:lvl>
    <w:lvl w:ilvl="8" w:tplc="0409001B" w:tentative="1">
      <w:start w:val="1"/>
      <w:numFmt w:val="lowerRoman"/>
      <w:lvlText w:val="%9."/>
      <w:lvlJc w:val="right"/>
      <w:pPr>
        <w:ind w:left="4290" w:hanging="420"/>
      </w:pPr>
    </w:lvl>
  </w:abstractNum>
  <w:abstractNum w:abstractNumId="4" w15:restartNumberingAfterBreak="0">
    <w:nsid w:val="449E23D5"/>
    <w:multiLevelType w:val="hybridMultilevel"/>
    <w:tmpl w:val="BE22CC00"/>
    <w:lvl w:ilvl="0" w:tplc="E1E00F44">
      <w:start w:val="3"/>
      <w:numFmt w:val="japaneseCounting"/>
      <w:lvlText w:val="%1、"/>
      <w:lvlJc w:val="left"/>
      <w:pPr>
        <w:ind w:left="600" w:hanging="600"/>
      </w:pPr>
      <w:rPr>
        <w:rFonts w:hint="default"/>
      </w:rPr>
    </w:lvl>
    <w:lvl w:ilvl="1" w:tplc="B4AE1DB2">
      <w:start w:val="1"/>
      <w:numFmt w:val="decimal"/>
      <w:lvlText w:val="%2、"/>
      <w:lvlJc w:val="left"/>
      <w:pPr>
        <w:ind w:left="825" w:hanging="405"/>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0A14C05"/>
    <w:multiLevelType w:val="hybridMultilevel"/>
    <w:tmpl w:val="11D69040"/>
    <w:lvl w:ilvl="0" w:tplc="E00255B8">
      <w:start w:val="1"/>
      <w:numFmt w:val="none"/>
      <w:lvlText w:val=""/>
      <w:lvlJc w:val="left"/>
      <w:pPr>
        <w:tabs>
          <w:tab w:val="num" w:pos="1620"/>
        </w:tabs>
        <w:ind w:left="1620" w:hanging="360"/>
      </w:pPr>
      <w:rPr>
        <w:rFonts w:hint="eastAsia"/>
        <w:b/>
      </w:rPr>
    </w:lvl>
    <w:lvl w:ilvl="1" w:tplc="4978CFEA">
      <w:start w:val="1"/>
      <w:numFmt w:val="decimal"/>
      <w:pStyle w:val="1"/>
      <w:lvlText w:val="%2."/>
      <w:lvlJc w:val="left"/>
      <w:pPr>
        <w:tabs>
          <w:tab w:val="num" w:pos="780"/>
        </w:tabs>
        <w:ind w:left="780" w:hanging="360"/>
      </w:pPr>
      <w:rPr>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2" w:tplc="64F208C8">
      <w:start w:val="1"/>
      <w:numFmt w:val="decimalEnclosedCircle"/>
      <w:lvlText w:val="%3"/>
      <w:lvlJc w:val="left"/>
      <w:pPr>
        <w:tabs>
          <w:tab w:val="num" w:pos="927"/>
        </w:tabs>
        <w:ind w:left="927"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7FB17C1C"/>
    <w:multiLevelType w:val="multilevel"/>
    <w:tmpl w:val="B106BCD2"/>
    <w:lvl w:ilvl="0">
      <w:start w:val="12"/>
      <w:numFmt w:val="decimal"/>
      <w:lvlText w:val="（%1）"/>
      <w:lvlJc w:val="left"/>
      <w:pPr>
        <w:ind w:left="920" w:hanging="720"/>
      </w:pPr>
      <w:rPr>
        <w:rFonts w:hint="default"/>
        <w:lang w:val="en-US"/>
      </w:rPr>
    </w:lvl>
    <w:lvl w:ilvl="1">
      <w:start w:val="2"/>
      <w:numFmt w:val="decimal"/>
      <w:lvlText w:val="%2、"/>
      <w:lvlJc w:val="left"/>
      <w:pPr>
        <w:ind w:left="980" w:hanging="360"/>
      </w:pPr>
      <w:rPr>
        <w:rFonts w:hint="default"/>
      </w:rPr>
    </w:lvl>
    <w:lvl w:ilvl="2">
      <w:start w:val="1"/>
      <w:numFmt w:val="lowerRoman"/>
      <w:lvlText w:val="%3."/>
      <w:lvlJc w:val="right"/>
      <w:pPr>
        <w:ind w:left="1460" w:hanging="420"/>
      </w:pPr>
    </w:lvl>
    <w:lvl w:ilvl="3">
      <w:start w:val="1"/>
      <w:numFmt w:val="decimal"/>
      <w:lvlText w:val="%4."/>
      <w:lvlJc w:val="left"/>
      <w:pPr>
        <w:ind w:left="1880" w:hanging="420"/>
      </w:pPr>
    </w:lvl>
    <w:lvl w:ilvl="4">
      <w:start w:val="1"/>
      <w:numFmt w:val="lowerLetter"/>
      <w:lvlText w:val="%5)"/>
      <w:lvlJc w:val="left"/>
      <w:pPr>
        <w:ind w:left="2300" w:hanging="420"/>
      </w:pPr>
    </w:lvl>
    <w:lvl w:ilvl="5">
      <w:start w:val="1"/>
      <w:numFmt w:val="lowerRoman"/>
      <w:lvlText w:val="%6."/>
      <w:lvlJc w:val="right"/>
      <w:pPr>
        <w:ind w:left="2720" w:hanging="420"/>
      </w:pPr>
    </w:lvl>
    <w:lvl w:ilvl="6">
      <w:start w:val="1"/>
      <w:numFmt w:val="decimal"/>
      <w:lvlText w:val="%7."/>
      <w:lvlJc w:val="left"/>
      <w:pPr>
        <w:ind w:left="3140" w:hanging="420"/>
      </w:pPr>
    </w:lvl>
    <w:lvl w:ilvl="7">
      <w:start w:val="1"/>
      <w:numFmt w:val="lowerLetter"/>
      <w:lvlText w:val="%8)"/>
      <w:lvlJc w:val="left"/>
      <w:pPr>
        <w:ind w:left="3560" w:hanging="420"/>
      </w:pPr>
    </w:lvl>
    <w:lvl w:ilvl="8">
      <w:start w:val="1"/>
      <w:numFmt w:val="lowerRoman"/>
      <w:lvlText w:val="%9."/>
      <w:lvlJc w:val="right"/>
      <w:pPr>
        <w:ind w:left="3980" w:hanging="420"/>
      </w:pPr>
    </w:lvl>
  </w:abstractNum>
  <w:num w:numId="1">
    <w:abstractNumId w:val="3"/>
  </w:num>
  <w:num w:numId="2">
    <w:abstractNumId w:val="5"/>
  </w:num>
  <w:num w:numId="3">
    <w:abstractNumId w:val="1"/>
  </w:num>
  <w:num w:numId="4">
    <w:abstractNumId w:val="4"/>
  </w:num>
  <w:num w:numId="5">
    <w:abstractNumId w:val="0"/>
  </w:num>
  <w:num w:numId="6">
    <w:abstractNumId w:val="6"/>
  </w:num>
  <w:num w:numId="7">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553"/>
    <w:rsid w:val="00011151"/>
    <w:rsid w:val="00012EA3"/>
    <w:rsid w:val="00015E75"/>
    <w:rsid w:val="000179A3"/>
    <w:rsid w:val="000263D4"/>
    <w:rsid w:val="00026E81"/>
    <w:rsid w:val="00036090"/>
    <w:rsid w:val="000364D8"/>
    <w:rsid w:val="00036804"/>
    <w:rsid w:val="00047B82"/>
    <w:rsid w:val="00050017"/>
    <w:rsid w:val="000551C7"/>
    <w:rsid w:val="00065061"/>
    <w:rsid w:val="00080F49"/>
    <w:rsid w:val="00091D1C"/>
    <w:rsid w:val="000A0E5D"/>
    <w:rsid w:val="000B0800"/>
    <w:rsid w:val="000B5BDB"/>
    <w:rsid w:val="000B6A09"/>
    <w:rsid w:val="000B6F84"/>
    <w:rsid w:val="000C05F8"/>
    <w:rsid w:val="000C0AC6"/>
    <w:rsid w:val="000C61CE"/>
    <w:rsid w:val="000D0DE7"/>
    <w:rsid w:val="000E0E83"/>
    <w:rsid w:val="000E3C9C"/>
    <w:rsid w:val="000E7F50"/>
    <w:rsid w:val="000F475F"/>
    <w:rsid w:val="00102D76"/>
    <w:rsid w:val="00105381"/>
    <w:rsid w:val="00111718"/>
    <w:rsid w:val="00114178"/>
    <w:rsid w:val="00116A72"/>
    <w:rsid w:val="001201B3"/>
    <w:rsid w:val="00121DDD"/>
    <w:rsid w:val="001230CE"/>
    <w:rsid w:val="00133C98"/>
    <w:rsid w:val="001341E3"/>
    <w:rsid w:val="001378FF"/>
    <w:rsid w:val="001417E5"/>
    <w:rsid w:val="00152717"/>
    <w:rsid w:val="00166875"/>
    <w:rsid w:val="00167425"/>
    <w:rsid w:val="00171DD8"/>
    <w:rsid w:val="00174D26"/>
    <w:rsid w:val="001874BC"/>
    <w:rsid w:val="0019218F"/>
    <w:rsid w:val="00193322"/>
    <w:rsid w:val="00194190"/>
    <w:rsid w:val="00195BE1"/>
    <w:rsid w:val="001967E3"/>
    <w:rsid w:val="001A0FEF"/>
    <w:rsid w:val="001A3CEB"/>
    <w:rsid w:val="001A6788"/>
    <w:rsid w:val="001B7792"/>
    <w:rsid w:val="001D2BCA"/>
    <w:rsid w:val="001D36B6"/>
    <w:rsid w:val="001D5166"/>
    <w:rsid w:val="001E351E"/>
    <w:rsid w:val="001E67A9"/>
    <w:rsid w:val="001F3A2F"/>
    <w:rsid w:val="001F5029"/>
    <w:rsid w:val="00200510"/>
    <w:rsid w:val="00217093"/>
    <w:rsid w:val="00226ECB"/>
    <w:rsid w:val="00233262"/>
    <w:rsid w:val="002336BC"/>
    <w:rsid w:val="00234639"/>
    <w:rsid w:val="00234BA6"/>
    <w:rsid w:val="002366DD"/>
    <w:rsid w:val="0025216D"/>
    <w:rsid w:val="00252641"/>
    <w:rsid w:val="00255D55"/>
    <w:rsid w:val="00256C64"/>
    <w:rsid w:val="00257CA2"/>
    <w:rsid w:val="00261F26"/>
    <w:rsid w:val="00265FBF"/>
    <w:rsid w:val="00270AFC"/>
    <w:rsid w:val="00270BDF"/>
    <w:rsid w:val="0028106D"/>
    <w:rsid w:val="00281BA8"/>
    <w:rsid w:val="00281E25"/>
    <w:rsid w:val="002903A6"/>
    <w:rsid w:val="002A1308"/>
    <w:rsid w:val="002B14F9"/>
    <w:rsid w:val="002B3467"/>
    <w:rsid w:val="002C75C3"/>
    <w:rsid w:val="002D2AD2"/>
    <w:rsid w:val="002E059F"/>
    <w:rsid w:val="002E1C67"/>
    <w:rsid w:val="002E2FF6"/>
    <w:rsid w:val="002F6F40"/>
    <w:rsid w:val="003025BD"/>
    <w:rsid w:val="003063A9"/>
    <w:rsid w:val="00307C3E"/>
    <w:rsid w:val="0031094A"/>
    <w:rsid w:val="003201B2"/>
    <w:rsid w:val="00321727"/>
    <w:rsid w:val="00323165"/>
    <w:rsid w:val="00324698"/>
    <w:rsid w:val="003274FE"/>
    <w:rsid w:val="003300D7"/>
    <w:rsid w:val="00335870"/>
    <w:rsid w:val="00341CC3"/>
    <w:rsid w:val="00342207"/>
    <w:rsid w:val="00343580"/>
    <w:rsid w:val="00343CF3"/>
    <w:rsid w:val="00343D84"/>
    <w:rsid w:val="00345CF4"/>
    <w:rsid w:val="00345FFC"/>
    <w:rsid w:val="00353A34"/>
    <w:rsid w:val="003703B9"/>
    <w:rsid w:val="0037172C"/>
    <w:rsid w:val="0037252D"/>
    <w:rsid w:val="003809EF"/>
    <w:rsid w:val="0038586E"/>
    <w:rsid w:val="00387463"/>
    <w:rsid w:val="00387FCB"/>
    <w:rsid w:val="003A3DBA"/>
    <w:rsid w:val="003A44EB"/>
    <w:rsid w:val="003A78DD"/>
    <w:rsid w:val="003B360C"/>
    <w:rsid w:val="003C1942"/>
    <w:rsid w:val="003C2DBD"/>
    <w:rsid w:val="003C449D"/>
    <w:rsid w:val="003C7F70"/>
    <w:rsid w:val="003D3213"/>
    <w:rsid w:val="003D4315"/>
    <w:rsid w:val="003D5558"/>
    <w:rsid w:val="003D7DF1"/>
    <w:rsid w:val="003E6C37"/>
    <w:rsid w:val="003F0205"/>
    <w:rsid w:val="003F57E4"/>
    <w:rsid w:val="003F7A0D"/>
    <w:rsid w:val="004225EF"/>
    <w:rsid w:val="00422F8D"/>
    <w:rsid w:val="0042404A"/>
    <w:rsid w:val="00432819"/>
    <w:rsid w:val="00433D05"/>
    <w:rsid w:val="00437116"/>
    <w:rsid w:val="00437C36"/>
    <w:rsid w:val="00437D3D"/>
    <w:rsid w:val="0044250C"/>
    <w:rsid w:val="00452D6C"/>
    <w:rsid w:val="00454645"/>
    <w:rsid w:val="00456FCB"/>
    <w:rsid w:val="004641D6"/>
    <w:rsid w:val="00464F83"/>
    <w:rsid w:val="0048051A"/>
    <w:rsid w:val="00493976"/>
    <w:rsid w:val="00494207"/>
    <w:rsid w:val="004A7502"/>
    <w:rsid w:val="004B1B72"/>
    <w:rsid w:val="004B1E45"/>
    <w:rsid w:val="004B4A45"/>
    <w:rsid w:val="004C44FD"/>
    <w:rsid w:val="004C665B"/>
    <w:rsid w:val="004C6AD6"/>
    <w:rsid w:val="004C7744"/>
    <w:rsid w:val="004D225C"/>
    <w:rsid w:val="004D57E1"/>
    <w:rsid w:val="004D6BEF"/>
    <w:rsid w:val="004E7FCA"/>
    <w:rsid w:val="004F0B8F"/>
    <w:rsid w:val="004F55B2"/>
    <w:rsid w:val="005044AF"/>
    <w:rsid w:val="00514CDB"/>
    <w:rsid w:val="0051506B"/>
    <w:rsid w:val="00520FEB"/>
    <w:rsid w:val="00521B95"/>
    <w:rsid w:val="00522AED"/>
    <w:rsid w:val="00523461"/>
    <w:rsid w:val="00541E87"/>
    <w:rsid w:val="00544632"/>
    <w:rsid w:val="0055185B"/>
    <w:rsid w:val="00560DFB"/>
    <w:rsid w:val="0056415D"/>
    <w:rsid w:val="005730B5"/>
    <w:rsid w:val="005753D2"/>
    <w:rsid w:val="00582B8A"/>
    <w:rsid w:val="005831B8"/>
    <w:rsid w:val="00592DB2"/>
    <w:rsid w:val="005947E0"/>
    <w:rsid w:val="005A03CE"/>
    <w:rsid w:val="005A5327"/>
    <w:rsid w:val="005A5BDF"/>
    <w:rsid w:val="005A6667"/>
    <w:rsid w:val="005A6721"/>
    <w:rsid w:val="005A6B0C"/>
    <w:rsid w:val="005B48D8"/>
    <w:rsid w:val="005B5F7D"/>
    <w:rsid w:val="005D63F3"/>
    <w:rsid w:val="005D696A"/>
    <w:rsid w:val="005E7FBF"/>
    <w:rsid w:val="005F7BEC"/>
    <w:rsid w:val="00601E8C"/>
    <w:rsid w:val="0060480A"/>
    <w:rsid w:val="00610D47"/>
    <w:rsid w:val="00615219"/>
    <w:rsid w:val="0062254E"/>
    <w:rsid w:val="00622E35"/>
    <w:rsid w:val="0063627E"/>
    <w:rsid w:val="00637D3D"/>
    <w:rsid w:val="0064350A"/>
    <w:rsid w:val="00645939"/>
    <w:rsid w:val="006606C8"/>
    <w:rsid w:val="0067251B"/>
    <w:rsid w:val="00674D1B"/>
    <w:rsid w:val="006758DA"/>
    <w:rsid w:val="00677ECB"/>
    <w:rsid w:val="00682610"/>
    <w:rsid w:val="0068271B"/>
    <w:rsid w:val="0068569E"/>
    <w:rsid w:val="00691007"/>
    <w:rsid w:val="006A4152"/>
    <w:rsid w:val="006A6D74"/>
    <w:rsid w:val="006B3DED"/>
    <w:rsid w:val="006B789F"/>
    <w:rsid w:val="006D0819"/>
    <w:rsid w:val="006D08AA"/>
    <w:rsid w:val="006E07C2"/>
    <w:rsid w:val="006E18DF"/>
    <w:rsid w:val="006E1B36"/>
    <w:rsid w:val="006F2AF6"/>
    <w:rsid w:val="007020A9"/>
    <w:rsid w:val="0070742F"/>
    <w:rsid w:val="007106B8"/>
    <w:rsid w:val="007119D5"/>
    <w:rsid w:val="00723543"/>
    <w:rsid w:val="00723DB9"/>
    <w:rsid w:val="0072568B"/>
    <w:rsid w:val="007263D2"/>
    <w:rsid w:val="00734DE8"/>
    <w:rsid w:val="00735E05"/>
    <w:rsid w:val="00747277"/>
    <w:rsid w:val="00750509"/>
    <w:rsid w:val="00757F67"/>
    <w:rsid w:val="00762374"/>
    <w:rsid w:val="00763212"/>
    <w:rsid w:val="00763B7A"/>
    <w:rsid w:val="00777CCB"/>
    <w:rsid w:val="0078050F"/>
    <w:rsid w:val="007805A9"/>
    <w:rsid w:val="00784865"/>
    <w:rsid w:val="0079158D"/>
    <w:rsid w:val="00792E7A"/>
    <w:rsid w:val="007B46F1"/>
    <w:rsid w:val="007B6EAA"/>
    <w:rsid w:val="007C223C"/>
    <w:rsid w:val="007C584F"/>
    <w:rsid w:val="007E5CBD"/>
    <w:rsid w:val="007F35A4"/>
    <w:rsid w:val="007F573C"/>
    <w:rsid w:val="007F70DC"/>
    <w:rsid w:val="008153C7"/>
    <w:rsid w:val="008222C6"/>
    <w:rsid w:val="00830E05"/>
    <w:rsid w:val="00836737"/>
    <w:rsid w:val="008410EF"/>
    <w:rsid w:val="00845FA5"/>
    <w:rsid w:val="00860289"/>
    <w:rsid w:val="00861ED0"/>
    <w:rsid w:val="008644F9"/>
    <w:rsid w:val="00870DC8"/>
    <w:rsid w:val="00871474"/>
    <w:rsid w:val="008735BC"/>
    <w:rsid w:val="0087738F"/>
    <w:rsid w:val="008870E8"/>
    <w:rsid w:val="008A5279"/>
    <w:rsid w:val="008B0BC1"/>
    <w:rsid w:val="008B121F"/>
    <w:rsid w:val="008B5FB9"/>
    <w:rsid w:val="008C2B73"/>
    <w:rsid w:val="008C2BC1"/>
    <w:rsid w:val="008C3BDE"/>
    <w:rsid w:val="008D43BC"/>
    <w:rsid w:val="008D4E48"/>
    <w:rsid w:val="008F47FF"/>
    <w:rsid w:val="00900D49"/>
    <w:rsid w:val="009023F6"/>
    <w:rsid w:val="00903E70"/>
    <w:rsid w:val="00925216"/>
    <w:rsid w:val="00937188"/>
    <w:rsid w:val="00937967"/>
    <w:rsid w:val="009431A6"/>
    <w:rsid w:val="009466BD"/>
    <w:rsid w:val="00950209"/>
    <w:rsid w:val="009536A0"/>
    <w:rsid w:val="00967155"/>
    <w:rsid w:val="00976581"/>
    <w:rsid w:val="00981F5F"/>
    <w:rsid w:val="00983F46"/>
    <w:rsid w:val="00997553"/>
    <w:rsid w:val="009B1F66"/>
    <w:rsid w:val="009E50F1"/>
    <w:rsid w:val="009F503F"/>
    <w:rsid w:val="009F68D0"/>
    <w:rsid w:val="00A03818"/>
    <w:rsid w:val="00A1696D"/>
    <w:rsid w:val="00A23C25"/>
    <w:rsid w:val="00A24797"/>
    <w:rsid w:val="00A316DD"/>
    <w:rsid w:val="00A37577"/>
    <w:rsid w:val="00A375E6"/>
    <w:rsid w:val="00A37997"/>
    <w:rsid w:val="00A53745"/>
    <w:rsid w:val="00A53EC1"/>
    <w:rsid w:val="00A57DE8"/>
    <w:rsid w:val="00A61638"/>
    <w:rsid w:val="00A65B86"/>
    <w:rsid w:val="00A6742B"/>
    <w:rsid w:val="00A708A7"/>
    <w:rsid w:val="00A770F4"/>
    <w:rsid w:val="00A77904"/>
    <w:rsid w:val="00A80309"/>
    <w:rsid w:val="00A809F0"/>
    <w:rsid w:val="00A869B3"/>
    <w:rsid w:val="00A87F42"/>
    <w:rsid w:val="00A911F2"/>
    <w:rsid w:val="00A9784C"/>
    <w:rsid w:val="00AA315F"/>
    <w:rsid w:val="00AA3F81"/>
    <w:rsid w:val="00AA52B6"/>
    <w:rsid w:val="00AA56C5"/>
    <w:rsid w:val="00AA65B5"/>
    <w:rsid w:val="00AA6BB0"/>
    <w:rsid w:val="00AB1807"/>
    <w:rsid w:val="00AB18D3"/>
    <w:rsid w:val="00AB6E72"/>
    <w:rsid w:val="00AC0368"/>
    <w:rsid w:val="00AC164D"/>
    <w:rsid w:val="00AC2EC0"/>
    <w:rsid w:val="00AC562B"/>
    <w:rsid w:val="00AE0042"/>
    <w:rsid w:val="00AE30C9"/>
    <w:rsid w:val="00AE4B20"/>
    <w:rsid w:val="00AF04C1"/>
    <w:rsid w:val="00AF04D9"/>
    <w:rsid w:val="00AF20B8"/>
    <w:rsid w:val="00B0314D"/>
    <w:rsid w:val="00B065CC"/>
    <w:rsid w:val="00B06609"/>
    <w:rsid w:val="00B176DD"/>
    <w:rsid w:val="00B2095E"/>
    <w:rsid w:val="00B265C9"/>
    <w:rsid w:val="00B320D9"/>
    <w:rsid w:val="00B376FF"/>
    <w:rsid w:val="00B41690"/>
    <w:rsid w:val="00B46C75"/>
    <w:rsid w:val="00B47003"/>
    <w:rsid w:val="00B47F14"/>
    <w:rsid w:val="00B50528"/>
    <w:rsid w:val="00B50942"/>
    <w:rsid w:val="00B54E63"/>
    <w:rsid w:val="00B55E70"/>
    <w:rsid w:val="00B66984"/>
    <w:rsid w:val="00B72012"/>
    <w:rsid w:val="00B745C2"/>
    <w:rsid w:val="00B85BD9"/>
    <w:rsid w:val="00B861E5"/>
    <w:rsid w:val="00B86D98"/>
    <w:rsid w:val="00B878E4"/>
    <w:rsid w:val="00B9063F"/>
    <w:rsid w:val="00B910FA"/>
    <w:rsid w:val="00B941C5"/>
    <w:rsid w:val="00B96435"/>
    <w:rsid w:val="00B96C07"/>
    <w:rsid w:val="00BA5723"/>
    <w:rsid w:val="00BB0C2C"/>
    <w:rsid w:val="00BB3B4E"/>
    <w:rsid w:val="00BB4CC9"/>
    <w:rsid w:val="00BB5475"/>
    <w:rsid w:val="00BC1597"/>
    <w:rsid w:val="00BC464E"/>
    <w:rsid w:val="00BE6E1C"/>
    <w:rsid w:val="00BE7145"/>
    <w:rsid w:val="00BF2C5A"/>
    <w:rsid w:val="00BF5A2B"/>
    <w:rsid w:val="00C01354"/>
    <w:rsid w:val="00C036F5"/>
    <w:rsid w:val="00C0464D"/>
    <w:rsid w:val="00C15CE9"/>
    <w:rsid w:val="00C2242F"/>
    <w:rsid w:val="00C36B6D"/>
    <w:rsid w:val="00C37D7D"/>
    <w:rsid w:val="00C40D18"/>
    <w:rsid w:val="00C44937"/>
    <w:rsid w:val="00C53652"/>
    <w:rsid w:val="00C54868"/>
    <w:rsid w:val="00C56934"/>
    <w:rsid w:val="00C57782"/>
    <w:rsid w:val="00C63AFB"/>
    <w:rsid w:val="00C774CC"/>
    <w:rsid w:val="00C858A2"/>
    <w:rsid w:val="00C86A6B"/>
    <w:rsid w:val="00C91693"/>
    <w:rsid w:val="00C91B62"/>
    <w:rsid w:val="00CB317F"/>
    <w:rsid w:val="00CB48F2"/>
    <w:rsid w:val="00CB7C79"/>
    <w:rsid w:val="00CC0C94"/>
    <w:rsid w:val="00CC737C"/>
    <w:rsid w:val="00CC758F"/>
    <w:rsid w:val="00CE27FB"/>
    <w:rsid w:val="00CE74A6"/>
    <w:rsid w:val="00CE74CD"/>
    <w:rsid w:val="00CE790F"/>
    <w:rsid w:val="00CF398B"/>
    <w:rsid w:val="00CF5523"/>
    <w:rsid w:val="00D02058"/>
    <w:rsid w:val="00D027E1"/>
    <w:rsid w:val="00D05E9D"/>
    <w:rsid w:val="00D07A98"/>
    <w:rsid w:val="00D105A2"/>
    <w:rsid w:val="00D154C0"/>
    <w:rsid w:val="00D17CE6"/>
    <w:rsid w:val="00D32259"/>
    <w:rsid w:val="00D33D29"/>
    <w:rsid w:val="00D356A3"/>
    <w:rsid w:val="00D36D5E"/>
    <w:rsid w:val="00D42682"/>
    <w:rsid w:val="00D42BA4"/>
    <w:rsid w:val="00D51706"/>
    <w:rsid w:val="00D524FE"/>
    <w:rsid w:val="00D53483"/>
    <w:rsid w:val="00D55287"/>
    <w:rsid w:val="00D64680"/>
    <w:rsid w:val="00D651FA"/>
    <w:rsid w:val="00D65C5A"/>
    <w:rsid w:val="00D726EC"/>
    <w:rsid w:val="00D727DC"/>
    <w:rsid w:val="00D73D6E"/>
    <w:rsid w:val="00D86E54"/>
    <w:rsid w:val="00D87BCF"/>
    <w:rsid w:val="00D87C5D"/>
    <w:rsid w:val="00D94D41"/>
    <w:rsid w:val="00DB3673"/>
    <w:rsid w:val="00DC1AE6"/>
    <w:rsid w:val="00DC3689"/>
    <w:rsid w:val="00DC6AC8"/>
    <w:rsid w:val="00DC7EB2"/>
    <w:rsid w:val="00DD064D"/>
    <w:rsid w:val="00DD1F77"/>
    <w:rsid w:val="00DD37C4"/>
    <w:rsid w:val="00DD67D4"/>
    <w:rsid w:val="00DE5F95"/>
    <w:rsid w:val="00DE6F2A"/>
    <w:rsid w:val="00E01D96"/>
    <w:rsid w:val="00E04B24"/>
    <w:rsid w:val="00E13DB9"/>
    <w:rsid w:val="00E300FF"/>
    <w:rsid w:val="00E30841"/>
    <w:rsid w:val="00E34D2D"/>
    <w:rsid w:val="00E35A83"/>
    <w:rsid w:val="00E43F98"/>
    <w:rsid w:val="00E47969"/>
    <w:rsid w:val="00E5318B"/>
    <w:rsid w:val="00E566EE"/>
    <w:rsid w:val="00E57339"/>
    <w:rsid w:val="00E62244"/>
    <w:rsid w:val="00E63337"/>
    <w:rsid w:val="00E65097"/>
    <w:rsid w:val="00E666DC"/>
    <w:rsid w:val="00E70527"/>
    <w:rsid w:val="00E72706"/>
    <w:rsid w:val="00E76E94"/>
    <w:rsid w:val="00E8522B"/>
    <w:rsid w:val="00E95E43"/>
    <w:rsid w:val="00E95F70"/>
    <w:rsid w:val="00EA4428"/>
    <w:rsid w:val="00EA7E99"/>
    <w:rsid w:val="00EB0A32"/>
    <w:rsid w:val="00ED1F35"/>
    <w:rsid w:val="00ED21A2"/>
    <w:rsid w:val="00F02BF6"/>
    <w:rsid w:val="00F22035"/>
    <w:rsid w:val="00F30D13"/>
    <w:rsid w:val="00F3548E"/>
    <w:rsid w:val="00F5100A"/>
    <w:rsid w:val="00F52BCB"/>
    <w:rsid w:val="00F663A0"/>
    <w:rsid w:val="00F6642A"/>
    <w:rsid w:val="00F74ED3"/>
    <w:rsid w:val="00F80DA5"/>
    <w:rsid w:val="00F82C4A"/>
    <w:rsid w:val="00F86855"/>
    <w:rsid w:val="00F8690F"/>
    <w:rsid w:val="00F86D84"/>
    <w:rsid w:val="00F96061"/>
    <w:rsid w:val="00F97477"/>
    <w:rsid w:val="00FA2894"/>
    <w:rsid w:val="00FA5094"/>
    <w:rsid w:val="00FA5E6C"/>
    <w:rsid w:val="00FB6A80"/>
    <w:rsid w:val="00FB7A19"/>
    <w:rsid w:val="00FC12C4"/>
    <w:rsid w:val="00FC3453"/>
    <w:rsid w:val="00FC4B48"/>
    <w:rsid w:val="00FC4DB5"/>
    <w:rsid w:val="00FD1222"/>
    <w:rsid w:val="00FD39EA"/>
    <w:rsid w:val="00FE1ACC"/>
    <w:rsid w:val="00FE47CF"/>
    <w:rsid w:val="00FE5215"/>
    <w:rsid w:val="00FE5420"/>
    <w:rsid w:val="00FE6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E90A7C"/>
  <w15:docId w15:val="{5BF47653-82DB-42AE-9A15-352650466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A6721"/>
    <w:pPr>
      <w:widowControl w:val="0"/>
      <w:jc w:val="both"/>
    </w:pPr>
    <w:rPr>
      <w:kern w:val="2"/>
      <w:sz w:val="21"/>
      <w:szCs w:val="24"/>
    </w:rPr>
  </w:style>
  <w:style w:type="paragraph" w:styleId="10">
    <w:name w:val="heading 1"/>
    <w:basedOn w:val="a0"/>
    <w:next w:val="a0"/>
    <w:link w:val="11"/>
    <w:qFormat/>
    <w:rsid w:val="00080F49"/>
    <w:pPr>
      <w:keepNext/>
      <w:tabs>
        <w:tab w:val="left" w:pos="4844"/>
        <w:tab w:val="left" w:pos="5460"/>
      </w:tabs>
      <w:jc w:val="center"/>
      <w:outlineLvl w:val="0"/>
    </w:pPr>
    <w:rPr>
      <w:b/>
      <w:bCs/>
      <w:sz w:val="18"/>
    </w:rPr>
  </w:style>
  <w:style w:type="paragraph" w:styleId="2">
    <w:name w:val="heading 2"/>
    <w:aliases w:val="H2,PIM2,Heading 2 Hidden,2nd level,h2,2,Header 2,l2,Titre2,Head 2,标题 1.1,HeadB,Title2,Underrubrik1,prop2,Heading 2 CCBS,I2,l2+toc 2,Section Title,12,ACERHead 2,sect 1.2,H21,R2,HD2,标题二,heading 2,Level 2 Topic Heading,Second Level Topic,- Para,ISO1,H"/>
    <w:basedOn w:val="a0"/>
    <w:next w:val="a0"/>
    <w:link w:val="20"/>
    <w:qFormat/>
    <w:rsid w:val="00080F49"/>
    <w:pPr>
      <w:keepNext/>
      <w:keepLines/>
      <w:spacing w:before="260" w:after="260" w:line="415" w:lineRule="auto"/>
      <w:outlineLvl w:val="1"/>
    </w:pPr>
    <w:rPr>
      <w:rFonts w:ascii="Arial" w:eastAsia="黑体" w:hAnsi="Arial"/>
      <w:b/>
      <w:bCs/>
      <w:sz w:val="32"/>
      <w:szCs w:val="32"/>
    </w:rPr>
  </w:style>
  <w:style w:type="paragraph" w:styleId="3">
    <w:name w:val="heading 3"/>
    <w:basedOn w:val="a0"/>
    <w:next w:val="a0"/>
    <w:link w:val="30"/>
    <w:unhideWhenUsed/>
    <w:qFormat/>
    <w:rsid w:val="004C665B"/>
    <w:pPr>
      <w:keepNext/>
      <w:keepLines/>
      <w:spacing w:before="260" w:after="260" w:line="416" w:lineRule="auto"/>
      <w:outlineLvl w:val="2"/>
    </w:pPr>
    <w:rPr>
      <w:b/>
      <w:bCs/>
      <w:sz w:val="32"/>
      <w:szCs w:val="32"/>
    </w:rPr>
  </w:style>
  <w:style w:type="paragraph" w:styleId="7">
    <w:name w:val="heading 7"/>
    <w:basedOn w:val="a0"/>
    <w:next w:val="a0"/>
    <w:link w:val="70"/>
    <w:uiPriority w:val="9"/>
    <w:unhideWhenUsed/>
    <w:qFormat/>
    <w:rsid w:val="00FC3453"/>
    <w:pPr>
      <w:keepNext/>
      <w:keepLines/>
      <w:spacing w:before="240" w:after="64" w:line="320" w:lineRule="auto"/>
      <w:outlineLvl w:val="6"/>
    </w:pPr>
    <w:rPr>
      <w:b/>
      <w:bCs/>
      <w:sz w:val="24"/>
    </w:rPr>
  </w:style>
  <w:style w:type="paragraph" w:styleId="8">
    <w:name w:val="heading 8"/>
    <w:basedOn w:val="a1"/>
    <w:link w:val="80"/>
    <w:qFormat/>
    <w:rsid w:val="00080F49"/>
    <w:pPr>
      <w:tabs>
        <w:tab w:val="left" w:pos="785"/>
      </w:tabs>
      <w:ind w:firstLine="425"/>
      <w:outlineLvl w:val="7"/>
    </w:pPr>
    <w:rPr>
      <w:sz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0"/>
    <w:link w:val="a6"/>
    <w:uiPriority w:val="99"/>
    <w:unhideWhenUsed/>
    <w:qFormat/>
    <w:rsid w:val="005A6721"/>
    <w:pPr>
      <w:pBdr>
        <w:bottom w:val="single" w:sz="6" w:space="1" w:color="auto"/>
      </w:pBdr>
      <w:tabs>
        <w:tab w:val="center" w:pos="4153"/>
        <w:tab w:val="right" w:pos="8306"/>
      </w:tabs>
      <w:snapToGrid w:val="0"/>
      <w:jc w:val="center"/>
    </w:pPr>
    <w:rPr>
      <w:rFonts w:ascii="黑体" w:eastAsia="黑体"/>
      <w:b/>
      <w:spacing w:val="40"/>
      <w:kern w:val="0"/>
      <w:sz w:val="18"/>
      <w:szCs w:val="18"/>
    </w:rPr>
  </w:style>
  <w:style w:type="character" w:customStyle="1" w:styleId="a6">
    <w:name w:val="页眉 字符"/>
    <w:basedOn w:val="a2"/>
    <w:link w:val="a5"/>
    <w:uiPriority w:val="99"/>
    <w:qFormat/>
    <w:rsid w:val="005A6721"/>
    <w:rPr>
      <w:rFonts w:ascii="黑体" w:eastAsia="黑体"/>
      <w:b/>
      <w:spacing w:val="40"/>
      <w:sz w:val="18"/>
      <w:szCs w:val="18"/>
    </w:rPr>
  </w:style>
  <w:style w:type="paragraph" w:styleId="a7">
    <w:name w:val="footer"/>
    <w:basedOn w:val="a0"/>
    <w:link w:val="a8"/>
    <w:uiPriority w:val="99"/>
    <w:unhideWhenUsed/>
    <w:qFormat/>
    <w:rsid w:val="005A6721"/>
    <w:pPr>
      <w:tabs>
        <w:tab w:val="center" w:pos="4153"/>
        <w:tab w:val="right" w:pos="8306"/>
      </w:tabs>
      <w:snapToGrid w:val="0"/>
      <w:jc w:val="left"/>
    </w:pPr>
    <w:rPr>
      <w:rFonts w:ascii="黑体" w:eastAsia="黑体"/>
      <w:b/>
      <w:spacing w:val="40"/>
      <w:kern w:val="0"/>
      <w:sz w:val="18"/>
      <w:szCs w:val="18"/>
    </w:rPr>
  </w:style>
  <w:style w:type="character" w:customStyle="1" w:styleId="a8">
    <w:name w:val="页脚 字符"/>
    <w:basedOn w:val="a2"/>
    <w:link w:val="a7"/>
    <w:uiPriority w:val="99"/>
    <w:rsid w:val="005A6721"/>
    <w:rPr>
      <w:rFonts w:ascii="黑体" w:eastAsia="黑体"/>
      <w:b/>
      <w:spacing w:val="40"/>
      <w:sz w:val="18"/>
      <w:szCs w:val="18"/>
    </w:rPr>
  </w:style>
  <w:style w:type="character" w:styleId="a9">
    <w:name w:val="annotation reference"/>
    <w:basedOn w:val="a2"/>
    <w:uiPriority w:val="99"/>
    <w:unhideWhenUsed/>
    <w:rsid w:val="005A6721"/>
    <w:rPr>
      <w:sz w:val="21"/>
      <w:szCs w:val="21"/>
    </w:rPr>
  </w:style>
  <w:style w:type="paragraph" w:styleId="aa">
    <w:name w:val="annotation text"/>
    <w:basedOn w:val="a0"/>
    <w:link w:val="ab"/>
    <w:uiPriority w:val="99"/>
    <w:unhideWhenUsed/>
    <w:qFormat/>
    <w:rsid w:val="005A6721"/>
    <w:pPr>
      <w:jc w:val="left"/>
    </w:pPr>
  </w:style>
  <w:style w:type="character" w:customStyle="1" w:styleId="ab">
    <w:name w:val="批注文字 字符"/>
    <w:basedOn w:val="a2"/>
    <w:link w:val="aa"/>
    <w:uiPriority w:val="99"/>
    <w:rsid w:val="005A6721"/>
    <w:rPr>
      <w:kern w:val="2"/>
      <w:sz w:val="21"/>
      <w:szCs w:val="24"/>
    </w:rPr>
  </w:style>
  <w:style w:type="paragraph" w:styleId="ac">
    <w:name w:val="annotation subject"/>
    <w:basedOn w:val="aa"/>
    <w:next w:val="aa"/>
    <w:link w:val="ad"/>
    <w:uiPriority w:val="99"/>
    <w:unhideWhenUsed/>
    <w:rsid w:val="005A6721"/>
    <w:rPr>
      <w:b/>
      <w:bCs/>
    </w:rPr>
  </w:style>
  <w:style w:type="character" w:customStyle="1" w:styleId="ad">
    <w:name w:val="批注主题 字符"/>
    <w:basedOn w:val="ab"/>
    <w:link w:val="ac"/>
    <w:uiPriority w:val="99"/>
    <w:qFormat/>
    <w:rsid w:val="005A6721"/>
    <w:rPr>
      <w:b/>
      <w:bCs/>
      <w:kern w:val="2"/>
      <w:sz w:val="21"/>
      <w:szCs w:val="24"/>
    </w:rPr>
  </w:style>
  <w:style w:type="paragraph" w:styleId="ae">
    <w:name w:val="Balloon Text"/>
    <w:basedOn w:val="a0"/>
    <w:link w:val="af"/>
    <w:uiPriority w:val="99"/>
    <w:unhideWhenUsed/>
    <w:qFormat/>
    <w:rsid w:val="005A6721"/>
    <w:rPr>
      <w:sz w:val="18"/>
      <w:szCs w:val="18"/>
    </w:rPr>
  </w:style>
  <w:style w:type="character" w:customStyle="1" w:styleId="af">
    <w:name w:val="批注框文本 字符"/>
    <w:basedOn w:val="a2"/>
    <w:link w:val="ae"/>
    <w:uiPriority w:val="99"/>
    <w:rsid w:val="005A6721"/>
    <w:rPr>
      <w:kern w:val="2"/>
      <w:sz w:val="18"/>
      <w:szCs w:val="18"/>
    </w:rPr>
  </w:style>
  <w:style w:type="paragraph" w:styleId="af0">
    <w:name w:val="List Paragraph"/>
    <w:basedOn w:val="a0"/>
    <w:uiPriority w:val="34"/>
    <w:qFormat/>
    <w:rsid w:val="004A7502"/>
    <w:pPr>
      <w:ind w:firstLineChars="200" w:firstLine="420"/>
    </w:pPr>
  </w:style>
  <w:style w:type="character" w:customStyle="1" w:styleId="fontstyle01">
    <w:name w:val="fontstyle01"/>
    <w:basedOn w:val="a2"/>
    <w:qFormat/>
    <w:rsid w:val="004A7502"/>
    <w:rPr>
      <w:rFonts w:ascii="等线" w:eastAsia="等线" w:hAnsi="等线" w:hint="eastAsia"/>
      <w:b w:val="0"/>
      <w:bCs w:val="0"/>
      <w:i w:val="0"/>
      <w:iCs w:val="0"/>
      <w:color w:val="000000"/>
      <w:sz w:val="22"/>
      <w:szCs w:val="22"/>
    </w:rPr>
  </w:style>
  <w:style w:type="character" w:customStyle="1" w:styleId="fontstyle31">
    <w:name w:val="fontstyle31"/>
    <w:basedOn w:val="a2"/>
    <w:rsid w:val="004A7502"/>
    <w:rPr>
      <w:rFonts w:ascii="Candara-Italic" w:hAnsi="Candara-Italic" w:hint="default"/>
      <w:b w:val="0"/>
      <w:bCs w:val="0"/>
      <w:i/>
      <w:iCs/>
      <w:color w:val="242021"/>
      <w:sz w:val="20"/>
      <w:szCs w:val="20"/>
    </w:rPr>
  </w:style>
  <w:style w:type="character" w:customStyle="1" w:styleId="fontstyle41">
    <w:name w:val="fontstyle41"/>
    <w:basedOn w:val="a2"/>
    <w:rsid w:val="004A7502"/>
    <w:rPr>
      <w:rFonts w:ascii="Candara" w:hAnsi="Candara" w:hint="default"/>
      <w:b w:val="0"/>
      <w:bCs w:val="0"/>
      <w:i w:val="0"/>
      <w:iCs w:val="0"/>
      <w:color w:val="242021"/>
      <w:sz w:val="20"/>
      <w:szCs w:val="20"/>
    </w:rPr>
  </w:style>
  <w:style w:type="character" w:customStyle="1" w:styleId="11">
    <w:name w:val="标题 1 字符"/>
    <w:basedOn w:val="a2"/>
    <w:link w:val="10"/>
    <w:qFormat/>
    <w:rsid w:val="00080F49"/>
    <w:rPr>
      <w:b/>
      <w:bCs/>
      <w:kern w:val="2"/>
      <w:sz w:val="18"/>
      <w:szCs w:val="24"/>
    </w:rPr>
  </w:style>
  <w:style w:type="character" w:customStyle="1" w:styleId="20">
    <w:name w:val="标题 2 字符"/>
    <w:aliases w:val="H2 字符,PIM2 字符,Heading 2 Hidden 字符,2nd level 字符,h2 字符,2 字符,Header 2 字符,l2 字符,Titre2 字符,Head 2 字符,标题 1.1 字符,HeadB 字符,Title2 字符,Underrubrik1 字符,prop2 字符,Heading 2 CCBS 字符,I2 字符,l2+toc 2 字符,Section Title 字符,12 字符,ACERHead 2 字符,sect 1.2 字符,H21 字符"/>
    <w:basedOn w:val="a2"/>
    <w:link w:val="2"/>
    <w:qFormat/>
    <w:rsid w:val="00080F49"/>
    <w:rPr>
      <w:rFonts w:ascii="Arial" w:eastAsia="黑体" w:hAnsi="Arial"/>
      <w:b/>
      <w:bCs/>
      <w:kern w:val="2"/>
      <w:sz w:val="32"/>
      <w:szCs w:val="32"/>
    </w:rPr>
  </w:style>
  <w:style w:type="character" w:customStyle="1" w:styleId="80">
    <w:name w:val="标题 8 字符"/>
    <w:basedOn w:val="a2"/>
    <w:link w:val="8"/>
    <w:rsid w:val="00080F49"/>
    <w:rPr>
      <w:sz w:val="21"/>
    </w:rPr>
  </w:style>
  <w:style w:type="character" w:styleId="af1">
    <w:name w:val="FollowedHyperlink"/>
    <w:aliases w:val="已访问的超链接"/>
    <w:uiPriority w:val="99"/>
    <w:rsid w:val="00080F49"/>
    <w:rPr>
      <w:color w:val="800080"/>
      <w:u w:val="single"/>
    </w:rPr>
  </w:style>
  <w:style w:type="character" w:customStyle="1" w:styleId="as">
    <w:name w:val="as"/>
    <w:basedOn w:val="a2"/>
    <w:rsid w:val="00080F49"/>
  </w:style>
  <w:style w:type="character" w:styleId="af2">
    <w:name w:val="page number"/>
    <w:basedOn w:val="a2"/>
    <w:rsid w:val="00080F49"/>
  </w:style>
  <w:style w:type="character" w:styleId="af3">
    <w:name w:val="Hyperlink"/>
    <w:uiPriority w:val="99"/>
    <w:qFormat/>
    <w:rsid w:val="00080F49"/>
    <w:rPr>
      <w:color w:val="0000FF"/>
      <w:u w:val="single"/>
    </w:rPr>
  </w:style>
  <w:style w:type="paragraph" w:customStyle="1" w:styleId="DefaultParagraphFontParaChar">
    <w:name w:val="Default Paragraph Font Para Char"/>
    <w:basedOn w:val="a0"/>
    <w:rsid w:val="00080F49"/>
    <w:pPr>
      <w:widowControl/>
      <w:spacing w:after="160" w:line="240" w:lineRule="exact"/>
      <w:jc w:val="left"/>
    </w:pPr>
    <w:rPr>
      <w:rFonts w:ascii="Verdana" w:hAnsi="Verdana"/>
      <w:kern w:val="0"/>
      <w:sz w:val="20"/>
      <w:szCs w:val="20"/>
      <w:lang w:eastAsia="en-US"/>
    </w:rPr>
  </w:style>
  <w:style w:type="paragraph" w:styleId="af4">
    <w:name w:val="Date"/>
    <w:basedOn w:val="a0"/>
    <w:next w:val="a0"/>
    <w:link w:val="af5"/>
    <w:rsid w:val="00080F49"/>
    <w:pPr>
      <w:widowControl/>
    </w:pPr>
    <w:rPr>
      <w:b/>
      <w:kern w:val="0"/>
      <w:sz w:val="28"/>
      <w:szCs w:val="20"/>
    </w:rPr>
  </w:style>
  <w:style w:type="character" w:customStyle="1" w:styleId="af5">
    <w:name w:val="日期 字符"/>
    <w:basedOn w:val="a2"/>
    <w:link w:val="af4"/>
    <w:qFormat/>
    <w:rsid w:val="00080F49"/>
    <w:rPr>
      <w:b/>
      <w:sz w:val="28"/>
    </w:rPr>
  </w:style>
  <w:style w:type="paragraph" w:styleId="af6">
    <w:name w:val="Body Text"/>
    <w:basedOn w:val="a0"/>
    <w:link w:val="af7"/>
    <w:uiPriority w:val="99"/>
    <w:qFormat/>
    <w:rsid w:val="00080F49"/>
    <w:rPr>
      <w:sz w:val="24"/>
      <w:szCs w:val="20"/>
    </w:rPr>
  </w:style>
  <w:style w:type="character" w:customStyle="1" w:styleId="af7">
    <w:name w:val="正文文本 字符"/>
    <w:basedOn w:val="a2"/>
    <w:link w:val="af6"/>
    <w:uiPriority w:val="99"/>
    <w:qFormat/>
    <w:rsid w:val="00080F49"/>
    <w:rPr>
      <w:kern w:val="2"/>
      <w:sz w:val="24"/>
    </w:rPr>
  </w:style>
  <w:style w:type="paragraph" w:customStyle="1" w:styleId="a1">
    <w:name w:val="基准行距"/>
    <w:rsid w:val="00080F49"/>
    <w:pPr>
      <w:widowControl w:val="0"/>
      <w:spacing w:line="300" w:lineRule="auto"/>
    </w:pPr>
  </w:style>
  <w:style w:type="paragraph" w:styleId="31">
    <w:name w:val="Body Text Indent 3"/>
    <w:basedOn w:val="a0"/>
    <w:link w:val="32"/>
    <w:rsid w:val="00080F49"/>
    <w:pPr>
      <w:spacing w:line="440" w:lineRule="exact"/>
      <w:ind w:firstLineChars="225" w:firstLine="540"/>
    </w:pPr>
    <w:rPr>
      <w:sz w:val="24"/>
    </w:rPr>
  </w:style>
  <w:style w:type="character" w:customStyle="1" w:styleId="32">
    <w:name w:val="正文文本缩进 3 字符"/>
    <w:basedOn w:val="a2"/>
    <w:link w:val="31"/>
    <w:rsid w:val="00080F49"/>
    <w:rPr>
      <w:kern w:val="2"/>
      <w:sz w:val="24"/>
      <w:szCs w:val="24"/>
    </w:rPr>
  </w:style>
  <w:style w:type="paragraph" w:styleId="af8">
    <w:name w:val="Body Text Indent"/>
    <w:basedOn w:val="a0"/>
    <w:link w:val="af9"/>
    <w:rsid w:val="00080F49"/>
    <w:pPr>
      <w:ind w:firstLine="555"/>
    </w:pPr>
    <w:rPr>
      <w:sz w:val="24"/>
      <w:szCs w:val="20"/>
    </w:rPr>
  </w:style>
  <w:style w:type="character" w:customStyle="1" w:styleId="af9">
    <w:name w:val="正文文本缩进 字符"/>
    <w:basedOn w:val="a2"/>
    <w:link w:val="af8"/>
    <w:rsid w:val="00080F49"/>
    <w:rPr>
      <w:kern w:val="2"/>
      <w:sz w:val="24"/>
    </w:rPr>
  </w:style>
  <w:style w:type="paragraph" w:customStyle="1" w:styleId="320">
    <w:name w:val="样式 标题 3 + 非加粗2"/>
    <w:basedOn w:val="a0"/>
    <w:rsid w:val="00080F49"/>
    <w:pPr>
      <w:tabs>
        <w:tab w:val="left" w:pos="183"/>
        <w:tab w:val="left" w:pos="720"/>
      </w:tabs>
      <w:ind w:left="-220" w:hanging="360"/>
    </w:pPr>
  </w:style>
  <w:style w:type="paragraph" w:customStyle="1" w:styleId="afa">
    <w:name w:val="附加说明"/>
    <w:basedOn w:val="a0"/>
    <w:rsid w:val="00080F49"/>
    <w:pPr>
      <w:spacing w:line="300" w:lineRule="auto"/>
      <w:ind w:left="1871"/>
      <w:jc w:val="left"/>
    </w:pPr>
    <w:rPr>
      <w:kern w:val="0"/>
      <w:szCs w:val="20"/>
    </w:rPr>
  </w:style>
  <w:style w:type="paragraph" w:customStyle="1" w:styleId="Char">
    <w:name w:val="Char"/>
    <w:basedOn w:val="a0"/>
    <w:rsid w:val="00080F49"/>
    <w:pPr>
      <w:widowControl/>
      <w:spacing w:after="160" w:line="240" w:lineRule="exact"/>
      <w:jc w:val="left"/>
    </w:pPr>
    <w:rPr>
      <w:rFonts w:ascii="Arial" w:eastAsia="Times New Roman" w:hAnsi="Arial" w:cs="Verdana"/>
      <w:b/>
      <w:kern w:val="0"/>
      <w:sz w:val="24"/>
      <w:szCs w:val="20"/>
      <w:lang w:eastAsia="en-US"/>
    </w:rPr>
  </w:style>
  <w:style w:type="paragraph" w:customStyle="1" w:styleId="CharCharCharCharCharChar">
    <w:name w:val="Char Char Char Char Char Char"/>
    <w:basedOn w:val="a0"/>
    <w:rsid w:val="00080F49"/>
    <w:pPr>
      <w:widowControl/>
      <w:spacing w:after="160" w:line="240" w:lineRule="exact"/>
      <w:jc w:val="left"/>
    </w:pPr>
    <w:rPr>
      <w:rFonts w:ascii="Arial" w:eastAsia="Times New Roman" w:hAnsi="Arial" w:cs="Verdana"/>
      <w:b/>
      <w:kern w:val="0"/>
      <w:sz w:val="24"/>
      <w:szCs w:val="20"/>
      <w:lang w:eastAsia="en-US"/>
    </w:rPr>
  </w:style>
  <w:style w:type="paragraph" w:styleId="afb">
    <w:name w:val="Title"/>
    <w:basedOn w:val="a0"/>
    <w:link w:val="afc"/>
    <w:qFormat/>
    <w:rsid w:val="00080F49"/>
    <w:pPr>
      <w:jc w:val="center"/>
    </w:pPr>
    <w:rPr>
      <w:b/>
      <w:bCs/>
      <w:sz w:val="32"/>
    </w:rPr>
  </w:style>
  <w:style w:type="character" w:customStyle="1" w:styleId="afc">
    <w:name w:val="标题 字符"/>
    <w:basedOn w:val="a2"/>
    <w:link w:val="afb"/>
    <w:rsid w:val="00080F49"/>
    <w:rPr>
      <w:b/>
      <w:bCs/>
      <w:kern w:val="2"/>
      <w:sz w:val="32"/>
      <w:szCs w:val="24"/>
    </w:rPr>
  </w:style>
  <w:style w:type="paragraph" w:styleId="21">
    <w:name w:val="Body Text 2"/>
    <w:basedOn w:val="a0"/>
    <w:link w:val="22"/>
    <w:rsid w:val="00080F49"/>
    <w:rPr>
      <w:rFonts w:ascii="黑体" w:eastAsia="黑体"/>
      <w:b/>
      <w:szCs w:val="20"/>
    </w:rPr>
  </w:style>
  <w:style w:type="character" w:customStyle="1" w:styleId="22">
    <w:name w:val="正文文本 2 字符"/>
    <w:basedOn w:val="a2"/>
    <w:link w:val="21"/>
    <w:rsid w:val="00080F49"/>
    <w:rPr>
      <w:rFonts w:ascii="黑体" w:eastAsia="黑体"/>
      <w:b/>
      <w:kern w:val="2"/>
      <w:sz w:val="21"/>
    </w:rPr>
  </w:style>
  <w:style w:type="paragraph" w:styleId="23">
    <w:name w:val="Body Text Indent 2"/>
    <w:basedOn w:val="a0"/>
    <w:link w:val="24"/>
    <w:rsid w:val="00080F49"/>
    <w:pPr>
      <w:ind w:firstLine="480"/>
    </w:pPr>
    <w:rPr>
      <w:bCs/>
      <w:sz w:val="24"/>
      <w:szCs w:val="20"/>
    </w:rPr>
  </w:style>
  <w:style w:type="character" w:customStyle="1" w:styleId="24">
    <w:name w:val="正文文本缩进 2 字符"/>
    <w:basedOn w:val="a2"/>
    <w:link w:val="23"/>
    <w:rsid w:val="00080F49"/>
    <w:rPr>
      <w:bCs/>
      <w:kern w:val="2"/>
      <w:sz w:val="24"/>
    </w:rPr>
  </w:style>
  <w:style w:type="paragraph" w:styleId="afd">
    <w:name w:val="Normal Indent"/>
    <w:basedOn w:val="a0"/>
    <w:rsid w:val="00080F49"/>
    <w:pPr>
      <w:ind w:firstLineChars="200" w:firstLine="420"/>
    </w:pPr>
    <w:rPr>
      <w:szCs w:val="21"/>
    </w:rPr>
  </w:style>
  <w:style w:type="paragraph" w:styleId="12">
    <w:name w:val="toc 1"/>
    <w:basedOn w:val="a0"/>
    <w:next w:val="a0"/>
    <w:uiPriority w:val="39"/>
    <w:qFormat/>
    <w:rsid w:val="00080F49"/>
    <w:rPr>
      <w:szCs w:val="20"/>
    </w:rPr>
  </w:style>
  <w:style w:type="paragraph" w:styleId="afe">
    <w:name w:val="Normal (Web)"/>
    <w:basedOn w:val="a0"/>
    <w:uiPriority w:val="99"/>
    <w:rsid w:val="00080F49"/>
    <w:pPr>
      <w:widowControl/>
      <w:spacing w:before="100" w:beforeAutospacing="1" w:after="100" w:afterAutospacing="1"/>
      <w:jc w:val="left"/>
    </w:pPr>
    <w:rPr>
      <w:rFonts w:ascii="宋体" w:hAnsi="宋体" w:cs="宋体"/>
      <w:kern w:val="0"/>
      <w:sz w:val="24"/>
    </w:rPr>
  </w:style>
  <w:style w:type="paragraph" w:customStyle="1" w:styleId="13">
    <w:name w:val="样式1"/>
    <w:basedOn w:val="a0"/>
    <w:link w:val="1CharChar"/>
    <w:qFormat/>
    <w:rsid w:val="00080F49"/>
    <w:rPr>
      <w:szCs w:val="20"/>
    </w:rPr>
  </w:style>
  <w:style w:type="paragraph" w:styleId="aff">
    <w:name w:val="Salutation"/>
    <w:basedOn w:val="a0"/>
    <w:next w:val="a0"/>
    <w:link w:val="aff0"/>
    <w:rsid w:val="00080F49"/>
    <w:rPr>
      <w:sz w:val="24"/>
    </w:rPr>
  </w:style>
  <w:style w:type="character" w:customStyle="1" w:styleId="aff0">
    <w:name w:val="称呼 字符"/>
    <w:basedOn w:val="a2"/>
    <w:link w:val="aff"/>
    <w:rsid w:val="00080F49"/>
    <w:rPr>
      <w:kern w:val="2"/>
      <w:sz w:val="24"/>
      <w:szCs w:val="24"/>
    </w:rPr>
  </w:style>
  <w:style w:type="paragraph" w:styleId="z-">
    <w:name w:val="HTML Bottom of Form"/>
    <w:basedOn w:val="a0"/>
    <w:next w:val="a0"/>
    <w:link w:val="z-0"/>
    <w:hidden/>
    <w:rsid w:val="00080F49"/>
    <w:pPr>
      <w:pBdr>
        <w:top w:val="single" w:sz="6" w:space="1" w:color="auto"/>
      </w:pBdr>
      <w:jc w:val="center"/>
    </w:pPr>
    <w:rPr>
      <w:rFonts w:ascii="Arial" w:hAnsi="Arial" w:cs="Arial"/>
      <w:vanish/>
      <w:sz w:val="16"/>
      <w:szCs w:val="16"/>
    </w:rPr>
  </w:style>
  <w:style w:type="character" w:customStyle="1" w:styleId="z-0">
    <w:name w:val="z-窗体底端 字符"/>
    <w:basedOn w:val="a2"/>
    <w:link w:val="z-"/>
    <w:rsid w:val="00080F49"/>
    <w:rPr>
      <w:rFonts w:ascii="Arial" w:hAnsi="Arial" w:cs="Arial"/>
      <w:vanish/>
      <w:kern w:val="2"/>
      <w:sz w:val="16"/>
      <w:szCs w:val="16"/>
    </w:rPr>
  </w:style>
  <w:style w:type="paragraph" w:styleId="z-1">
    <w:name w:val="HTML Top of Form"/>
    <w:basedOn w:val="a0"/>
    <w:next w:val="a0"/>
    <w:link w:val="z-2"/>
    <w:hidden/>
    <w:rsid w:val="00080F49"/>
    <w:pPr>
      <w:pBdr>
        <w:bottom w:val="single" w:sz="6" w:space="1" w:color="auto"/>
      </w:pBdr>
      <w:jc w:val="center"/>
    </w:pPr>
    <w:rPr>
      <w:rFonts w:ascii="Arial" w:hAnsi="Arial" w:cs="Arial"/>
      <w:vanish/>
      <w:sz w:val="16"/>
      <w:szCs w:val="16"/>
    </w:rPr>
  </w:style>
  <w:style w:type="character" w:customStyle="1" w:styleId="z-2">
    <w:name w:val="z-窗体顶端 字符"/>
    <w:basedOn w:val="a2"/>
    <w:link w:val="z-1"/>
    <w:rsid w:val="00080F49"/>
    <w:rPr>
      <w:rFonts w:ascii="Arial" w:hAnsi="Arial" w:cs="Arial"/>
      <w:vanish/>
      <w:kern w:val="2"/>
      <w:sz w:val="16"/>
      <w:szCs w:val="16"/>
    </w:rPr>
  </w:style>
  <w:style w:type="character" w:customStyle="1" w:styleId="Char0">
    <w:name w:val="批注框文本 Char"/>
    <w:uiPriority w:val="99"/>
    <w:rsid w:val="00080F49"/>
    <w:rPr>
      <w:kern w:val="2"/>
      <w:sz w:val="18"/>
      <w:szCs w:val="18"/>
    </w:rPr>
  </w:style>
  <w:style w:type="character" w:customStyle="1" w:styleId="Char1">
    <w:name w:val="页眉 Char"/>
    <w:uiPriority w:val="99"/>
    <w:rsid w:val="00080F49"/>
    <w:rPr>
      <w:kern w:val="2"/>
      <w:sz w:val="18"/>
      <w:szCs w:val="18"/>
    </w:rPr>
  </w:style>
  <w:style w:type="character" w:customStyle="1" w:styleId="Char2">
    <w:name w:val="页脚 Char"/>
    <w:qFormat/>
    <w:rsid w:val="00080F49"/>
    <w:rPr>
      <w:kern w:val="2"/>
      <w:sz w:val="18"/>
      <w:szCs w:val="18"/>
    </w:rPr>
  </w:style>
  <w:style w:type="table" w:styleId="aff1">
    <w:name w:val="Table Grid"/>
    <w:basedOn w:val="a3"/>
    <w:uiPriority w:val="59"/>
    <w:rsid w:val="00080F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table of authorities"/>
    <w:basedOn w:val="a0"/>
    <w:next w:val="a0"/>
    <w:rsid w:val="00080F49"/>
    <w:pPr>
      <w:ind w:leftChars="200" w:left="420"/>
    </w:pPr>
    <w:rPr>
      <w:szCs w:val="20"/>
    </w:rPr>
  </w:style>
  <w:style w:type="character" w:styleId="aff3">
    <w:name w:val="Strong"/>
    <w:uiPriority w:val="22"/>
    <w:qFormat/>
    <w:rsid w:val="00080F49"/>
    <w:rPr>
      <w:b/>
      <w:bCs/>
    </w:rPr>
  </w:style>
  <w:style w:type="character" w:customStyle="1" w:styleId="30">
    <w:name w:val="标题 3 字符"/>
    <w:basedOn w:val="a2"/>
    <w:link w:val="3"/>
    <w:qFormat/>
    <w:rsid w:val="004C665B"/>
    <w:rPr>
      <w:b/>
      <w:bCs/>
      <w:kern w:val="2"/>
      <w:sz w:val="32"/>
      <w:szCs w:val="32"/>
    </w:rPr>
  </w:style>
  <w:style w:type="table" w:customStyle="1" w:styleId="TableNormal">
    <w:name w:val="Table Normal"/>
    <w:semiHidden/>
    <w:unhideWhenUsed/>
    <w:qFormat/>
    <w:rsid w:val="00AE30C9"/>
    <w:tblPr>
      <w:tblCellMar>
        <w:top w:w="0" w:type="dxa"/>
        <w:left w:w="0" w:type="dxa"/>
        <w:bottom w:w="0" w:type="dxa"/>
        <w:right w:w="0" w:type="dxa"/>
      </w:tblCellMar>
    </w:tblPr>
  </w:style>
  <w:style w:type="character" w:customStyle="1" w:styleId="70">
    <w:name w:val="标题 7 字符"/>
    <w:basedOn w:val="a2"/>
    <w:link w:val="7"/>
    <w:uiPriority w:val="9"/>
    <w:rsid w:val="00FC3453"/>
    <w:rPr>
      <w:b/>
      <w:bCs/>
      <w:kern w:val="2"/>
      <w:sz w:val="24"/>
      <w:szCs w:val="24"/>
    </w:rPr>
  </w:style>
  <w:style w:type="character" w:customStyle="1" w:styleId="14">
    <w:name w:val="正文文本 字符1"/>
    <w:uiPriority w:val="99"/>
    <w:rsid w:val="00FC3453"/>
    <w:rPr>
      <w:rFonts w:ascii="Times New Roman" w:eastAsia="宋体" w:hAnsi="Times New Roman" w:cs="Times New Roman"/>
      <w:sz w:val="24"/>
      <w:szCs w:val="20"/>
    </w:rPr>
  </w:style>
  <w:style w:type="paragraph" w:customStyle="1" w:styleId="dj1">
    <w:name w:val="dj1"/>
    <w:basedOn w:val="a0"/>
    <w:rsid w:val="00FC3453"/>
    <w:pPr>
      <w:widowControl/>
      <w:overflowPunct w:val="0"/>
      <w:autoSpaceDE w:val="0"/>
      <w:autoSpaceDN w:val="0"/>
      <w:adjustRightInd w:val="0"/>
      <w:jc w:val="left"/>
      <w:textAlignment w:val="baseline"/>
    </w:pPr>
    <w:rPr>
      <w:rFonts w:ascii="宋体"/>
      <w:kern w:val="0"/>
      <w:sz w:val="24"/>
      <w:szCs w:val="20"/>
    </w:rPr>
  </w:style>
  <w:style w:type="paragraph" w:customStyle="1" w:styleId="TableParagraph">
    <w:name w:val="Table Paragraph"/>
    <w:basedOn w:val="a0"/>
    <w:uiPriority w:val="1"/>
    <w:qFormat/>
    <w:rsid w:val="00FC3453"/>
    <w:pPr>
      <w:autoSpaceDE w:val="0"/>
      <w:autoSpaceDN w:val="0"/>
      <w:ind w:left="107"/>
      <w:jc w:val="left"/>
    </w:pPr>
    <w:rPr>
      <w:rFonts w:ascii="宋体" w:hAnsi="宋体" w:cs="宋体"/>
      <w:kern w:val="0"/>
      <w:sz w:val="22"/>
      <w:szCs w:val="22"/>
    </w:rPr>
  </w:style>
  <w:style w:type="table" w:customStyle="1" w:styleId="TableGrid">
    <w:name w:val="TableGrid"/>
    <w:rsid w:val="00FC3453"/>
    <w:rPr>
      <w:rFonts w:asciiTheme="minorHAnsi" w:eastAsiaTheme="minorEastAsia" w:hAnsiTheme="minorHAnsi" w:cstheme="minorBidi"/>
      <w:kern w:val="2"/>
      <w:sz w:val="21"/>
      <w:szCs w:val="22"/>
    </w:rPr>
    <w:tblPr>
      <w:tblCellMar>
        <w:top w:w="0" w:type="dxa"/>
        <w:left w:w="0" w:type="dxa"/>
        <w:bottom w:w="0" w:type="dxa"/>
        <w:right w:w="0" w:type="dxa"/>
      </w:tblCellMar>
    </w:tblPr>
  </w:style>
  <w:style w:type="character" w:customStyle="1" w:styleId="15">
    <w:name w:val="批注文字 字符1"/>
    <w:uiPriority w:val="99"/>
    <w:qFormat/>
    <w:rsid w:val="00FC3453"/>
    <w:rPr>
      <w:rFonts w:ascii="Times New Roman" w:hAnsi="Times New Roman" w:cs="Times New Roman"/>
      <w:kern w:val="2"/>
      <w:sz w:val="21"/>
      <w:szCs w:val="20"/>
    </w:rPr>
  </w:style>
  <w:style w:type="numbering" w:customStyle="1" w:styleId="16">
    <w:name w:val="无列表1"/>
    <w:next w:val="a4"/>
    <w:uiPriority w:val="99"/>
    <w:semiHidden/>
    <w:unhideWhenUsed/>
    <w:rsid w:val="00FC3453"/>
  </w:style>
  <w:style w:type="character" w:customStyle="1" w:styleId="17">
    <w:name w:val="日期 字符1"/>
    <w:rsid w:val="00FC3453"/>
    <w:rPr>
      <w:rFonts w:ascii="Times New Roman" w:hAnsi="Times New Roman" w:cs="Times New Roman"/>
      <w:sz w:val="28"/>
      <w:szCs w:val="20"/>
    </w:rPr>
  </w:style>
  <w:style w:type="paragraph" w:styleId="HTML">
    <w:name w:val="HTML Preformatted"/>
    <w:basedOn w:val="a0"/>
    <w:link w:val="HTML1"/>
    <w:uiPriority w:val="99"/>
    <w:semiHidden/>
    <w:unhideWhenUsed/>
    <w:rsid w:val="00FC34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basedOn w:val="a2"/>
    <w:uiPriority w:val="99"/>
    <w:semiHidden/>
    <w:rsid w:val="00FC3453"/>
    <w:rPr>
      <w:rFonts w:ascii="Courier New" w:hAnsi="Courier New" w:cs="Courier New"/>
      <w:kern w:val="2"/>
    </w:rPr>
  </w:style>
  <w:style w:type="character" w:customStyle="1" w:styleId="HTML1">
    <w:name w:val="HTML 预设格式 字符1"/>
    <w:link w:val="HTML"/>
    <w:uiPriority w:val="99"/>
    <w:semiHidden/>
    <w:qFormat/>
    <w:rsid w:val="00FC3453"/>
    <w:rPr>
      <w:rFonts w:ascii="宋体" w:hAnsi="宋体" w:cs="宋体"/>
      <w:sz w:val="24"/>
      <w:szCs w:val="24"/>
    </w:rPr>
  </w:style>
  <w:style w:type="table" w:customStyle="1" w:styleId="18">
    <w:name w:val="网格型1"/>
    <w:basedOn w:val="a3"/>
    <w:next w:val="aff1"/>
    <w:uiPriority w:val="59"/>
    <w:rsid w:val="00FC3453"/>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批注文字 Char"/>
    <w:uiPriority w:val="99"/>
    <w:semiHidden/>
    <w:rsid w:val="00FC3453"/>
    <w:rPr>
      <w:kern w:val="2"/>
      <w:sz w:val="21"/>
      <w:szCs w:val="22"/>
    </w:rPr>
  </w:style>
  <w:style w:type="character" w:customStyle="1" w:styleId="Char4">
    <w:name w:val="批注主题 Char"/>
    <w:uiPriority w:val="99"/>
    <w:semiHidden/>
    <w:rsid w:val="00FC3453"/>
    <w:rPr>
      <w:b/>
      <w:bCs/>
      <w:kern w:val="2"/>
      <w:sz w:val="21"/>
      <w:szCs w:val="22"/>
    </w:rPr>
  </w:style>
  <w:style w:type="numbering" w:customStyle="1" w:styleId="110">
    <w:name w:val="无列表11"/>
    <w:next w:val="a4"/>
    <w:uiPriority w:val="99"/>
    <w:semiHidden/>
    <w:unhideWhenUsed/>
    <w:rsid w:val="00FC3453"/>
  </w:style>
  <w:style w:type="character" w:customStyle="1" w:styleId="19">
    <w:name w:val="批注框文本 字符1"/>
    <w:qFormat/>
    <w:rsid w:val="00FC3453"/>
    <w:rPr>
      <w:rFonts w:ascii="Times New Roman" w:hAnsi="Times New Roman" w:cs="Times New Roman"/>
      <w:kern w:val="2"/>
      <w:sz w:val="18"/>
      <w:szCs w:val="18"/>
    </w:rPr>
  </w:style>
  <w:style w:type="table" w:customStyle="1" w:styleId="25">
    <w:name w:val="网格型2"/>
    <w:basedOn w:val="a3"/>
    <w:next w:val="aff1"/>
    <w:uiPriority w:val="39"/>
    <w:qFormat/>
    <w:rsid w:val="00FC34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rdinary-output">
    <w:name w:val="ordinary-output"/>
    <w:basedOn w:val="a0"/>
    <w:rsid w:val="00FC3453"/>
    <w:pPr>
      <w:widowControl/>
      <w:spacing w:before="100" w:beforeAutospacing="1" w:after="75" w:line="330" w:lineRule="atLeast"/>
      <w:jc w:val="left"/>
    </w:pPr>
    <w:rPr>
      <w:rFonts w:ascii="宋体" w:hAnsi="宋体" w:cs="宋体"/>
      <w:color w:val="333333"/>
      <w:kern w:val="0"/>
      <w:sz w:val="27"/>
      <w:szCs w:val="27"/>
    </w:rPr>
  </w:style>
  <w:style w:type="character" w:customStyle="1" w:styleId="high-light-bg4">
    <w:name w:val="high-light-bg4"/>
    <w:rsid w:val="00FC3453"/>
  </w:style>
  <w:style w:type="paragraph" w:styleId="TOC">
    <w:name w:val="TOC Heading"/>
    <w:basedOn w:val="10"/>
    <w:next w:val="a0"/>
    <w:uiPriority w:val="39"/>
    <w:semiHidden/>
    <w:unhideWhenUsed/>
    <w:qFormat/>
    <w:rsid w:val="00FC3453"/>
    <w:pPr>
      <w:keepLines/>
      <w:widowControl/>
      <w:tabs>
        <w:tab w:val="clear" w:pos="4844"/>
        <w:tab w:val="clear" w:pos="5460"/>
      </w:tabs>
      <w:spacing w:before="480" w:line="276" w:lineRule="auto"/>
      <w:jc w:val="left"/>
      <w:outlineLvl w:val="9"/>
    </w:pPr>
    <w:rPr>
      <w:rFonts w:ascii="Cambria" w:hAnsi="Cambria"/>
      <w:color w:val="365F91"/>
      <w:kern w:val="0"/>
      <w:sz w:val="28"/>
      <w:szCs w:val="28"/>
    </w:rPr>
  </w:style>
  <w:style w:type="paragraph" w:styleId="26">
    <w:name w:val="toc 2"/>
    <w:basedOn w:val="a0"/>
    <w:next w:val="a0"/>
    <w:autoRedefine/>
    <w:uiPriority w:val="39"/>
    <w:qFormat/>
    <w:rsid w:val="00FC3453"/>
    <w:pPr>
      <w:ind w:leftChars="200" w:left="420"/>
    </w:pPr>
  </w:style>
  <w:style w:type="paragraph" w:customStyle="1" w:styleId="120">
    <w:name w:val="1级正文对齐2"/>
    <w:basedOn w:val="a0"/>
    <w:rsid w:val="00FC3453"/>
    <w:pPr>
      <w:spacing w:line="440" w:lineRule="exact"/>
    </w:pPr>
    <w:rPr>
      <w:rFonts w:ascii="宋体" w:hAnsi="宋体"/>
      <w:noProof/>
      <w:color w:val="000000"/>
      <w:sz w:val="24"/>
    </w:rPr>
  </w:style>
  <w:style w:type="paragraph" w:customStyle="1" w:styleId="1a">
    <w:name w:val="列出段落1"/>
    <w:basedOn w:val="a0"/>
    <w:link w:val="Char5"/>
    <w:uiPriority w:val="99"/>
    <w:qFormat/>
    <w:rsid w:val="00FC3453"/>
    <w:pPr>
      <w:ind w:firstLineChars="200" w:firstLine="420"/>
    </w:pPr>
    <w:rPr>
      <w:rFonts w:ascii="Calibri" w:hAnsi="Calibri"/>
      <w:kern w:val="0"/>
      <w:sz w:val="20"/>
      <w:szCs w:val="20"/>
      <w:lang w:val="x-none" w:eastAsia="x-none"/>
    </w:rPr>
  </w:style>
  <w:style w:type="character" w:customStyle="1" w:styleId="Char5">
    <w:name w:val="列出段落 Char"/>
    <w:link w:val="1a"/>
    <w:qFormat/>
    <w:rsid w:val="00FC3453"/>
    <w:rPr>
      <w:rFonts w:ascii="Calibri" w:hAnsi="Calibri"/>
      <w:lang w:val="x-none" w:eastAsia="x-none"/>
    </w:rPr>
  </w:style>
  <w:style w:type="numbering" w:customStyle="1" w:styleId="111">
    <w:name w:val="无列表111"/>
    <w:next w:val="a4"/>
    <w:uiPriority w:val="99"/>
    <w:semiHidden/>
    <w:unhideWhenUsed/>
    <w:rsid w:val="00FC3453"/>
  </w:style>
  <w:style w:type="paragraph" w:customStyle="1" w:styleId="aff4">
    <w:name w:val="一级标题"/>
    <w:basedOn w:val="a0"/>
    <w:rsid w:val="00FC3453"/>
    <w:pPr>
      <w:spacing w:beforeLines="100" w:before="240" w:line="420" w:lineRule="exact"/>
    </w:pPr>
    <w:rPr>
      <w:rFonts w:ascii="宋体" w:hAnsi="宋体"/>
      <w:b/>
      <w:bCs/>
      <w:noProof/>
      <w:sz w:val="24"/>
    </w:rPr>
  </w:style>
  <w:style w:type="paragraph" w:customStyle="1" w:styleId="1b">
    <w:name w:val="1级正文"/>
    <w:basedOn w:val="a0"/>
    <w:rsid w:val="00FC3453"/>
    <w:pPr>
      <w:tabs>
        <w:tab w:val="num" w:pos="780"/>
      </w:tabs>
      <w:spacing w:line="420" w:lineRule="exact"/>
      <w:ind w:left="780" w:hanging="360"/>
    </w:pPr>
    <w:rPr>
      <w:rFonts w:ascii="宋体" w:hAnsi="宋体"/>
      <w:noProof/>
      <w:sz w:val="24"/>
    </w:rPr>
  </w:style>
  <w:style w:type="paragraph" w:customStyle="1" w:styleId="1">
    <w:name w:val="1级标题"/>
    <w:basedOn w:val="a0"/>
    <w:rsid w:val="00FC3453"/>
    <w:pPr>
      <w:numPr>
        <w:ilvl w:val="1"/>
        <w:numId w:val="2"/>
      </w:numPr>
      <w:spacing w:line="420" w:lineRule="exact"/>
    </w:pPr>
    <w:rPr>
      <w:rFonts w:ascii="宋体" w:hAnsi="宋体"/>
      <w:b/>
      <w:noProof/>
      <w:sz w:val="24"/>
    </w:rPr>
  </w:style>
  <w:style w:type="paragraph" w:customStyle="1" w:styleId="1c">
    <w:name w:val="1级正正文"/>
    <w:basedOn w:val="a0"/>
    <w:rsid w:val="00FC3453"/>
    <w:pPr>
      <w:spacing w:line="440" w:lineRule="exact"/>
      <w:ind w:firstLineChars="200" w:firstLine="480"/>
    </w:pPr>
    <w:rPr>
      <w:noProof/>
      <w:color w:val="000000"/>
      <w:sz w:val="24"/>
    </w:rPr>
  </w:style>
  <w:style w:type="paragraph" w:customStyle="1" w:styleId="1d">
    <w:name w:val="1级正文对齐"/>
    <w:basedOn w:val="1b"/>
    <w:rsid w:val="00FC3453"/>
  </w:style>
  <w:style w:type="paragraph" w:customStyle="1" w:styleId="a">
    <w:name w:val="一一"/>
    <w:basedOn w:val="aff4"/>
    <w:rsid w:val="00FC3453"/>
    <w:pPr>
      <w:numPr>
        <w:numId w:val="3"/>
      </w:numPr>
    </w:pPr>
  </w:style>
  <w:style w:type="paragraph" w:customStyle="1" w:styleId="aff5">
    <w:name w:val="样式 三级条标题 + 宋体"/>
    <w:basedOn w:val="a0"/>
    <w:rsid w:val="00FC3453"/>
    <w:pPr>
      <w:widowControl/>
      <w:numPr>
        <w:ilvl w:val="4"/>
      </w:numPr>
      <w:ind w:left="993"/>
      <w:jc w:val="left"/>
      <w:outlineLvl w:val="4"/>
    </w:pPr>
    <w:rPr>
      <w:rFonts w:ascii="宋体" w:hAnsi="宋体"/>
      <w:kern w:val="0"/>
      <w:szCs w:val="20"/>
    </w:rPr>
  </w:style>
  <w:style w:type="paragraph" w:customStyle="1" w:styleId="ParaChar">
    <w:name w:val="默认段落字体 Para Char"/>
    <w:basedOn w:val="a0"/>
    <w:rsid w:val="00FC3453"/>
    <w:rPr>
      <w:sz w:val="24"/>
    </w:rPr>
  </w:style>
  <w:style w:type="paragraph" w:styleId="aff6">
    <w:name w:val="Revision"/>
    <w:hidden/>
    <w:uiPriority w:val="99"/>
    <w:semiHidden/>
    <w:rsid w:val="00FC3453"/>
    <w:rPr>
      <w:noProof/>
      <w:kern w:val="2"/>
      <w:sz w:val="21"/>
      <w:szCs w:val="24"/>
    </w:rPr>
  </w:style>
  <w:style w:type="paragraph" w:customStyle="1" w:styleId="aff7">
    <w:name w:val="图"/>
    <w:basedOn w:val="a0"/>
    <w:rsid w:val="00FC3453"/>
    <w:pPr>
      <w:keepNext/>
      <w:adjustRightInd w:val="0"/>
      <w:spacing w:before="60" w:after="60" w:line="300" w:lineRule="auto"/>
      <w:jc w:val="center"/>
      <w:textAlignment w:val="center"/>
    </w:pPr>
    <w:rPr>
      <w:snapToGrid w:val="0"/>
      <w:spacing w:val="20"/>
      <w:kern w:val="0"/>
      <w:sz w:val="24"/>
      <w:szCs w:val="20"/>
    </w:rPr>
  </w:style>
  <w:style w:type="paragraph" w:customStyle="1" w:styleId="4">
    <w:name w:val="样式4"/>
    <w:basedOn w:val="a0"/>
    <w:rsid w:val="00FC3453"/>
    <w:pPr>
      <w:tabs>
        <w:tab w:val="left" w:pos="1984"/>
      </w:tabs>
    </w:pPr>
  </w:style>
  <w:style w:type="character" w:customStyle="1" w:styleId="Char10">
    <w:name w:val="批注文字 Char1"/>
    <w:uiPriority w:val="99"/>
    <w:semiHidden/>
    <w:rsid w:val="00FC3453"/>
    <w:rPr>
      <w:rFonts w:ascii="Times New Roman" w:eastAsia="宋体" w:hAnsi="Times New Roman" w:cs="Times New Roman"/>
      <w:kern w:val="0"/>
      <w:sz w:val="20"/>
      <w:szCs w:val="20"/>
    </w:rPr>
  </w:style>
  <w:style w:type="character" w:customStyle="1" w:styleId="aff8">
    <w:name w:val="纯文本 字符"/>
    <w:aliases w:val="普通文字1 字符,小 字符,正 文 1 字符,0921 字符,一般文字 字元 字符,一般文字 字元 字元 字元 字元 字符,一般文字 字元 字元 字元 字元 字元 字元 字元 字元 字符,一般文字 字元 字元 字元 字元 字元 字元 字元 字符,一般文字 字元 字元 字元 字符,一般文字 字元 字元 字元 字元 字元 字元 字符,一般文字 字元 字元 字元 字元 字元 字元 字元 字元 字元 字元 字元 字元 字符,一般文字 字元 字元 Char 字符"/>
    <w:link w:val="aff9"/>
    <w:rsid w:val="00FC3453"/>
    <w:rPr>
      <w:rFonts w:ascii="宋体" w:hAnsi="Courier New" w:cs="Courier New"/>
      <w:szCs w:val="21"/>
    </w:rPr>
  </w:style>
  <w:style w:type="paragraph" w:styleId="aff9">
    <w:name w:val="Plain Text"/>
    <w:aliases w:val="普通文字1,小,正 文 1,0921,一般文字 字元,一般文字 字元 字元 字元 字元,一般文字 字元 字元 字元 字元 字元 字元 字元 字元,一般文字 字元 字元 字元 字元 字元 字元 字元,一般文字 字元 字元 字元,一般文字 字元 字元 字元 字元 字元 字元,一般文字 字元 字元 字元 字元 字元 字元 字元 字元 字元 字元 字元 字元,一般文字 字元 字元 字元 字元 字元 字元 字元 字元 字元 字元 字元,一般文字 字元 字元 Char,纯文本 Char Char Char"/>
    <w:basedOn w:val="a0"/>
    <w:link w:val="aff8"/>
    <w:qFormat/>
    <w:rsid w:val="00FC3453"/>
    <w:rPr>
      <w:rFonts w:ascii="宋体" w:hAnsi="Courier New" w:cs="Courier New"/>
      <w:kern w:val="0"/>
      <w:sz w:val="20"/>
      <w:szCs w:val="21"/>
    </w:rPr>
  </w:style>
  <w:style w:type="character" w:customStyle="1" w:styleId="1e">
    <w:name w:val="纯文本 字符1"/>
    <w:basedOn w:val="a2"/>
    <w:uiPriority w:val="99"/>
    <w:semiHidden/>
    <w:rsid w:val="00FC3453"/>
    <w:rPr>
      <w:rFonts w:asciiTheme="minorEastAsia" w:eastAsiaTheme="minorEastAsia" w:hAnsi="Courier New" w:cs="Courier New"/>
      <w:kern w:val="2"/>
      <w:sz w:val="21"/>
      <w:szCs w:val="24"/>
    </w:rPr>
  </w:style>
  <w:style w:type="character" w:customStyle="1" w:styleId="Char6">
    <w:name w:val="纯文本 Char"/>
    <w:aliases w:val="纯文本 Char Char Char Char,表格 Char,一般文字 字元 Char1,普通文字 Char Char1,纯文本 Char Char Char1,普通文字 Char Char Char,普通文字2 Char,普通文字3 Char,普通文字4 Char,普通文字5 Char,普通文字6 Char,普通文字11 Char,普通文字21 Char,普通文字31 Char,普通文字41 Char,普通文字7 Char,纯文本 Char1 Char Char Char"/>
    <w:qFormat/>
    <w:rsid w:val="00FC3453"/>
    <w:rPr>
      <w:rFonts w:ascii="宋体" w:hAnsi="Courier New" w:cs="Courier New"/>
      <w:kern w:val="2"/>
      <w:sz w:val="21"/>
      <w:szCs w:val="21"/>
    </w:rPr>
  </w:style>
  <w:style w:type="paragraph" w:styleId="affa">
    <w:name w:val="Document Map"/>
    <w:basedOn w:val="a0"/>
    <w:link w:val="affb"/>
    <w:uiPriority w:val="99"/>
    <w:unhideWhenUsed/>
    <w:rsid w:val="00FC3453"/>
    <w:pPr>
      <w:autoSpaceDE w:val="0"/>
      <w:autoSpaceDN w:val="0"/>
      <w:adjustRightInd w:val="0"/>
      <w:jc w:val="left"/>
    </w:pPr>
    <w:rPr>
      <w:rFonts w:ascii="宋体"/>
      <w:kern w:val="0"/>
      <w:sz w:val="18"/>
      <w:szCs w:val="18"/>
      <w:lang w:val="x-none" w:eastAsia="x-none"/>
    </w:rPr>
  </w:style>
  <w:style w:type="character" w:customStyle="1" w:styleId="affb">
    <w:name w:val="文档结构图 字符"/>
    <w:basedOn w:val="a2"/>
    <w:link w:val="affa"/>
    <w:uiPriority w:val="99"/>
    <w:rsid w:val="00FC3453"/>
    <w:rPr>
      <w:rFonts w:ascii="宋体"/>
      <w:sz w:val="18"/>
      <w:szCs w:val="18"/>
      <w:lang w:val="x-none" w:eastAsia="x-none"/>
    </w:rPr>
  </w:style>
  <w:style w:type="paragraph" w:customStyle="1" w:styleId="Standaard">
    <w:name w:val="Standaard"/>
    <w:rsid w:val="00FC3453"/>
    <w:pPr>
      <w:suppressAutoHyphens/>
      <w:autoSpaceDN w:val="0"/>
      <w:spacing w:after="200"/>
      <w:textAlignment w:val="baseline"/>
    </w:pPr>
    <w:rPr>
      <w:rFonts w:ascii="Calibri" w:hAnsi="Calibri"/>
      <w:sz w:val="22"/>
      <w:szCs w:val="22"/>
      <w:lang w:val="nl-NL" w:eastAsia="en-US"/>
    </w:rPr>
  </w:style>
  <w:style w:type="character" w:customStyle="1" w:styleId="Standaardalinea-lettertype">
    <w:name w:val="Standaardalinea-lettertype"/>
    <w:qFormat/>
    <w:rsid w:val="00FC3453"/>
  </w:style>
  <w:style w:type="paragraph" w:customStyle="1" w:styleId="affc">
    <w:name w:val="章标题"/>
    <w:next w:val="affd"/>
    <w:rsid w:val="00FC3453"/>
    <w:pPr>
      <w:tabs>
        <w:tab w:val="left" w:pos="360"/>
      </w:tabs>
      <w:spacing w:beforeLines="50" w:before="156" w:afterLines="50" w:after="156"/>
      <w:jc w:val="both"/>
      <w:outlineLvl w:val="1"/>
    </w:pPr>
    <w:rPr>
      <w:rFonts w:ascii="黑体" w:eastAsia="黑体"/>
      <w:sz w:val="21"/>
      <w:szCs w:val="22"/>
    </w:rPr>
  </w:style>
  <w:style w:type="paragraph" w:customStyle="1" w:styleId="affd">
    <w:name w:val="段"/>
    <w:rsid w:val="00FC3453"/>
    <w:pPr>
      <w:autoSpaceDE w:val="0"/>
      <w:autoSpaceDN w:val="0"/>
      <w:ind w:firstLineChars="200" w:firstLine="200"/>
      <w:jc w:val="both"/>
    </w:pPr>
    <w:rPr>
      <w:rFonts w:ascii="宋体"/>
      <w:sz w:val="21"/>
      <w:szCs w:val="22"/>
    </w:rPr>
  </w:style>
  <w:style w:type="paragraph" w:styleId="affe">
    <w:name w:val="caption"/>
    <w:basedOn w:val="a0"/>
    <w:next w:val="a0"/>
    <w:qFormat/>
    <w:rsid w:val="00FC3453"/>
    <w:rPr>
      <w:rFonts w:ascii="Cambria" w:eastAsia="黑体" w:hAnsi="Cambria" w:cs="黑体"/>
      <w:sz w:val="20"/>
      <w:szCs w:val="20"/>
    </w:rPr>
  </w:style>
  <w:style w:type="paragraph" w:styleId="33">
    <w:name w:val="toc 3"/>
    <w:basedOn w:val="a0"/>
    <w:next w:val="a0"/>
    <w:qFormat/>
    <w:rsid w:val="00FC3453"/>
    <w:pPr>
      <w:widowControl/>
      <w:spacing w:after="100" w:line="276" w:lineRule="auto"/>
      <w:ind w:left="440"/>
      <w:jc w:val="left"/>
    </w:pPr>
    <w:rPr>
      <w:rFonts w:ascii="Calibri" w:hAnsi="Calibri" w:cs="黑体"/>
      <w:kern w:val="0"/>
      <w:sz w:val="22"/>
      <w:szCs w:val="22"/>
    </w:rPr>
  </w:style>
  <w:style w:type="paragraph" w:customStyle="1" w:styleId="1f">
    <w:name w:val="批注主题1"/>
    <w:basedOn w:val="aa"/>
    <w:next w:val="aa"/>
    <w:qFormat/>
    <w:rsid w:val="00FC3453"/>
    <w:rPr>
      <w:b/>
      <w:bCs/>
      <w:kern w:val="0"/>
      <w:sz w:val="20"/>
      <w:lang w:val="x-none" w:eastAsia="x-none"/>
    </w:rPr>
  </w:style>
  <w:style w:type="paragraph" w:customStyle="1" w:styleId="1f0">
    <w:name w:val="日期1"/>
    <w:basedOn w:val="a0"/>
    <w:next w:val="a0"/>
    <w:qFormat/>
    <w:rsid w:val="00FC3453"/>
    <w:pPr>
      <w:ind w:leftChars="2500" w:left="100"/>
    </w:pPr>
    <w:rPr>
      <w:kern w:val="0"/>
      <w:sz w:val="20"/>
    </w:rPr>
  </w:style>
  <w:style w:type="character" w:customStyle="1" w:styleId="Char7">
    <w:name w:val="信息标题 Char"/>
    <w:link w:val="1f1"/>
    <w:qFormat/>
    <w:rsid w:val="00FC3453"/>
    <w:rPr>
      <w:spacing w:val="-5"/>
    </w:rPr>
  </w:style>
  <w:style w:type="paragraph" w:customStyle="1" w:styleId="1f1">
    <w:name w:val="信息标题1"/>
    <w:basedOn w:val="af6"/>
    <w:link w:val="Char7"/>
    <w:qFormat/>
    <w:rsid w:val="00FC3453"/>
    <w:pPr>
      <w:keepLines/>
      <w:widowControl/>
      <w:tabs>
        <w:tab w:val="left" w:pos="720"/>
        <w:tab w:val="left" w:pos="4320"/>
        <w:tab w:val="left" w:pos="5040"/>
        <w:tab w:val="right" w:pos="8640"/>
      </w:tabs>
      <w:spacing w:after="40" w:line="440" w:lineRule="atLeast"/>
      <w:ind w:left="720" w:hanging="720"/>
      <w:jc w:val="left"/>
    </w:pPr>
    <w:rPr>
      <w:spacing w:val="-5"/>
      <w:kern w:val="0"/>
      <w:sz w:val="20"/>
    </w:rPr>
  </w:style>
  <w:style w:type="paragraph" w:customStyle="1" w:styleId="HTML10">
    <w:name w:val="HTML 预设格式1"/>
    <w:basedOn w:val="a0"/>
    <w:qFormat/>
    <w:rsid w:val="00FC34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kern w:val="0"/>
      <w:sz w:val="20"/>
      <w:szCs w:val="20"/>
    </w:rPr>
  </w:style>
  <w:style w:type="paragraph" w:customStyle="1" w:styleId="1f2">
    <w:name w:val="普通(网站)1"/>
    <w:basedOn w:val="a0"/>
    <w:qFormat/>
    <w:rsid w:val="00FC3453"/>
    <w:pPr>
      <w:widowControl/>
      <w:spacing w:before="100" w:beforeAutospacing="1" w:after="100" w:afterAutospacing="1"/>
      <w:jc w:val="left"/>
    </w:pPr>
    <w:rPr>
      <w:rFonts w:ascii="宋体" w:hAnsi="宋体" w:cs="宋体"/>
      <w:kern w:val="0"/>
      <w:sz w:val="24"/>
    </w:rPr>
  </w:style>
  <w:style w:type="paragraph" w:customStyle="1" w:styleId="TOC1">
    <w:name w:val="TOC 标题1"/>
    <w:basedOn w:val="10"/>
    <w:next w:val="a0"/>
    <w:qFormat/>
    <w:rsid w:val="00FC3453"/>
    <w:pPr>
      <w:keepLines/>
      <w:widowControl/>
      <w:tabs>
        <w:tab w:val="clear" w:pos="4844"/>
        <w:tab w:val="clear" w:pos="5460"/>
      </w:tabs>
      <w:spacing w:before="480" w:line="276" w:lineRule="auto"/>
      <w:jc w:val="left"/>
      <w:outlineLvl w:val="9"/>
    </w:pPr>
    <w:rPr>
      <w:rFonts w:ascii="Cambria" w:hAnsi="Cambria" w:cs="黑体"/>
      <w:color w:val="365F90"/>
      <w:kern w:val="0"/>
      <w:sz w:val="28"/>
      <w:szCs w:val="28"/>
      <w:lang w:val="x-none" w:eastAsia="x-none"/>
    </w:rPr>
  </w:style>
  <w:style w:type="paragraph" w:customStyle="1" w:styleId="Default">
    <w:name w:val="Default"/>
    <w:qFormat/>
    <w:rsid w:val="00FC3453"/>
    <w:pPr>
      <w:widowControl w:val="0"/>
      <w:autoSpaceDE w:val="0"/>
      <w:autoSpaceDN w:val="0"/>
    </w:pPr>
    <w:rPr>
      <w:rFonts w:ascii="EUAlbertina" w:eastAsia="EUAlbertina" w:hAnsi="EUAlbertina" w:hint="eastAsia"/>
      <w:color w:val="000000"/>
      <w:sz w:val="24"/>
    </w:rPr>
  </w:style>
  <w:style w:type="paragraph" w:customStyle="1" w:styleId="-">
    <w:name w:val="正文-标准"/>
    <w:qFormat/>
    <w:rsid w:val="00FC3453"/>
    <w:pPr>
      <w:widowControl w:val="0"/>
      <w:spacing w:line="312" w:lineRule="auto"/>
      <w:ind w:firstLineChars="200" w:firstLine="420"/>
      <w:jc w:val="both"/>
    </w:pPr>
    <w:rPr>
      <w:rFonts w:cs="宋体"/>
      <w:kern w:val="2"/>
    </w:rPr>
  </w:style>
  <w:style w:type="character" w:customStyle="1" w:styleId="1f3">
    <w:name w:val="批注引用1"/>
    <w:qFormat/>
    <w:rsid w:val="00FC3453"/>
    <w:rPr>
      <w:sz w:val="21"/>
      <w:szCs w:val="21"/>
    </w:rPr>
  </w:style>
  <w:style w:type="character" w:customStyle="1" w:styleId="1CharChar">
    <w:name w:val="样式1 Char Char"/>
    <w:link w:val="13"/>
    <w:qFormat/>
    <w:rsid w:val="00FC3453"/>
    <w:rPr>
      <w:kern w:val="2"/>
      <w:sz w:val="21"/>
    </w:rPr>
  </w:style>
  <w:style w:type="character" w:customStyle="1" w:styleId="shop1">
    <w:name w:val="shop1"/>
    <w:qFormat/>
    <w:rsid w:val="00FC3453"/>
  </w:style>
  <w:style w:type="character" w:customStyle="1" w:styleId="Char11">
    <w:name w:val="正文文本 Char1"/>
    <w:qFormat/>
    <w:rsid w:val="00FC3453"/>
    <w:rPr>
      <w:rFonts w:ascii="Times New Roman" w:eastAsia="宋体" w:hAnsi="Times New Roman" w:cs="Times New Roman"/>
      <w:szCs w:val="24"/>
    </w:rPr>
  </w:style>
  <w:style w:type="character" w:customStyle="1" w:styleId="Char12">
    <w:name w:val="信息标题 Char1"/>
    <w:qFormat/>
    <w:rsid w:val="00FC3453"/>
    <w:rPr>
      <w:rFonts w:ascii="Cambria" w:eastAsia="宋体" w:hAnsi="Cambria" w:cs="黑体"/>
      <w:sz w:val="24"/>
      <w:szCs w:val="24"/>
      <w:shd w:val="pct20" w:color="auto" w:fill="auto"/>
    </w:rPr>
  </w:style>
  <w:style w:type="character" w:customStyle="1" w:styleId="font31">
    <w:name w:val="font31"/>
    <w:qFormat/>
    <w:rsid w:val="00FC3453"/>
    <w:rPr>
      <w:rFonts w:ascii="Times New Roman" w:hAnsi="Times New Roman" w:cs="Times New Roman" w:hint="default"/>
      <w:color w:val="000000"/>
      <w:sz w:val="20"/>
      <w:szCs w:val="20"/>
      <w:u w:val="none"/>
    </w:rPr>
  </w:style>
  <w:style w:type="character" w:customStyle="1" w:styleId="font01">
    <w:name w:val="font01"/>
    <w:qFormat/>
    <w:rsid w:val="00FC3453"/>
    <w:rPr>
      <w:rFonts w:ascii="宋体" w:eastAsia="宋体" w:hAnsi="宋体" w:cs="宋体" w:hint="eastAsia"/>
      <w:color w:val="333333"/>
      <w:sz w:val="20"/>
      <w:szCs w:val="20"/>
      <w:u w:val="none"/>
    </w:rPr>
  </w:style>
  <w:style w:type="character" w:customStyle="1" w:styleId="font71">
    <w:name w:val="font71"/>
    <w:qFormat/>
    <w:rsid w:val="00FC3453"/>
    <w:rPr>
      <w:rFonts w:ascii="Arial" w:hAnsi="Arial" w:cs="Arial"/>
      <w:color w:val="333333"/>
      <w:sz w:val="20"/>
      <w:szCs w:val="20"/>
      <w:u w:val="none"/>
    </w:rPr>
  </w:style>
  <w:style w:type="character" w:customStyle="1" w:styleId="font121">
    <w:name w:val="font121"/>
    <w:qFormat/>
    <w:rsid w:val="00FC3453"/>
    <w:rPr>
      <w:rFonts w:ascii="宋体" w:eastAsia="宋体" w:hAnsi="宋体" w:cs="宋体" w:hint="eastAsia"/>
      <w:color w:val="000000"/>
      <w:sz w:val="20"/>
      <w:szCs w:val="20"/>
      <w:u w:val="none"/>
    </w:rPr>
  </w:style>
  <w:style w:type="paragraph" w:customStyle="1" w:styleId="27">
    <w:name w:val="列出段落2"/>
    <w:basedOn w:val="a0"/>
    <w:uiPriority w:val="99"/>
    <w:qFormat/>
    <w:rsid w:val="00FC3453"/>
    <w:pPr>
      <w:ind w:firstLineChars="200" w:firstLine="420"/>
    </w:pPr>
    <w:rPr>
      <w:rFonts w:ascii="Calibri" w:hAnsi="Calibri"/>
      <w:szCs w:val="22"/>
    </w:rPr>
  </w:style>
  <w:style w:type="character" w:customStyle="1" w:styleId="MSGENFONTSTYLENAMETEMPLATEROLENUMBERMSGENFONTSTYLENAMEBYROLETEXT2Exact">
    <w:name w:val="MSG_EN_FONT_STYLE_NAME_TEMPLATE_ROLE_NUMBER MSG_EN_FONT_STYLE_NAME_BY_ROLE_TEXT 2 Exact"/>
    <w:rsid w:val="00FC3453"/>
    <w:rPr>
      <w:rFonts w:ascii="PMingLiU" w:eastAsia="PMingLiU" w:hAnsi="PMingLiU" w:cs="PMingLiU"/>
      <w:b w:val="0"/>
      <w:bCs w:val="0"/>
      <w:i w:val="0"/>
      <w:iCs w:val="0"/>
      <w:smallCaps w:val="0"/>
      <w:strike w:val="0"/>
      <w:sz w:val="20"/>
      <w:szCs w:val="20"/>
      <w:u w:val="none"/>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FC3453"/>
    <w:rPr>
      <w:rFonts w:ascii="PMingLiU" w:eastAsia="PMingLiU" w:hAnsi="PMingLiU" w:cs="PMingLiU"/>
      <w:shd w:val="clear" w:color="auto" w:fill="FFFFFF"/>
    </w:rPr>
  </w:style>
  <w:style w:type="character" w:customStyle="1" w:styleId="MSGENFONTSTYLENAMETEMPLATEROLENUMBERMSGENFONTSTYLENAMEBYROLETEXT2MSGENFONTSTYLEMODIFERSIZE105">
    <w:name w:val="MSG_EN_FONT_STYLE_NAME_TEMPLATE_ROLE_NUMBER MSG_EN_FONT_STYLE_NAME_BY_ROLE_TEXT 2 + MSG_EN_FONT_STYLE_MODIFER_SIZE 10.5"/>
    <w:rsid w:val="00FC3453"/>
    <w:rPr>
      <w:rFonts w:ascii="PMingLiU" w:eastAsia="PMingLiU" w:hAnsi="PMingLiU" w:cs="PMingLiU"/>
      <w:b w:val="0"/>
      <w:bCs w:val="0"/>
      <w:i w:val="0"/>
      <w:iCs w:val="0"/>
      <w:smallCaps w:val="0"/>
      <w:strike w:val="0"/>
      <w:color w:val="000000"/>
      <w:spacing w:val="0"/>
      <w:w w:val="100"/>
      <w:position w:val="0"/>
      <w:sz w:val="21"/>
      <w:szCs w:val="21"/>
      <w:u w:val="none"/>
      <w:lang w:val="zh-CN" w:eastAsia="zh-CN" w:bidi="zh-CN"/>
    </w:rPr>
  </w:style>
  <w:style w:type="character" w:customStyle="1" w:styleId="MSGENFONTSTYLENAMETEMPLATEROLENUMBERMSGENFONTSTYLENAMEBYROLETEXT2MSGENFONTSTYLEMODIFERNAMECourierNew">
    <w:name w:val="MSG_EN_FONT_STYLE_NAME_TEMPLATE_ROLE_NUMBER MSG_EN_FONT_STYLE_NAME_BY_ROLE_TEXT 2 + MSG_EN_FONT_STYLE_MODIFER_NAME Courier New"/>
    <w:aliases w:val="MSG_EN_FONT_STYLE_MODIFER_SIZE 12"/>
    <w:rsid w:val="00FC3453"/>
    <w:rPr>
      <w:rFonts w:ascii="Courier New" w:eastAsia="Courier New" w:hAnsi="Courier New" w:cs="Courier New"/>
      <w:b w:val="0"/>
      <w:bCs w:val="0"/>
      <w:i w:val="0"/>
      <w:iCs w:val="0"/>
      <w:smallCaps w:val="0"/>
      <w:strike w:val="0"/>
      <w:color w:val="000000"/>
      <w:spacing w:val="0"/>
      <w:w w:val="100"/>
      <w:position w:val="0"/>
      <w:sz w:val="24"/>
      <w:szCs w:val="24"/>
      <w:u w:val="none"/>
      <w:lang w:val="en-US" w:eastAsia="en-US" w:bidi="en-US"/>
    </w:rPr>
  </w:style>
  <w:style w:type="paragraph" w:customStyle="1" w:styleId="MSGENFONTSTYLENAMETEMPLATEROLENUMBERMSGENFONTSTYLENAMEBYROLETEXT20">
    <w:name w:val="MSG_EN_FONT_STYLE_NAME_TEMPLATE_ROLE_NUMBER MSG_EN_FONT_STYLE_NAME_BY_ROLE_TEXT 2"/>
    <w:basedOn w:val="a0"/>
    <w:link w:val="MSGENFONTSTYLENAMETEMPLATEROLENUMBERMSGENFONTSTYLENAMEBYROLETEXT2"/>
    <w:rsid w:val="00FC3453"/>
    <w:pPr>
      <w:shd w:val="clear" w:color="auto" w:fill="FFFFFF"/>
      <w:spacing w:after="220" w:line="312" w:lineRule="exact"/>
      <w:ind w:hanging="460"/>
      <w:jc w:val="distribute"/>
    </w:pPr>
    <w:rPr>
      <w:rFonts w:ascii="PMingLiU" w:eastAsia="PMingLiU" w:hAnsi="PMingLiU" w:cs="PMingLiU"/>
      <w:kern w:val="0"/>
      <w:sz w:val="20"/>
      <w:szCs w:val="20"/>
    </w:rPr>
  </w:style>
  <w:style w:type="paragraph" w:customStyle="1" w:styleId="28">
    <w:name w:val="样式 段 + 首行缩进:  2 字符"/>
    <w:basedOn w:val="affd"/>
    <w:link w:val="2Char"/>
    <w:rsid w:val="00FC3453"/>
    <w:pPr>
      <w:ind w:firstLine="420"/>
    </w:pPr>
    <w:rPr>
      <w:noProof/>
      <w:szCs w:val="20"/>
      <w:lang w:val="x-none" w:eastAsia="x-none"/>
    </w:rPr>
  </w:style>
  <w:style w:type="character" w:customStyle="1" w:styleId="2Char">
    <w:name w:val="样式 段 + 首行缩进:  2 字符 Char"/>
    <w:link w:val="28"/>
    <w:rsid w:val="00FC3453"/>
    <w:rPr>
      <w:rFonts w:ascii="宋体"/>
      <w:noProof/>
      <w:sz w:val="21"/>
      <w:lang w:val="x-none" w:eastAsia="x-none"/>
    </w:rPr>
  </w:style>
  <w:style w:type="character" w:customStyle="1" w:styleId="MSGENFONTSTYLENAMETEMPLATEROLENUMBERMSGENFONTSTYLENAMEBYROLETEXT6">
    <w:name w:val="MSG_EN_FONT_STYLE_NAME_TEMPLATE_ROLE_NUMBER MSG_EN_FONT_STYLE_NAME_BY_ROLE_TEXT 6_"/>
    <w:rsid w:val="00FC3453"/>
    <w:rPr>
      <w:rFonts w:ascii="PMingLiU" w:eastAsia="PMingLiU" w:hAnsi="PMingLiU" w:cs="PMingLiU"/>
      <w:b w:val="0"/>
      <w:bCs w:val="0"/>
      <w:i w:val="0"/>
      <w:iCs w:val="0"/>
      <w:smallCaps w:val="0"/>
      <w:strike w:val="0"/>
      <w:sz w:val="21"/>
      <w:szCs w:val="21"/>
      <w:u w:val="none"/>
    </w:rPr>
  </w:style>
  <w:style w:type="character" w:customStyle="1" w:styleId="MSGENFONTSTYLENAMETEMPLATEROLENUMBERMSGENFONTSTYLENAMEBYROLETEXT60">
    <w:name w:val="MSG_EN_FONT_STYLE_NAME_TEMPLATE_ROLE_NUMBER MSG_EN_FONT_STYLE_NAME_BY_ROLE_TEXT 6"/>
    <w:rsid w:val="00FC3453"/>
    <w:rPr>
      <w:rFonts w:ascii="PMingLiU" w:eastAsia="PMingLiU" w:hAnsi="PMingLiU" w:cs="PMingLiU"/>
      <w:b w:val="0"/>
      <w:bCs w:val="0"/>
      <w:i w:val="0"/>
      <w:iCs w:val="0"/>
      <w:smallCaps w:val="0"/>
      <w:strike w:val="0"/>
      <w:color w:val="FF0000"/>
      <w:spacing w:val="0"/>
      <w:w w:val="100"/>
      <w:position w:val="0"/>
      <w:sz w:val="21"/>
      <w:szCs w:val="21"/>
      <w:u w:val="none"/>
      <w:lang w:val="zh-CN" w:eastAsia="zh-CN" w:bidi="zh-CN"/>
    </w:rPr>
  </w:style>
  <w:style w:type="character" w:customStyle="1" w:styleId="MSGENFONTSTYLENAMETEMPLATEROLENUMBERMSGENFONTSTYLENAMEBYROLETEXT6MSGENFONTSTYLEMODIFERNAMEArialUnicodeMS">
    <w:name w:val="MSG_EN_FONT_STYLE_NAME_TEMPLATE_ROLE_NUMBER MSG_EN_FONT_STYLE_NAME_BY_ROLE_TEXT 6 + MSG_EN_FONT_STYLE_MODIFER_NAME Arial Unicode MS"/>
    <w:aliases w:val="MSG_EN_FONT_STYLE_MODIFER_SIZE 9.5"/>
    <w:rsid w:val="00FC3453"/>
    <w:rPr>
      <w:rFonts w:ascii="Arial Unicode MS" w:eastAsia="Arial Unicode MS" w:hAnsi="Arial Unicode MS" w:cs="Arial Unicode MS"/>
      <w:b w:val="0"/>
      <w:bCs w:val="0"/>
      <w:i w:val="0"/>
      <w:iCs w:val="0"/>
      <w:smallCaps w:val="0"/>
      <w:strike w:val="0"/>
      <w:color w:val="FF0000"/>
      <w:spacing w:val="0"/>
      <w:w w:val="100"/>
      <w:position w:val="0"/>
      <w:sz w:val="19"/>
      <w:szCs w:val="19"/>
      <w:u w:val="none"/>
      <w:lang w:val="en-US" w:eastAsia="en-US" w:bidi="en-US"/>
    </w:rPr>
  </w:style>
  <w:style w:type="paragraph" w:customStyle="1" w:styleId="afff">
    <w:name w:val="前言、引言标题"/>
    <w:next w:val="a0"/>
    <w:rsid w:val="00FC3453"/>
    <w:pPr>
      <w:shd w:val="clear" w:color="FFFFFF" w:fill="FFFFFF"/>
      <w:spacing w:before="640" w:after="560"/>
      <w:jc w:val="center"/>
      <w:outlineLvl w:val="0"/>
    </w:pPr>
    <w:rPr>
      <w:rFonts w:ascii="黑体" w:eastAsia="黑体"/>
      <w:sz w:val="32"/>
    </w:rPr>
  </w:style>
  <w:style w:type="paragraph" w:customStyle="1" w:styleId="afff0">
    <w:name w:val="一级条标题"/>
    <w:next w:val="affd"/>
    <w:rsid w:val="00FC3453"/>
    <w:pPr>
      <w:ind w:left="1276"/>
      <w:outlineLvl w:val="2"/>
    </w:pPr>
    <w:rPr>
      <w:rFonts w:eastAsia="黑体"/>
      <w:sz w:val="21"/>
    </w:rPr>
  </w:style>
  <w:style w:type="paragraph" w:customStyle="1" w:styleId="afff1">
    <w:name w:val="二级条标题"/>
    <w:basedOn w:val="afff0"/>
    <w:next w:val="affd"/>
    <w:rsid w:val="00FC3453"/>
    <w:pPr>
      <w:ind w:left="2127"/>
      <w:outlineLvl w:val="3"/>
    </w:pPr>
  </w:style>
  <w:style w:type="paragraph" w:customStyle="1" w:styleId="afff2">
    <w:name w:val="实施日期"/>
    <w:basedOn w:val="a0"/>
    <w:rsid w:val="00FC3453"/>
    <w:pPr>
      <w:framePr w:w="4000" w:h="473" w:hRule="exact" w:vSpace="180" w:wrap="around" w:hAnchor="margin" w:xAlign="right" w:y="13511" w:anchorLock="1"/>
      <w:widowControl/>
      <w:jc w:val="right"/>
    </w:pPr>
    <w:rPr>
      <w:rFonts w:eastAsia="黑体"/>
      <w:kern w:val="0"/>
      <w:sz w:val="28"/>
      <w:szCs w:val="20"/>
    </w:rPr>
  </w:style>
  <w:style w:type="paragraph" w:customStyle="1" w:styleId="afff3">
    <w:name w:val="图表脚注"/>
    <w:next w:val="affd"/>
    <w:rsid w:val="00FC3453"/>
    <w:pPr>
      <w:jc w:val="both"/>
    </w:pPr>
    <w:rPr>
      <w:rFonts w:ascii="宋体"/>
      <w:sz w:val="18"/>
    </w:rPr>
  </w:style>
  <w:style w:type="paragraph" w:customStyle="1" w:styleId="1f4">
    <w:name w:val="样式 一级条标题 + 宋体1"/>
    <w:basedOn w:val="afff0"/>
    <w:rsid w:val="00FC3453"/>
    <w:pPr>
      <w:numPr>
        <w:ilvl w:val="2"/>
      </w:numPr>
      <w:ind w:left="1276"/>
    </w:pPr>
    <w:rPr>
      <w:rFonts w:ascii="宋体" w:eastAsia="宋体" w:hAnsi="宋体"/>
    </w:rPr>
  </w:style>
  <w:style w:type="paragraph" w:customStyle="1" w:styleId="afff4">
    <w:name w:val="表格内容"/>
    <w:basedOn w:val="a0"/>
    <w:rsid w:val="00FC3453"/>
    <w:pPr>
      <w:widowControl/>
      <w:autoSpaceDE w:val="0"/>
      <w:autoSpaceDN w:val="0"/>
      <w:jc w:val="center"/>
    </w:pPr>
    <w:rPr>
      <w:kern w:val="0"/>
      <w:sz w:val="18"/>
      <w:szCs w:val="20"/>
    </w:rPr>
  </w:style>
  <w:style w:type="numbering" w:customStyle="1" w:styleId="29">
    <w:name w:val="无列表2"/>
    <w:next w:val="a4"/>
    <w:uiPriority w:val="99"/>
    <w:semiHidden/>
    <w:unhideWhenUsed/>
    <w:rsid w:val="00FC3453"/>
  </w:style>
  <w:style w:type="character" w:customStyle="1" w:styleId="Char13">
    <w:name w:val="文档结构图 Char1"/>
    <w:uiPriority w:val="99"/>
    <w:semiHidden/>
    <w:rsid w:val="00FC3453"/>
    <w:rPr>
      <w:rFonts w:ascii="宋体" w:hAnsi="Times New Roman"/>
      <w:sz w:val="18"/>
      <w:szCs w:val="18"/>
    </w:rPr>
  </w:style>
  <w:style w:type="character" w:customStyle="1" w:styleId="3Char1">
    <w:name w:val="正文文本缩进 3 Char1"/>
    <w:semiHidden/>
    <w:rsid w:val="00FC3453"/>
    <w:rPr>
      <w:rFonts w:ascii="Times New Roman" w:hAnsi="Times New Roman"/>
      <w:sz w:val="16"/>
      <w:szCs w:val="16"/>
    </w:rPr>
  </w:style>
  <w:style w:type="character" w:customStyle="1" w:styleId="Char20">
    <w:name w:val="正文文本 Char2"/>
    <w:semiHidden/>
    <w:rsid w:val="00FC3453"/>
    <w:rPr>
      <w:rFonts w:ascii="Times New Roman" w:hAnsi="Times New Roman"/>
    </w:rPr>
  </w:style>
  <w:style w:type="character" w:customStyle="1" w:styleId="Char14">
    <w:name w:val="页眉 Char1"/>
    <w:uiPriority w:val="99"/>
    <w:semiHidden/>
    <w:rsid w:val="00FC3453"/>
    <w:rPr>
      <w:rFonts w:ascii="Times New Roman" w:hAnsi="Times New Roman"/>
      <w:sz w:val="18"/>
      <w:szCs w:val="18"/>
    </w:rPr>
  </w:style>
  <w:style w:type="character" w:customStyle="1" w:styleId="Char21">
    <w:name w:val="批注文字 Char2"/>
    <w:uiPriority w:val="99"/>
    <w:semiHidden/>
    <w:rsid w:val="00FC3453"/>
    <w:rPr>
      <w:rFonts w:ascii="Times New Roman" w:hAnsi="Times New Roman"/>
    </w:rPr>
  </w:style>
  <w:style w:type="character" w:customStyle="1" w:styleId="Char15">
    <w:name w:val="批注主题 Char1"/>
    <w:semiHidden/>
    <w:rsid w:val="00FC3453"/>
    <w:rPr>
      <w:rFonts w:ascii="Times New Roman" w:hAnsi="Times New Roman"/>
      <w:b/>
      <w:bCs/>
    </w:rPr>
  </w:style>
  <w:style w:type="character" w:customStyle="1" w:styleId="Char22">
    <w:name w:val="纯文本 Char2"/>
    <w:semiHidden/>
    <w:rsid w:val="00FC3453"/>
    <w:rPr>
      <w:rFonts w:ascii="宋体" w:hAnsi="Courier New" w:cs="Courier New"/>
      <w:sz w:val="21"/>
      <w:szCs w:val="21"/>
    </w:rPr>
  </w:style>
  <w:style w:type="character" w:customStyle="1" w:styleId="Char16">
    <w:name w:val="标题 Char1"/>
    <w:rsid w:val="00FC3453"/>
    <w:rPr>
      <w:rFonts w:ascii="Cambria" w:hAnsi="Cambria" w:cs="Times New Roman"/>
      <w:b/>
      <w:bCs/>
      <w:sz w:val="32"/>
      <w:szCs w:val="32"/>
    </w:rPr>
  </w:style>
  <w:style w:type="character" w:customStyle="1" w:styleId="Char17">
    <w:name w:val="批注框文本 Char1"/>
    <w:semiHidden/>
    <w:rsid w:val="00FC3453"/>
    <w:rPr>
      <w:rFonts w:ascii="Times New Roman" w:hAnsi="Times New Roman"/>
      <w:sz w:val="18"/>
      <w:szCs w:val="18"/>
    </w:rPr>
  </w:style>
  <w:style w:type="table" w:customStyle="1" w:styleId="112">
    <w:name w:val="网格型11"/>
    <w:basedOn w:val="a3"/>
    <w:next w:val="aff1"/>
    <w:uiPriority w:val="59"/>
    <w:qFormat/>
    <w:rsid w:val="00FC3453"/>
    <w:pPr>
      <w:widowControl w:val="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380884">
      <w:bodyDiv w:val="1"/>
      <w:marLeft w:val="0"/>
      <w:marRight w:val="0"/>
      <w:marTop w:val="0"/>
      <w:marBottom w:val="0"/>
      <w:divBdr>
        <w:top w:val="none" w:sz="0" w:space="0" w:color="auto"/>
        <w:left w:val="none" w:sz="0" w:space="0" w:color="auto"/>
        <w:bottom w:val="none" w:sz="0" w:space="0" w:color="auto"/>
        <w:right w:val="none" w:sz="0" w:space="0" w:color="auto"/>
      </w:divBdr>
    </w:div>
    <w:div w:id="109146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4862</TotalTime>
  <Pages>28</Pages>
  <Words>3532</Words>
  <Characters>20133</Characters>
  <Application>Microsoft Office Word</Application>
  <DocSecurity>0</DocSecurity>
  <Lines>167</Lines>
  <Paragraphs>47</Paragraphs>
  <ScaleCrop>false</ScaleCrop>
  <Company/>
  <LinksUpToDate>false</LinksUpToDate>
  <CharactersWithSpaces>23618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茜</dc:creator>
  <cp:keywords/>
  <dc:description/>
  <cp:lastModifiedBy>Hongjun Tian 田红俊</cp:lastModifiedBy>
  <cp:revision>146</cp:revision>
  <dcterms:created xsi:type="dcterms:W3CDTF">2023-11-22T00:50:00Z</dcterms:created>
  <dcterms:modified xsi:type="dcterms:W3CDTF">2024-06-08T09:27:00Z</dcterms:modified>
</cp:coreProperties>
</file>