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FD7E5" w14:textId="77777777" w:rsidR="00617BEE" w:rsidRPr="00967B22" w:rsidRDefault="001C0EA2" w:rsidP="007E6459">
      <w:pPr>
        <w:spacing w:beforeLines="150" w:before="468"/>
        <w:jc w:val="center"/>
        <w:rPr>
          <w:rFonts w:ascii="宋体" w:hAnsi="宋体"/>
          <w:b/>
          <w:color w:val="000000"/>
          <w:sz w:val="36"/>
          <w:szCs w:val="36"/>
        </w:rPr>
      </w:pPr>
      <w:r w:rsidRPr="00967B22">
        <w:rPr>
          <w:rFonts w:ascii="宋体" w:hAnsi="宋体" w:hint="eastAsia"/>
          <w:b/>
          <w:color w:val="000000"/>
          <w:sz w:val="36"/>
          <w:szCs w:val="36"/>
        </w:rPr>
        <w:t xml:space="preserve"> </w:t>
      </w:r>
    </w:p>
    <w:p w14:paraId="336A65CD" w14:textId="77777777" w:rsidR="00005E3C" w:rsidRDefault="00967B22" w:rsidP="00005E3C">
      <w:pPr>
        <w:spacing w:beforeLines="50" w:before="156"/>
        <w:jc w:val="center"/>
        <w:rPr>
          <w:rFonts w:ascii="宋体" w:hAnsi="宋体" w:hint="eastAsia"/>
          <w:b/>
          <w:color w:val="000000"/>
          <w:sz w:val="36"/>
          <w:szCs w:val="36"/>
        </w:rPr>
      </w:pPr>
      <w:r w:rsidRPr="00967B22">
        <w:rPr>
          <w:rFonts w:ascii="宋体" w:hAnsi="宋体" w:hint="eastAsia"/>
          <w:b/>
          <w:color w:val="000000"/>
          <w:sz w:val="36"/>
          <w:szCs w:val="36"/>
        </w:rPr>
        <w:t>905底板滚轮安装项目</w:t>
      </w:r>
      <w:r w:rsidR="00005E3C" w:rsidRPr="00B36488">
        <w:rPr>
          <w:rFonts w:ascii="宋体" w:hAnsi="宋体" w:hint="eastAsia"/>
          <w:b/>
          <w:color w:val="000000"/>
          <w:sz w:val="36"/>
          <w:szCs w:val="36"/>
        </w:rPr>
        <w:t>技术</w:t>
      </w:r>
      <w:r w:rsidR="00005E3C">
        <w:rPr>
          <w:rFonts w:ascii="宋体" w:hAnsi="宋体" w:hint="eastAsia"/>
          <w:b/>
          <w:color w:val="000000"/>
          <w:sz w:val="36"/>
          <w:szCs w:val="36"/>
        </w:rPr>
        <w:t>方案</w:t>
      </w:r>
    </w:p>
    <w:p w14:paraId="13D03BD2" w14:textId="77777777" w:rsidR="00CE206A" w:rsidRPr="0066131A" w:rsidRDefault="00CE206A" w:rsidP="007E6459">
      <w:pPr>
        <w:jc w:val="center"/>
        <w:rPr>
          <w:rFonts w:ascii="宋体" w:hAnsi="宋体" w:hint="eastAsia"/>
          <w:b/>
          <w:color w:val="000000"/>
          <w:sz w:val="32"/>
          <w:szCs w:val="32"/>
        </w:rPr>
      </w:pPr>
    </w:p>
    <w:p w14:paraId="3693B2AB" w14:textId="77777777" w:rsidR="00CE206A" w:rsidRPr="00B36488" w:rsidRDefault="00CE206A" w:rsidP="007E6459">
      <w:pPr>
        <w:jc w:val="center"/>
        <w:rPr>
          <w:rFonts w:ascii="宋体" w:hAnsi="宋体" w:hint="eastAsia"/>
          <w:b/>
          <w:color w:val="000000"/>
          <w:sz w:val="32"/>
          <w:szCs w:val="32"/>
        </w:rPr>
      </w:pPr>
    </w:p>
    <w:p w14:paraId="5B3A199E" w14:textId="77777777" w:rsidR="00CE206A" w:rsidRPr="00B36488" w:rsidRDefault="00CE206A" w:rsidP="007E6459">
      <w:pPr>
        <w:jc w:val="center"/>
        <w:rPr>
          <w:rFonts w:ascii="宋体" w:hAnsi="宋体" w:hint="eastAsia"/>
          <w:b/>
          <w:color w:val="000000"/>
          <w:sz w:val="32"/>
          <w:szCs w:val="32"/>
        </w:rPr>
      </w:pPr>
    </w:p>
    <w:p w14:paraId="5EF5B7E2" w14:textId="77777777" w:rsidR="00CE206A" w:rsidRPr="00B36488" w:rsidRDefault="00CE206A" w:rsidP="007E6459">
      <w:pPr>
        <w:jc w:val="center"/>
        <w:rPr>
          <w:rFonts w:ascii="宋体" w:hAnsi="宋体" w:hint="eastAsia"/>
          <w:b/>
          <w:color w:val="000000"/>
          <w:sz w:val="32"/>
          <w:szCs w:val="32"/>
        </w:rPr>
      </w:pPr>
    </w:p>
    <w:p w14:paraId="139C521D" w14:textId="77777777" w:rsidR="00CE206A" w:rsidRDefault="00CE206A" w:rsidP="007E6459">
      <w:pPr>
        <w:jc w:val="center"/>
        <w:rPr>
          <w:rFonts w:ascii="宋体" w:hAnsi="宋体"/>
          <w:b/>
          <w:color w:val="000000"/>
          <w:sz w:val="32"/>
          <w:szCs w:val="32"/>
        </w:rPr>
      </w:pPr>
    </w:p>
    <w:p w14:paraId="6F06E36C" w14:textId="77777777" w:rsidR="00B719D3" w:rsidRPr="00B36488" w:rsidRDefault="00B719D3" w:rsidP="007E6459">
      <w:pPr>
        <w:jc w:val="center"/>
        <w:rPr>
          <w:rFonts w:ascii="宋体" w:hAnsi="宋体" w:hint="eastAsia"/>
          <w:b/>
          <w:color w:val="000000"/>
          <w:sz w:val="32"/>
          <w:szCs w:val="32"/>
        </w:rPr>
      </w:pPr>
    </w:p>
    <w:p w14:paraId="764F8B9C" w14:textId="77777777" w:rsidR="00CE206A" w:rsidRPr="00B36488" w:rsidRDefault="00CE206A" w:rsidP="007E6459">
      <w:pPr>
        <w:jc w:val="center"/>
        <w:rPr>
          <w:rFonts w:ascii="宋体" w:hAnsi="宋体" w:hint="eastAsia"/>
          <w:b/>
          <w:color w:val="000000"/>
          <w:sz w:val="32"/>
          <w:szCs w:val="32"/>
        </w:rPr>
      </w:pPr>
    </w:p>
    <w:p w14:paraId="64ABD6BB" w14:textId="77777777" w:rsidR="00CE206A" w:rsidRPr="00B36488" w:rsidRDefault="00CE206A" w:rsidP="007E6459">
      <w:pPr>
        <w:jc w:val="center"/>
        <w:rPr>
          <w:rFonts w:ascii="宋体" w:hAnsi="宋体" w:hint="eastAsia"/>
          <w:b/>
          <w:color w:val="000000"/>
          <w:sz w:val="32"/>
          <w:szCs w:val="32"/>
        </w:rPr>
      </w:pPr>
    </w:p>
    <w:p w14:paraId="2F59B5E7" w14:textId="77777777" w:rsidR="00CE206A" w:rsidRPr="00B36488" w:rsidRDefault="00CE206A" w:rsidP="007E6459">
      <w:pPr>
        <w:jc w:val="center"/>
        <w:rPr>
          <w:rFonts w:ascii="宋体" w:hAnsi="宋体" w:hint="eastAsia"/>
          <w:b/>
          <w:color w:val="000000"/>
          <w:sz w:val="32"/>
          <w:szCs w:val="32"/>
        </w:rPr>
      </w:pPr>
    </w:p>
    <w:p w14:paraId="1FA41CF6" w14:textId="77777777" w:rsidR="00CE206A" w:rsidRPr="00B36488" w:rsidRDefault="00CE206A" w:rsidP="007E6459">
      <w:pPr>
        <w:rPr>
          <w:rFonts w:ascii="宋体" w:hAnsi="宋体" w:hint="eastAsia"/>
          <w:b/>
          <w:color w:val="000000"/>
          <w:sz w:val="32"/>
          <w:szCs w:val="32"/>
        </w:rPr>
      </w:pPr>
    </w:p>
    <w:p w14:paraId="75F7CC20" w14:textId="1B5E76CB" w:rsidR="00CE206A" w:rsidRPr="00B36488" w:rsidRDefault="00CE206A" w:rsidP="007E6459">
      <w:pPr>
        <w:spacing w:beforeLines="50" w:before="156"/>
        <w:ind w:leftChars="810" w:left="1701" w:firstLineChars="94" w:firstLine="301"/>
        <w:rPr>
          <w:rFonts w:ascii="黑体" w:eastAsia="黑体" w:hAnsi="宋体"/>
          <w:color w:val="000000"/>
          <w:sz w:val="32"/>
          <w:szCs w:val="32"/>
          <w:u w:val="single"/>
        </w:rPr>
      </w:pPr>
      <w:r w:rsidRPr="00B36488">
        <w:rPr>
          <w:rFonts w:ascii="黑体" w:eastAsia="黑体" w:hAnsi="宋体" w:hint="eastAsia"/>
          <w:color w:val="000000"/>
          <w:sz w:val="32"/>
          <w:szCs w:val="32"/>
        </w:rPr>
        <w:t>编制/日期：</w:t>
      </w:r>
      <w:r w:rsidRPr="00B36488">
        <w:rPr>
          <w:rFonts w:ascii="黑体" w:eastAsia="黑体" w:hAnsi="宋体" w:hint="eastAsia"/>
          <w:color w:val="000000"/>
          <w:sz w:val="32"/>
          <w:szCs w:val="32"/>
          <w:u w:val="single"/>
        </w:rPr>
        <w:t xml:space="preserve">   </w:t>
      </w:r>
      <w:r w:rsidR="00EB7B52">
        <w:rPr>
          <w:rFonts w:ascii="黑体" w:eastAsia="黑体" w:hAnsi="宋体" w:hint="eastAsia"/>
          <w:color w:val="000000"/>
          <w:sz w:val="32"/>
          <w:szCs w:val="32"/>
          <w:u w:val="single"/>
        </w:rPr>
        <w:t xml:space="preserve"> </w:t>
      </w:r>
      <w:r w:rsidR="00EB7B52">
        <w:rPr>
          <w:rFonts w:ascii="黑体" w:eastAsia="黑体" w:hAnsi="宋体"/>
          <w:color w:val="000000"/>
          <w:sz w:val="32"/>
          <w:szCs w:val="32"/>
          <w:u w:val="single"/>
        </w:rPr>
        <w:t xml:space="preserve">                </w:t>
      </w:r>
      <w:r w:rsidR="00005E3C">
        <w:rPr>
          <w:rFonts w:ascii="黑体" w:eastAsia="黑体" w:hAnsi="宋体"/>
          <w:color w:val="000000"/>
          <w:sz w:val="32"/>
          <w:szCs w:val="32"/>
          <w:u w:val="single"/>
        </w:rPr>
        <w:t xml:space="preserve"> </w:t>
      </w:r>
      <w:r w:rsidRPr="00B36488">
        <w:rPr>
          <w:rFonts w:ascii="黑体" w:eastAsia="黑体" w:hAnsi="宋体" w:hint="eastAsia"/>
          <w:color w:val="000000"/>
          <w:sz w:val="32"/>
          <w:szCs w:val="32"/>
          <w:u w:val="single"/>
        </w:rPr>
        <w:t xml:space="preserve"> </w:t>
      </w:r>
    </w:p>
    <w:p w14:paraId="3E5EE1C2" w14:textId="77777777" w:rsidR="00CE206A" w:rsidRPr="00B36488" w:rsidRDefault="00CE206A" w:rsidP="007E6459">
      <w:pPr>
        <w:spacing w:beforeLines="50" w:before="156"/>
        <w:ind w:leftChars="810" w:left="1701" w:firstLineChars="94" w:firstLine="301"/>
        <w:rPr>
          <w:rFonts w:ascii="黑体" w:eastAsia="黑体" w:hAnsi="宋体" w:hint="eastAsia"/>
          <w:color w:val="000000"/>
          <w:sz w:val="32"/>
          <w:szCs w:val="32"/>
        </w:rPr>
      </w:pPr>
      <w:r w:rsidRPr="00B36488">
        <w:rPr>
          <w:rFonts w:ascii="黑体" w:eastAsia="黑体" w:hAnsi="宋体" w:hint="eastAsia"/>
          <w:color w:val="000000"/>
          <w:sz w:val="32"/>
          <w:szCs w:val="32"/>
        </w:rPr>
        <w:t>会签/日期：</w:t>
      </w:r>
      <w:r w:rsidRPr="00B36488">
        <w:rPr>
          <w:rFonts w:ascii="黑体" w:eastAsia="黑体" w:hAnsi="宋体" w:hint="eastAsia"/>
          <w:color w:val="000000"/>
          <w:sz w:val="32"/>
          <w:szCs w:val="32"/>
          <w:u w:val="single"/>
        </w:rPr>
        <w:t xml:space="preserve">            </w:t>
      </w:r>
      <w:r w:rsidR="00005E3C">
        <w:rPr>
          <w:rFonts w:ascii="黑体" w:eastAsia="黑体" w:hAnsi="宋体"/>
          <w:color w:val="000000"/>
          <w:sz w:val="32"/>
          <w:szCs w:val="32"/>
          <w:u w:val="single"/>
        </w:rPr>
        <w:t xml:space="preserve"> </w:t>
      </w:r>
      <w:r w:rsidRPr="00B36488">
        <w:rPr>
          <w:rFonts w:ascii="黑体" w:eastAsia="黑体" w:hAnsi="宋体" w:hint="eastAsia"/>
          <w:color w:val="000000"/>
          <w:sz w:val="32"/>
          <w:szCs w:val="32"/>
          <w:u w:val="single"/>
        </w:rPr>
        <w:t xml:space="preserve">         </w:t>
      </w:r>
    </w:p>
    <w:p w14:paraId="5907AC50" w14:textId="77777777" w:rsidR="00CE206A" w:rsidRPr="00B36488" w:rsidRDefault="00CE206A" w:rsidP="007E6459">
      <w:pPr>
        <w:spacing w:beforeLines="50" w:before="156"/>
        <w:ind w:leftChars="810" w:left="1701" w:firstLineChars="94" w:firstLine="301"/>
        <w:rPr>
          <w:rFonts w:ascii="黑体" w:eastAsia="黑体" w:hAnsi="宋体" w:hint="eastAsia"/>
          <w:color w:val="000000"/>
          <w:sz w:val="32"/>
          <w:szCs w:val="32"/>
        </w:rPr>
      </w:pPr>
      <w:r w:rsidRPr="00B36488">
        <w:rPr>
          <w:rFonts w:ascii="黑体" w:eastAsia="黑体" w:hAnsi="宋体" w:hint="eastAsia"/>
          <w:color w:val="000000"/>
          <w:sz w:val="32"/>
          <w:szCs w:val="32"/>
        </w:rPr>
        <w:t>审核/日期：</w:t>
      </w:r>
      <w:r w:rsidRPr="00B36488">
        <w:rPr>
          <w:rFonts w:ascii="黑体" w:eastAsia="黑体" w:hAnsi="宋体" w:hint="eastAsia"/>
          <w:color w:val="000000"/>
          <w:sz w:val="32"/>
          <w:szCs w:val="32"/>
          <w:u w:val="single"/>
        </w:rPr>
        <w:t xml:space="preserve">           </w:t>
      </w:r>
      <w:r w:rsidR="00005E3C">
        <w:rPr>
          <w:rFonts w:ascii="黑体" w:eastAsia="黑体" w:hAnsi="宋体"/>
          <w:color w:val="000000"/>
          <w:sz w:val="32"/>
          <w:szCs w:val="32"/>
          <w:u w:val="single"/>
        </w:rPr>
        <w:t xml:space="preserve"> </w:t>
      </w:r>
      <w:r w:rsidRPr="00B36488">
        <w:rPr>
          <w:rFonts w:ascii="黑体" w:eastAsia="黑体" w:hAnsi="宋体" w:hint="eastAsia"/>
          <w:color w:val="000000"/>
          <w:sz w:val="32"/>
          <w:szCs w:val="32"/>
          <w:u w:val="single"/>
        </w:rPr>
        <w:t xml:space="preserve">          </w:t>
      </w:r>
    </w:p>
    <w:p w14:paraId="166A54ED" w14:textId="77777777" w:rsidR="00CE206A" w:rsidRPr="00B36488" w:rsidRDefault="00CE206A" w:rsidP="007E6459">
      <w:pPr>
        <w:spacing w:beforeLines="50" w:before="156"/>
        <w:ind w:leftChars="810" w:left="1701" w:firstLineChars="94" w:firstLine="301"/>
        <w:rPr>
          <w:rFonts w:ascii="黑体" w:eastAsia="黑体" w:hAnsi="宋体"/>
          <w:color w:val="000000"/>
          <w:sz w:val="32"/>
          <w:szCs w:val="32"/>
          <w:u w:val="single"/>
        </w:rPr>
      </w:pPr>
      <w:r w:rsidRPr="00B36488">
        <w:rPr>
          <w:rFonts w:ascii="黑体" w:eastAsia="黑体" w:hAnsi="宋体" w:hint="eastAsia"/>
          <w:color w:val="000000"/>
          <w:sz w:val="32"/>
          <w:szCs w:val="32"/>
        </w:rPr>
        <w:t>审批/日期：</w:t>
      </w:r>
      <w:r w:rsidRPr="00B36488">
        <w:rPr>
          <w:rFonts w:ascii="黑体" w:eastAsia="黑体" w:hAnsi="宋体" w:hint="eastAsia"/>
          <w:color w:val="000000"/>
          <w:sz w:val="32"/>
          <w:szCs w:val="32"/>
          <w:u w:val="single"/>
        </w:rPr>
        <w:t xml:space="preserve">                      </w:t>
      </w:r>
    </w:p>
    <w:p w14:paraId="0848D61A" w14:textId="77777777" w:rsidR="00CE206A" w:rsidRPr="00B36488" w:rsidRDefault="00CE206A" w:rsidP="007E6459">
      <w:pPr>
        <w:spacing w:beforeLines="50" w:before="156"/>
        <w:ind w:leftChars="810" w:left="1701" w:firstLineChars="94" w:firstLine="301"/>
        <w:rPr>
          <w:rFonts w:ascii="黑体" w:eastAsia="黑体" w:hAnsi="宋体"/>
          <w:color w:val="000000"/>
          <w:sz w:val="32"/>
          <w:szCs w:val="32"/>
          <w:u w:val="single"/>
        </w:rPr>
      </w:pPr>
    </w:p>
    <w:p w14:paraId="6D4A5A4A" w14:textId="77777777" w:rsidR="00210489" w:rsidRDefault="00210489" w:rsidP="007E6459">
      <w:pPr>
        <w:spacing w:beforeLines="50" w:before="156"/>
        <w:ind w:leftChars="810" w:left="1701" w:firstLineChars="94" w:firstLine="301"/>
        <w:rPr>
          <w:rFonts w:ascii="黑体" w:eastAsia="黑体" w:hAnsi="宋体" w:hint="eastAsia"/>
          <w:color w:val="000000"/>
          <w:sz w:val="32"/>
          <w:szCs w:val="32"/>
          <w:u w:val="single"/>
        </w:rPr>
      </w:pPr>
    </w:p>
    <w:p w14:paraId="5876C796" w14:textId="77777777" w:rsidR="009D1CC2" w:rsidRPr="00B36488" w:rsidRDefault="009D1CC2" w:rsidP="007E6459">
      <w:pPr>
        <w:spacing w:beforeLines="50" w:before="156"/>
        <w:ind w:leftChars="810" w:left="1701" w:firstLineChars="94" w:firstLine="301"/>
        <w:rPr>
          <w:rFonts w:ascii="黑体" w:eastAsia="黑体" w:hAnsi="宋体" w:hint="eastAsia"/>
          <w:color w:val="000000"/>
          <w:sz w:val="32"/>
          <w:szCs w:val="32"/>
          <w:u w:val="single"/>
        </w:rPr>
      </w:pPr>
    </w:p>
    <w:p w14:paraId="5FD3A553" w14:textId="77777777" w:rsidR="00CE206A" w:rsidRPr="00B36488" w:rsidRDefault="00CE206A" w:rsidP="007E6459">
      <w:pPr>
        <w:jc w:val="left"/>
        <w:rPr>
          <w:rFonts w:ascii="宋体" w:hAnsi="宋体" w:hint="eastAsia"/>
          <w:b/>
          <w:color w:val="000000"/>
          <w:sz w:val="28"/>
          <w:szCs w:val="28"/>
        </w:rPr>
      </w:pPr>
      <w:r w:rsidRPr="00B36488">
        <w:rPr>
          <w:rFonts w:ascii="宋体" w:hAnsi="宋体" w:hint="eastAsia"/>
          <w:b/>
          <w:color w:val="000000"/>
          <w:sz w:val="28"/>
          <w:szCs w:val="28"/>
        </w:rPr>
        <w:lastRenderedPageBreak/>
        <w:t>一</w:t>
      </w:r>
      <w:r w:rsidRPr="00B36488">
        <w:rPr>
          <w:rFonts w:ascii="宋体" w:hAnsi="宋体"/>
          <w:b/>
          <w:color w:val="000000"/>
          <w:sz w:val="28"/>
          <w:szCs w:val="28"/>
        </w:rPr>
        <w:t xml:space="preserve"> </w:t>
      </w:r>
      <w:r w:rsidR="00863448">
        <w:rPr>
          <w:rFonts w:ascii="宋体" w:hAnsi="宋体" w:hint="eastAsia"/>
          <w:b/>
          <w:color w:val="000000"/>
          <w:sz w:val="28"/>
          <w:szCs w:val="28"/>
        </w:rPr>
        <w:t>、</w:t>
      </w:r>
      <w:r w:rsidRPr="00B36488">
        <w:rPr>
          <w:rFonts w:ascii="宋体" w:hAnsi="宋体" w:hint="eastAsia"/>
          <w:b/>
          <w:color w:val="000000"/>
          <w:sz w:val="28"/>
          <w:szCs w:val="28"/>
        </w:rPr>
        <w:t>设备基本信息</w:t>
      </w:r>
    </w:p>
    <w:p w14:paraId="557A4734" w14:textId="77777777" w:rsidR="00CE206A" w:rsidRPr="00B36488" w:rsidRDefault="00CE206A" w:rsidP="007E6459">
      <w:pPr>
        <w:jc w:val="left"/>
        <w:rPr>
          <w:rFonts w:ascii="宋体" w:hAnsi="宋体" w:hint="eastAsia"/>
          <w:b/>
          <w:color w:val="000000"/>
          <w:sz w:val="24"/>
        </w:rPr>
      </w:pPr>
      <w:r w:rsidRPr="00B36488">
        <w:rPr>
          <w:rFonts w:ascii="宋体" w:hAnsi="宋体" w:hint="eastAsia"/>
          <w:b/>
          <w:color w:val="000000"/>
          <w:sz w:val="24"/>
        </w:rPr>
        <w:t>1. 设备概述</w:t>
      </w:r>
    </w:p>
    <w:p w14:paraId="4F0A7EDD" w14:textId="77777777" w:rsidR="00CE206A" w:rsidRPr="008F1A07" w:rsidRDefault="002314FE" w:rsidP="008F1A07">
      <w:pPr>
        <w:pStyle w:val="a3"/>
        <w:ind w:firstLine="420"/>
        <w:rPr>
          <w:rFonts w:ascii="宋体" w:hAnsi="宋体" w:hint="eastAsia"/>
          <w:bCs/>
          <w:color w:val="000000"/>
          <w:szCs w:val="21"/>
          <w:lang w:eastAsia="zh-CN"/>
        </w:rPr>
      </w:pPr>
      <w:r w:rsidRPr="008F1A07">
        <w:rPr>
          <w:rFonts w:ascii="宋体" w:hAnsi="宋体" w:hint="eastAsia"/>
          <w:bCs/>
          <w:color w:val="000000"/>
          <w:szCs w:val="21"/>
          <w:lang w:eastAsia="zh-CN"/>
        </w:rPr>
        <w:t>采用</w:t>
      </w:r>
      <w:r w:rsidR="008F1A07" w:rsidRPr="008F1A07">
        <w:rPr>
          <w:rFonts w:ascii="宋体" w:hAnsi="宋体" w:hint="eastAsia"/>
          <w:bCs/>
          <w:color w:val="000000"/>
          <w:szCs w:val="21"/>
          <w:lang w:eastAsia="zh-CN"/>
        </w:rPr>
        <w:t>3</w:t>
      </w:r>
      <w:r w:rsidRPr="008F1A07">
        <w:rPr>
          <w:rFonts w:ascii="宋体" w:hAnsi="宋体" w:hint="eastAsia"/>
          <w:bCs/>
          <w:color w:val="000000"/>
          <w:szCs w:val="21"/>
          <w:lang w:eastAsia="zh-CN"/>
        </w:rPr>
        <w:t>套机器人</w:t>
      </w:r>
      <w:r w:rsidR="005931B9">
        <w:rPr>
          <w:rFonts w:ascii="宋体" w:hAnsi="宋体" w:hint="eastAsia"/>
          <w:bCs/>
          <w:color w:val="000000"/>
          <w:szCs w:val="21"/>
          <w:lang w:eastAsia="zh-CN"/>
        </w:rPr>
        <w:t>及</w:t>
      </w:r>
      <w:r w:rsidR="00397208">
        <w:rPr>
          <w:rFonts w:ascii="宋体" w:hAnsi="宋体" w:hint="eastAsia"/>
          <w:bCs/>
          <w:color w:val="000000"/>
          <w:szCs w:val="21"/>
          <w:lang w:eastAsia="zh-CN"/>
        </w:rPr>
        <w:t>装配机构</w:t>
      </w:r>
      <w:r w:rsidRPr="008F1A07">
        <w:rPr>
          <w:rFonts w:ascii="宋体" w:hAnsi="宋体" w:hint="eastAsia"/>
          <w:bCs/>
          <w:color w:val="000000"/>
          <w:szCs w:val="21"/>
          <w:lang w:eastAsia="zh-CN"/>
        </w:rPr>
        <w:t>，实现</w:t>
      </w:r>
      <w:r w:rsidR="008F1A07" w:rsidRPr="008F1A07">
        <w:rPr>
          <w:rFonts w:ascii="宋体" w:hAnsi="宋体" w:hint="eastAsia"/>
          <w:bCs/>
          <w:color w:val="000000"/>
          <w:szCs w:val="21"/>
          <w:lang w:eastAsia="zh-CN"/>
        </w:rPr>
        <w:t>905</w:t>
      </w:r>
      <w:r w:rsidR="006F22C7">
        <w:rPr>
          <w:rFonts w:ascii="宋体" w:hAnsi="宋体" w:hint="eastAsia"/>
          <w:bCs/>
          <w:color w:val="000000"/>
          <w:szCs w:val="21"/>
          <w:lang w:eastAsia="zh-CN"/>
        </w:rPr>
        <w:t>系列</w:t>
      </w:r>
      <w:r w:rsidR="008F1A07" w:rsidRPr="008F1A07">
        <w:rPr>
          <w:rFonts w:ascii="宋体" w:hAnsi="宋体" w:hint="eastAsia"/>
          <w:bCs/>
          <w:color w:val="000000"/>
          <w:szCs w:val="21"/>
          <w:lang w:eastAsia="zh-CN"/>
        </w:rPr>
        <w:t>底板、脚轮、接水盒、钉子、螺丝实施自动化装配的功能，</w:t>
      </w:r>
      <w:r w:rsidR="00CE206A" w:rsidRPr="00B36488">
        <w:rPr>
          <w:rFonts w:ascii="宋体" w:hAnsi="宋体" w:hint="eastAsia"/>
          <w:bCs/>
          <w:color w:val="000000"/>
          <w:szCs w:val="21"/>
          <w:lang w:eastAsia="zh-CN"/>
        </w:rPr>
        <w:t>主要由以下部件组成。</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1781"/>
        <w:gridCol w:w="709"/>
        <w:gridCol w:w="708"/>
        <w:gridCol w:w="4366"/>
      </w:tblGrid>
      <w:tr w:rsidR="00770982" w:rsidRPr="00A92AF6" w14:paraId="0D2960A8" w14:textId="77777777" w:rsidTr="00FC2C7F">
        <w:trPr>
          <w:cantSplit/>
          <w:trHeight w:val="453"/>
          <w:jc w:val="center"/>
        </w:trPr>
        <w:tc>
          <w:tcPr>
            <w:tcW w:w="800" w:type="dxa"/>
            <w:shd w:val="clear" w:color="auto" w:fill="auto"/>
            <w:vAlign w:val="center"/>
            <w:hideMark/>
          </w:tcPr>
          <w:p w14:paraId="60B1D07B" w14:textId="77777777" w:rsidR="00770982" w:rsidRPr="00A92AF6" w:rsidRDefault="00770982" w:rsidP="00DE0F6E">
            <w:pPr>
              <w:jc w:val="center"/>
              <w:rPr>
                <w:rFonts w:ascii="宋体" w:hAnsi="宋体"/>
                <w:b/>
                <w:color w:val="000000"/>
                <w:szCs w:val="21"/>
              </w:rPr>
            </w:pPr>
            <w:r w:rsidRPr="00A92AF6">
              <w:rPr>
                <w:rFonts w:ascii="宋体" w:hAnsi="宋体" w:hint="eastAsia"/>
                <w:b/>
                <w:color w:val="000000"/>
                <w:szCs w:val="21"/>
              </w:rPr>
              <w:t>序号</w:t>
            </w:r>
          </w:p>
        </w:tc>
        <w:tc>
          <w:tcPr>
            <w:tcW w:w="1781" w:type="dxa"/>
            <w:shd w:val="clear" w:color="auto" w:fill="auto"/>
            <w:vAlign w:val="center"/>
            <w:hideMark/>
          </w:tcPr>
          <w:p w14:paraId="2097E39D" w14:textId="77777777" w:rsidR="00770982" w:rsidRPr="00A92AF6" w:rsidRDefault="00770982" w:rsidP="00DE0F6E">
            <w:pPr>
              <w:jc w:val="center"/>
              <w:rPr>
                <w:rFonts w:ascii="宋体" w:hAnsi="宋体"/>
                <w:b/>
                <w:color w:val="000000"/>
                <w:szCs w:val="21"/>
              </w:rPr>
            </w:pPr>
            <w:r w:rsidRPr="00A92AF6">
              <w:rPr>
                <w:rFonts w:ascii="宋体" w:hAnsi="宋体" w:hint="eastAsia"/>
                <w:b/>
                <w:color w:val="000000"/>
                <w:szCs w:val="21"/>
              </w:rPr>
              <w:t>分项名称</w:t>
            </w:r>
          </w:p>
        </w:tc>
        <w:tc>
          <w:tcPr>
            <w:tcW w:w="709" w:type="dxa"/>
            <w:shd w:val="clear" w:color="auto" w:fill="auto"/>
            <w:vAlign w:val="center"/>
            <w:hideMark/>
          </w:tcPr>
          <w:p w14:paraId="7E03CB35" w14:textId="77777777" w:rsidR="00770982" w:rsidRPr="00A92AF6" w:rsidRDefault="00770982" w:rsidP="00DE0F6E">
            <w:pPr>
              <w:jc w:val="center"/>
              <w:rPr>
                <w:rFonts w:ascii="宋体" w:hAnsi="宋体"/>
                <w:b/>
                <w:color w:val="000000"/>
                <w:szCs w:val="21"/>
              </w:rPr>
            </w:pPr>
            <w:r w:rsidRPr="00A92AF6">
              <w:rPr>
                <w:rFonts w:ascii="宋体" w:hAnsi="宋体" w:hint="eastAsia"/>
                <w:b/>
                <w:color w:val="000000"/>
                <w:szCs w:val="21"/>
              </w:rPr>
              <w:t>数量</w:t>
            </w:r>
          </w:p>
        </w:tc>
        <w:tc>
          <w:tcPr>
            <w:tcW w:w="708" w:type="dxa"/>
            <w:tcBorders>
              <w:bottom w:val="single" w:sz="4" w:space="0" w:color="auto"/>
            </w:tcBorders>
            <w:vAlign w:val="center"/>
          </w:tcPr>
          <w:p w14:paraId="7297B3E6" w14:textId="77777777" w:rsidR="00770982" w:rsidRPr="00A92AF6" w:rsidRDefault="00770982" w:rsidP="00DE0F6E">
            <w:pPr>
              <w:jc w:val="center"/>
              <w:rPr>
                <w:rFonts w:ascii="宋体" w:hAnsi="宋体" w:hint="eastAsia"/>
                <w:b/>
                <w:color w:val="000000"/>
                <w:szCs w:val="21"/>
                <w:highlight w:val="yellow"/>
              </w:rPr>
            </w:pPr>
            <w:r w:rsidRPr="00A92AF6">
              <w:rPr>
                <w:rFonts w:ascii="宋体" w:hAnsi="宋体" w:hint="eastAsia"/>
                <w:b/>
                <w:color w:val="000000"/>
                <w:szCs w:val="21"/>
              </w:rPr>
              <w:t>单位</w:t>
            </w:r>
          </w:p>
        </w:tc>
        <w:tc>
          <w:tcPr>
            <w:tcW w:w="4366" w:type="dxa"/>
            <w:vAlign w:val="center"/>
          </w:tcPr>
          <w:p w14:paraId="40DD844D" w14:textId="77777777" w:rsidR="00770982" w:rsidRPr="00A92AF6" w:rsidRDefault="00770982" w:rsidP="00DE0F6E">
            <w:pPr>
              <w:jc w:val="center"/>
              <w:rPr>
                <w:rFonts w:ascii="宋体" w:hAnsi="宋体" w:hint="eastAsia"/>
                <w:b/>
                <w:color w:val="000000"/>
                <w:szCs w:val="21"/>
              </w:rPr>
            </w:pPr>
            <w:r w:rsidRPr="00A92AF6">
              <w:rPr>
                <w:rFonts w:ascii="宋体" w:hAnsi="宋体" w:hint="eastAsia"/>
                <w:b/>
                <w:color w:val="000000"/>
                <w:szCs w:val="21"/>
              </w:rPr>
              <w:t>备注</w:t>
            </w:r>
          </w:p>
        </w:tc>
      </w:tr>
      <w:tr w:rsidR="00EC5056" w:rsidRPr="00A92AF6" w14:paraId="26D62DC9" w14:textId="77777777" w:rsidTr="00AA7874">
        <w:trPr>
          <w:cantSplit/>
          <w:trHeight w:val="234"/>
          <w:jc w:val="center"/>
        </w:trPr>
        <w:tc>
          <w:tcPr>
            <w:tcW w:w="800" w:type="dxa"/>
            <w:shd w:val="clear" w:color="auto" w:fill="auto"/>
            <w:vAlign w:val="center"/>
          </w:tcPr>
          <w:p w14:paraId="076DC8FA" w14:textId="77777777" w:rsidR="00EC5056" w:rsidRPr="00A92AF6" w:rsidRDefault="00EC5056" w:rsidP="00EC5056">
            <w:pPr>
              <w:jc w:val="center"/>
              <w:rPr>
                <w:rFonts w:ascii="宋体" w:hAnsi="宋体"/>
                <w:b/>
                <w:bCs/>
                <w:color w:val="000000"/>
                <w:szCs w:val="21"/>
              </w:rPr>
            </w:pPr>
            <w:r w:rsidRPr="00A92AF6">
              <w:rPr>
                <w:rFonts w:ascii="宋体" w:hAnsi="宋体"/>
                <w:b/>
                <w:bCs/>
                <w:color w:val="000000"/>
                <w:szCs w:val="21"/>
              </w:rPr>
              <w:t>1</w:t>
            </w:r>
          </w:p>
        </w:tc>
        <w:tc>
          <w:tcPr>
            <w:tcW w:w="1781" w:type="dxa"/>
            <w:tcBorders>
              <w:top w:val="single" w:sz="4" w:space="0" w:color="auto"/>
              <w:left w:val="nil"/>
              <w:bottom w:val="single" w:sz="4" w:space="0" w:color="auto"/>
              <w:right w:val="nil"/>
            </w:tcBorders>
            <w:shd w:val="clear" w:color="auto" w:fill="auto"/>
            <w:vAlign w:val="center"/>
          </w:tcPr>
          <w:p w14:paraId="19C3DE4A" w14:textId="77777777" w:rsidR="00EC5056" w:rsidRPr="00040CB6" w:rsidRDefault="00EC5056" w:rsidP="00EC5056">
            <w:r w:rsidRPr="00040CB6">
              <w:rPr>
                <w:rFonts w:hint="eastAsia"/>
              </w:rPr>
              <w:t>机器人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336A98" w14:textId="77777777" w:rsidR="00EC5056" w:rsidRPr="00A92AF6" w:rsidRDefault="004E467D"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3</w:t>
            </w:r>
          </w:p>
        </w:tc>
        <w:tc>
          <w:tcPr>
            <w:tcW w:w="708" w:type="dxa"/>
            <w:tcBorders>
              <w:top w:val="single" w:sz="4" w:space="0" w:color="auto"/>
              <w:left w:val="nil"/>
              <w:bottom w:val="single" w:sz="4" w:space="0" w:color="auto"/>
              <w:right w:val="single" w:sz="4" w:space="0" w:color="auto"/>
            </w:tcBorders>
            <w:shd w:val="clear" w:color="auto" w:fill="auto"/>
            <w:vAlign w:val="center"/>
          </w:tcPr>
          <w:p w14:paraId="718CF50D"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套</w:t>
            </w:r>
          </w:p>
        </w:tc>
        <w:tc>
          <w:tcPr>
            <w:tcW w:w="4366" w:type="dxa"/>
            <w:tcBorders>
              <w:top w:val="single" w:sz="4" w:space="0" w:color="auto"/>
              <w:left w:val="single" w:sz="4" w:space="0" w:color="auto"/>
              <w:bottom w:val="nil"/>
              <w:right w:val="single" w:sz="4" w:space="0" w:color="auto"/>
            </w:tcBorders>
            <w:shd w:val="clear" w:color="auto" w:fill="auto"/>
            <w:vAlign w:val="center"/>
          </w:tcPr>
          <w:p w14:paraId="47A1D787" w14:textId="77777777" w:rsidR="00EC5056" w:rsidRPr="00422249" w:rsidRDefault="00AF7C52" w:rsidP="00711613">
            <w:r>
              <w:rPr>
                <w:rFonts w:hint="eastAsia"/>
              </w:rPr>
              <w:t>1</w:t>
            </w:r>
            <w:r>
              <w:rPr>
                <w:rFonts w:hint="eastAsia"/>
              </w:rPr>
              <w:t>台</w:t>
            </w:r>
            <w:r>
              <w:rPr>
                <w:rFonts w:hint="eastAsia"/>
              </w:rPr>
              <w:t>6</w:t>
            </w:r>
            <w:r>
              <w:rPr>
                <w:rFonts w:hint="eastAsia"/>
              </w:rPr>
              <w:t>轴机器人</w:t>
            </w:r>
            <w:r w:rsidR="005931B9">
              <w:rPr>
                <w:rFonts w:hint="eastAsia"/>
              </w:rPr>
              <w:t>（</w:t>
            </w:r>
            <w:r w:rsidR="005931B9">
              <w:rPr>
                <w:rFonts w:hint="eastAsia"/>
              </w:rPr>
              <w:t>KR10 R900-2</w:t>
            </w:r>
            <w:r w:rsidR="005931B9">
              <w:rPr>
                <w:rFonts w:hint="eastAsia"/>
              </w:rPr>
              <w:t>）</w:t>
            </w:r>
            <w:r>
              <w:rPr>
                <w:rFonts w:hint="eastAsia"/>
              </w:rPr>
              <w:t>，</w:t>
            </w:r>
            <w:r>
              <w:rPr>
                <w:rFonts w:hint="eastAsia"/>
              </w:rPr>
              <w:t>2</w:t>
            </w:r>
            <w:r>
              <w:rPr>
                <w:rFonts w:hint="eastAsia"/>
              </w:rPr>
              <w:t>台</w:t>
            </w:r>
            <w:r>
              <w:rPr>
                <w:rFonts w:hint="eastAsia"/>
              </w:rPr>
              <w:t>SCRA</w:t>
            </w:r>
            <w:r>
              <w:rPr>
                <w:rFonts w:hint="eastAsia"/>
              </w:rPr>
              <w:t>机器人</w:t>
            </w:r>
            <w:r w:rsidR="005931B9">
              <w:rPr>
                <w:rFonts w:hint="eastAsia"/>
              </w:rPr>
              <w:t>（</w:t>
            </w:r>
            <w:r w:rsidR="005931B9">
              <w:rPr>
                <w:rFonts w:hint="eastAsia"/>
              </w:rPr>
              <w:t>4</w:t>
            </w:r>
            <w:r w:rsidR="005931B9">
              <w:rPr>
                <w:rFonts w:hint="eastAsia"/>
              </w:rPr>
              <w:t>轴</w:t>
            </w:r>
            <w:r w:rsidR="00711613">
              <w:rPr>
                <w:rFonts w:hint="eastAsia"/>
              </w:rPr>
              <w:t>KR6-R700-ZS</w:t>
            </w:r>
            <w:r w:rsidR="005931B9">
              <w:rPr>
                <w:rFonts w:hint="eastAsia"/>
              </w:rPr>
              <w:t>）</w:t>
            </w:r>
          </w:p>
        </w:tc>
      </w:tr>
      <w:tr w:rsidR="00EC5056" w:rsidRPr="00A92AF6" w14:paraId="1F02CF2C" w14:textId="77777777" w:rsidTr="00AA7874">
        <w:trPr>
          <w:cantSplit/>
          <w:trHeight w:val="234"/>
          <w:jc w:val="center"/>
        </w:trPr>
        <w:tc>
          <w:tcPr>
            <w:tcW w:w="800" w:type="dxa"/>
            <w:shd w:val="clear" w:color="auto" w:fill="auto"/>
            <w:vAlign w:val="center"/>
          </w:tcPr>
          <w:p w14:paraId="01A74666" w14:textId="77777777" w:rsidR="00EC5056" w:rsidRPr="00A92AF6" w:rsidRDefault="00EC5056" w:rsidP="00EC5056">
            <w:pPr>
              <w:jc w:val="center"/>
              <w:rPr>
                <w:rFonts w:ascii="宋体" w:hAnsi="宋体"/>
                <w:b/>
                <w:bCs/>
                <w:color w:val="000000"/>
                <w:szCs w:val="21"/>
              </w:rPr>
            </w:pPr>
            <w:r w:rsidRPr="00A92AF6">
              <w:rPr>
                <w:rFonts w:ascii="宋体" w:hAnsi="宋体" w:hint="eastAsia"/>
                <w:b/>
                <w:bCs/>
                <w:color w:val="000000"/>
                <w:szCs w:val="21"/>
              </w:rPr>
              <w:t>2</w:t>
            </w:r>
          </w:p>
        </w:tc>
        <w:tc>
          <w:tcPr>
            <w:tcW w:w="1781" w:type="dxa"/>
            <w:tcBorders>
              <w:top w:val="single" w:sz="4" w:space="0" w:color="auto"/>
              <w:left w:val="nil"/>
              <w:bottom w:val="single" w:sz="4" w:space="0" w:color="auto"/>
              <w:right w:val="nil"/>
            </w:tcBorders>
            <w:shd w:val="clear" w:color="auto" w:fill="auto"/>
            <w:vAlign w:val="center"/>
          </w:tcPr>
          <w:p w14:paraId="09446A62" w14:textId="77777777" w:rsidR="00EC5056" w:rsidRPr="00040CB6" w:rsidRDefault="00AF7C52" w:rsidP="00EC5056">
            <w:pPr>
              <w:rPr>
                <w:rFonts w:hint="eastAsia"/>
              </w:rPr>
            </w:pPr>
            <w:r>
              <w:rPr>
                <w:rFonts w:hint="eastAsia"/>
              </w:rPr>
              <w:t>振动盘</w:t>
            </w:r>
          </w:p>
        </w:tc>
        <w:tc>
          <w:tcPr>
            <w:tcW w:w="709" w:type="dxa"/>
            <w:tcBorders>
              <w:top w:val="nil"/>
              <w:left w:val="single" w:sz="4" w:space="0" w:color="auto"/>
              <w:bottom w:val="single" w:sz="4" w:space="0" w:color="auto"/>
              <w:right w:val="single" w:sz="4" w:space="0" w:color="auto"/>
            </w:tcBorders>
            <w:shd w:val="clear" w:color="auto" w:fill="auto"/>
            <w:vAlign w:val="center"/>
          </w:tcPr>
          <w:p w14:paraId="20B1F557" w14:textId="77777777" w:rsidR="00EC5056" w:rsidRPr="00A92AF6" w:rsidRDefault="00373807"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3</w:t>
            </w:r>
          </w:p>
        </w:tc>
        <w:tc>
          <w:tcPr>
            <w:tcW w:w="708" w:type="dxa"/>
            <w:tcBorders>
              <w:top w:val="nil"/>
              <w:left w:val="nil"/>
              <w:bottom w:val="single" w:sz="4" w:space="0" w:color="auto"/>
              <w:right w:val="single" w:sz="4" w:space="0" w:color="auto"/>
            </w:tcBorders>
            <w:shd w:val="clear" w:color="auto" w:fill="auto"/>
            <w:vAlign w:val="center"/>
          </w:tcPr>
          <w:p w14:paraId="661DD160"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tcBorders>
              <w:top w:val="single" w:sz="4" w:space="0" w:color="auto"/>
              <w:left w:val="single" w:sz="4" w:space="0" w:color="auto"/>
              <w:bottom w:val="nil"/>
              <w:right w:val="single" w:sz="4" w:space="0" w:color="auto"/>
            </w:tcBorders>
            <w:shd w:val="clear" w:color="auto" w:fill="auto"/>
            <w:vAlign w:val="center"/>
          </w:tcPr>
          <w:p w14:paraId="20F62C00" w14:textId="77777777" w:rsidR="00EC5056" w:rsidRPr="00422249" w:rsidRDefault="00AF7C52" w:rsidP="00EC5056">
            <w:pPr>
              <w:rPr>
                <w:rFonts w:hint="eastAsia"/>
              </w:rPr>
            </w:pPr>
            <w:r>
              <w:rPr>
                <w:rFonts w:hint="eastAsia"/>
              </w:rPr>
              <w:t>钉子、脚轮</w:t>
            </w:r>
            <w:r w:rsidR="00373807">
              <w:rPr>
                <w:rFonts w:hint="eastAsia"/>
              </w:rPr>
              <w:t>、螺丝</w:t>
            </w:r>
            <w:r>
              <w:rPr>
                <w:rFonts w:hint="eastAsia"/>
              </w:rPr>
              <w:t>振动送料</w:t>
            </w:r>
          </w:p>
        </w:tc>
      </w:tr>
      <w:tr w:rsidR="00EC5056" w:rsidRPr="00A92AF6" w14:paraId="2354CC7F" w14:textId="77777777" w:rsidTr="00AA7874">
        <w:trPr>
          <w:cantSplit/>
          <w:trHeight w:val="234"/>
          <w:jc w:val="center"/>
        </w:trPr>
        <w:tc>
          <w:tcPr>
            <w:tcW w:w="800" w:type="dxa"/>
            <w:shd w:val="clear" w:color="auto" w:fill="auto"/>
            <w:vAlign w:val="center"/>
          </w:tcPr>
          <w:p w14:paraId="49D29649" w14:textId="77777777" w:rsidR="00EC5056" w:rsidRPr="00A92AF6" w:rsidRDefault="00EC5056" w:rsidP="00EC5056">
            <w:pPr>
              <w:jc w:val="center"/>
              <w:rPr>
                <w:rFonts w:ascii="宋体" w:hAnsi="宋体"/>
                <w:b/>
                <w:bCs/>
                <w:color w:val="000000"/>
                <w:szCs w:val="21"/>
              </w:rPr>
            </w:pPr>
            <w:r w:rsidRPr="00A92AF6">
              <w:rPr>
                <w:rFonts w:ascii="宋体" w:hAnsi="宋体"/>
                <w:b/>
                <w:bCs/>
                <w:color w:val="000000"/>
                <w:szCs w:val="21"/>
              </w:rPr>
              <w:t>3</w:t>
            </w:r>
          </w:p>
        </w:tc>
        <w:tc>
          <w:tcPr>
            <w:tcW w:w="1781" w:type="dxa"/>
            <w:tcBorders>
              <w:top w:val="single" w:sz="4" w:space="0" w:color="auto"/>
              <w:left w:val="nil"/>
              <w:bottom w:val="single" w:sz="4" w:space="0" w:color="auto"/>
              <w:right w:val="nil"/>
            </w:tcBorders>
            <w:shd w:val="clear" w:color="auto" w:fill="auto"/>
            <w:vAlign w:val="center"/>
          </w:tcPr>
          <w:p w14:paraId="2EDC5D6A" w14:textId="77777777" w:rsidR="00EC5056" w:rsidRPr="00040CB6" w:rsidRDefault="00AB01A3" w:rsidP="00EC5056">
            <w:r>
              <w:rPr>
                <w:rFonts w:hint="eastAsia"/>
              </w:rPr>
              <w:t>抓手</w:t>
            </w:r>
          </w:p>
        </w:tc>
        <w:tc>
          <w:tcPr>
            <w:tcW w:w="709" w:type="dxa"/>
            <w:tcBorders>
              <w:top w:val="nil"/>
              <w:left w:val="single" w:sz="4" w:space="0" w:color="auto"/>
              <w:bottom w:val="single" w:sz="4" w:space="0" w:color="auto"/>
              <w:right w:val="single" w:sz="4" w:space="0" w:color="auto"/>
            </w:tcBorders>
            <w:shd w:val="clear" w:color="auto" w:fill="auto"/>
            <w:vAlign w:val="center"/>
          </w:tcPr>
          <w:p w14:paraId="56F87EC1" w14:textId="77777777" w:rsidR="00EC5056" w:rsidRPr="00A92AF6" w:rsidRDefault="00AB01A3"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1</w:t>
            </w:r>
          </w:p>
        </w:tc>
        <w:tc>
          <w:tcPr>
            <w:tcW w:w="708" w:type="dxa"/>
            <w:tcBorders>
              <w:top w:val="nil"/>
              <w:left w:val="nil"/>
              <w:bottom w:val="single" w:sz="4" w:space="0" w:color="auto"/>
              <w:right w:val="single" w:sz="4" w:space="0" w:color="auto"/>
            </w:tcBorders>
            <w:shd w:val="clear" w:color="auto" w:fill="auto"/>
            <w:vAlign w:val="center"/>
          </w:tcPr>
          <w:p w14:paraId="16238463"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6B9A8E5F" w14:textId="77777777" w:rsidR="00EC5056" w:rsidRPr="00422249" w:rsidRDefault="00AB01A3" w:rsidP="00EC5056">
            <w:r>
              <w:rPr>
                <w:rFonts w:hint="eastAsia"/>
              </w:rPr>
              <w:t>抓取钉子、推钉进孔</w:t>
            </w:r>
          </w:p>
        </w:tc>
      </w:tr>
      <w:tr w:rsidR="00EC5056" w:rsidRPr="00A92AF6" w14:paraId="6FA8FF4B" w14:textId="77777777" w:rsidTr="00AA7874">
        <w:trPr>
          <w:cantSplit/>
          <w:trHeight w:val="234"/>
          <w:jc w:val="center"/>
        </w:trPr>
        <w:tc>
          <w:tcPr>
            <w:tcW w:w="800" w:type="dxa"/>
            <w:shd w:val="clear" w:color="auto" w:fill="auto"/>
            <w:vAlign w:val="center"/>
          </w:tcPr>
          <w:p w14:paraId="0735F2E4" w14:textId="77777777" w:rsidR="00EC5056" w:rsidRPr="00A92AF6" w:rsidRDefault="00EC5056" w:rsidP="00EC5056">
            <w:pPr>
              <w:jc w:val="center"/>
              <w:rPr>
                <w:rFonts w:ascii="宋体" w:hAnsi="宋体"/>
                <w:b/>
                <w:bCs/>
                <w:color w:val="000000"/>
                <w:szCs w:val="21"/>
              </w:rPr>
            </w:pPr>
            <w:r w:rsidRPr="00A92AF6">
              <w:rPr>
                <w:rFonts w:ascii="宋体" w:hAnsi="宋体"/>
                <w:b/>
                <w:bCs/>
                <w:color w:val="000000"/>
                <w:szCs w:val="21"/>
              </w:rPr>
              <w:t>4</w:t>
            </w:r>
          </w:p>
        </w:tc>
        <w:tc>
          <w:tcPr>
            <w:tcW w:w="1781" w:type="dxa"/>
            <w:tcBorders>
              <w:top w:val="single" w:sz="4" w:space="0" w:color="auto"/>
              <w:left w:val="nil"/>
              <w:bottom w:val="single" w:sz="4" w:space="0" w:color="auto"/>
              <w:right w:val="nil"/>
            </w:tcBorders>
            <w:shd w:val="clear" w:color="auto" w:fill="auto"/>
            <w:vAlign w:val="center"/>
          </w:tcPr>
          <w:p w14:paraId="3BB3C4A2" w14:textId="77777777" w:rsidR="00EC5056" w:rsidRPr="00040CB6" w:rsidRDefault="00AB01A3" w:rsidP="00EC5056">
            <w:r>
              <w:rPr>
                <w:rFonts w:hint="eastAsia"/>
              </w:rPr>
              <w:t>脚轮移动机构</w:t>
            </w:r>
          </w:p>
        </w:tc>
        <w:tc>
          <w:tcPr>
            <w:tcW w:w="709" w:type="dxa"/>
            <w:tcBorders>
              <w:top w:val="nil"/>
              <w:left w:val="single" w:sz="4" w:space="0" w:color="auto"/>
              <w:bottom w:val="single" w:sz="4" w:space="0" w:color="auto"/>
              <w:right w:val="single" w:sz="4" w:space="0" w:color="auto"/>
            </w:tcBorders>
            <w:shd w:val="clear" w:color="auto" w:fill="auto"/>
            <w:vAlign w:val="center"/>
          </w:tcPr>
          <w:p w14:paraId="7A8B5057" w14:textId="77777777" w:rsidR="00EC5056" w:rsidRPr="00A92AF6" w:rsidRDefault="00EC5056"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kern w:val="0"/>
                <w:sz w:val="20"/>
                <w:szCs w:val="21"/>
              </w:rPr>
              <w:t>2</w:t>
            </w:r>
          </w:p>
        </w:tc>
        <w:tc>
          <w:tcPr>
            <w:tcW w:w="708" w:type="dxa"/>
            <w:tcBorders>
              <w:top w:val="nil"/>
              <w:left w:val="nil"/>
              <w:bottom w:val="single" w:sz="4" w:space="0" w:color="auto"/>
              <w:right w:val="single" w:sz="4" w:space="0" w:color="auto"/>
            </w:tcBorders>
            <w:shd w:val="clear" w:color="auto" w:fill="auto"/>
            <w:vAlign w:val="center"/>
          </w:tcPr>
          <w:p w14:paraId="4D962379"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13DBBB31" w14:textId="77777777" w:rsidR="00EC5056" w:rsidRPr="00422249" w:rsidRDefault="00AB01A3" w:rsidP="00EC5056">
            <w:r>
              <w:rPr>
                <w:rFonts w:hint="eastAsia"/>
              </w:rPr>
              <w:t>轮子通过伺服机构放置机底板不同位置</w:t>
            </w:r>
          </w:p>
        </w:tc>
      </w:tr>
      <w:tr w:rsidR="00226B60" w:rsidRPr="00A92AF6" w14:paraId="369F5665" w14:textId="77777777" w:rsidTr="00AA7874">
        <w:trPr>
          <w:cantSplit/>
          <w:trHeight w:val="234"/>
          <w:jc w:val="center"/>
        </w:trPr>
        <w:tc>
          <w:tcPr>
            <w:tcW w:w="800" w:type="dxa"/>
            <w:shd w:val="clear" w:color="auto" w:fill="auto"/>
            <w:vAlign w:val="center"/>
          </w:tcPr>
          <w:p w14:paraId="4156DECD" w14:textId="77777777" w:rsidR="00226B60" w:rsidRPr="00A92AF6" w:rsidRDefault="00226B60" w:rsidP="00EC5056">
            <w:pPr>
              <w:jc w:val="center"/>
              <w:rPr>
                <w:rFonts w:ascii="宋体" w:hAnsi="宋体"/>
                <w:b/>
                <w:bCs/>
                <w:color w:val="000000"/>
                <w:szCs w:val="21"/>
              </w:rPr>
            </w:pPr>
            <w:r>
              <w:rPr>
                <w:rFonts w:ascii="宋体" w:hAnsi="宋体" w:hint="eastAsia"/>
                <w:b/>
                <w:bCs/>
                <w:color w:val="000000"/>
                <w:szCs w:val="21"/>
              </w:rPr>
              <w:t>5</w:t>
            </w:r>
          </w:p>
        </w:tc>
        <w:tc>
          <w:tcPr>
            <w:tcW w:w="1781" w:type="dxa"/>
            <w:tcBorders>
              <w:top w:val="single" w:sz="4" w:space="0" w:color="auto"/>
              <w:left w:val="nil"/>
              <w:bottom w:val="single" w:sz="4" w:space="0" w:color="auto"/>
              <w:right w:val="nil"/>
            </w:tcBorders>
            <w:shd w:val="clear" w:color="auto" w:fill="auto"/>
            <w:vAlign w:val="center"/>
          </w:tcPr>
          <w:p w14:paraId="3CAE305F" w14:textId="77777777" w:rsidR="00226B60" w:rsidRDefault="00226B60" w:rsidP="00EC5056">
            <w:pPr>
              <w:rPr>
                <w:rFonts w:hint="eastAsia"/>
              </w:rPr>
            </w:pPr>
            <w:r>
              <w:rPr>
                <w:rFonts w:hint="eastAsia"/>
              </w:rPr>
              <w:t>冲压机构</w:t>
            </w:r>
          </w:p>
        </w:tc>
        <w:tc>
          <w:tcPr>
            <w:tcW w:w="709" w:type="dxa"/>
            <w:tcBorders>
              <w:top w:val="nil"/>
              <w:left w:val="single" w:sz="4" w:space="0" w:color="auto"/>
              <w:bottom w:val="single" w:sz="4" w:space="0" w:color="auto"/>
              <w:right w:val="single" w:sz="4" w:space="0" w:color="auto"/>
            </w:tcBorders>
            <w:shd w:val="clear" w:color="auto" w:fill="auto"/>
            <w:vAlign w:val="center"/>
          </w:tcPr>
          <w:p w14:paraId="01827472" w14:textId="77777777" w:rsidR="00226B60" w:rsidRDefault="00226B60"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2</w:t>
            </w:r>
          </w:p>
        </w:tc>
        <w:tc>
          <w:tcPr>
            <w:tcW w:w="708" w:type="dxa"/>
            <w:tcBorders>
              <w:top w:val="nil"/>
              <w:left w:val="nil"/>
              <w:bottom w:val="single" w:sz="4" w:space="0" w:color="auto"/>
              <w:right w:val="single" w:sz="4" w:space="0" w:color="auto"/>
            </w:tcBorders>
            <w:shd w:val="clear" w:color="auto" w:fill="auto"/>
            <w:vAlign w:val="center"/>
          </w:tcPr>
          <w:p w14:paraId="04B9FB48" w14:textId="77777777" w:rsidR="00226B60" w:rsidRPr="00257C56" w:rsidRDefault="00226B60" w:rsidP="00EC5056">
            <w:pPr>
              <w:pStyle w:val="1"/>
              <w:snapToGrid w:val="0"/>
              <w:spacing w:line="0" w:lineRule="atLeast"/>
              <w:ind w:firstLineChars="0" w:firstLine="0"/>
              <w:jc w:val="center"/>
              <w:rPr>
                <w:rFonts w:ascii="宋体" w:hAnsi="宋体" w:cs="宋体" w:hint="eastAsia"/>
                <w:kern w:val="0"/>
                <w:sz w:val="20"/>
                <w:szCs w:val="21"/>
              </w:rPr>
            </w:pPr>
            <w:r w:rsidRPr="00257C56">
              <w:rPr>
                <w:rFonts w:ascii="宋体" w:hAnsi="宋体" w:cs="宋体" w:hint="eastAsia"/>
                <w:kern w:val="0"/>
                <w:sz w:val="20"/>
                <w:szCs w:val="21"/>
              </w:rPr>
              <w:t>套</w:t>
            </w:r>
          </w:p>
        </w:tc>
        <w:tc>
          <w:tcPr>
            <w:tcW w:w="4366" w:type="dxa"/>
            <w:vAlign w:val="center"/>
          </w:tcPr>
          <w:p w14:paraId="6DE99FAB" w14:textId="77777777" w:rsidR="00226B60" w:rsidRDefault="00B54D71" w:rsidP="00EC5056">
            <w:pPr>
              <w:rPr>
                <w:rFonts w:hint="eastAsia"/>
              </w:rPr>
            </w:pPr>
            <w:r>
              <w:rPr>
                <w:rFonts w:hint="eastAsia"/>
              </w:rPr>
              <w:t>机底板阻挡片冲压，防止钉子跑出轮子外</w:t>
            </w:r>
          </w:p>
        </w:tc>
      </w:tr>
      <w:tr w:rsidR="00EC5056" w:rsidRPr="00A92AF6" w14:paraId="180F9C84" w14:textId="77777777" w:rsidTr="00AA7874">
        <w:trPr>
          <w:cantSplit/>
          <w:trHeight w:val="234"/>
          <w:jc w:val="center"/>
        </w:trPr>
        <w:tc>
          <w:tcPr>
            <w:tcW w:w="800" w:type="dxa"/>
            <w:shd w:val="clear" w:color="auto" w:fill="auto"/>
            <w:vAlign w:val="center"/>
          </w:tcPr>
          <w:p w14:paraId="19C2313E" w14:textId="77777777" w:rsidR="00EC5056" w:rsidRPr="00A92AF6" w:rsidRDefault="00B54D71" w:rsidP="00EC5056">
            <w:pPr>
              <w:jc w:val="center"/>
              <w:rPr>
                <w:rFonts w:ascii="宋体" w:hAnsi="宋体" w:hint="eastAsia"/>
                <w:b/>
                <w:bCs/>
                <w:color w:val="000000"/>
                <w:szCs w:val="21"/>
              </w:rPr>
            </w:pPr>
            <w:r>
              <w:rPr>
                <w:rFonts w:ascii="宋体" w:hAnsi="宋体" w:hint="eastAsia"/>
                <w:b/>
                <w:bCs/>
                <w:color w:val="000000"/>
                <w:szCs w:val="21"/>
              </w:rPr>
              <w:t>6</w:t>
            </w:r>
          </w:p>
        </w:tc>
        <w:tc>
          <w:tcPr>
            <w:tcW w:w="1781" w:type="dxa"/>
            <w:tcBorders>
              <w:top w:val="single" w:sz="4" w:space="0" w:color="auto"/>
              <w:left w:val="nil"/>
              <w:bottom w:val="single" w:sz="4" w:space="0" w:color="auto"/>
              <w:right w:val="nil"/>
            </w:tcBorders>
            <w:shd w:val="clear" w:color="auto" w:fill="auto"/>
            <w:vAlign w:val="center"/>
          </w:tcPr>
          <w:p w14:paraId="49E7D51D" w14:textId="77777777" w:rsidR="00EC5056" w:rsidRPr="00040CB6" w:rsidRDefault="00AB01A3" w:rsidP="00EC5056">
            <w:r>
              <w:rPr>
                <w:rFonts w:hint="eastAsia"/>
              </w:rPr>
              <w:t>输送线</w:t>
            </w:r>
          </w:p>
        </w:tc>
        <w:tc>
          <w:tcPr>
            <w:tcW w:w="709" w:type="dxa"/>
            <w:tcBorders>
              <w:top w:val="nil"/>
              <w:left w:val="single" w:sz="4" w:space="0" w:color="auto"/>
              <w:bottom w:val="single" w:sz="4" w:space="0" w:color="auto"/>
              <w:right w:val="single" w:sz="4" w:space="0" w:color="auto"/>
            </w:tcBorders>
            <w:shd w:val="clear" w:color="auto" w:fill="auto"/>
            <w:vAlign w:val="center"/>
          </w:tcPr>
          <w:p w14:paraId="5DE79F36" w14:textId="77777777" w:rsidR="00EC5056" w:rsidRPr="00A92AF6" w:rsidRDefault="00AB01A3"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1</w:t>
            </w:r>
          </w:p>
        </w:tc>
        <w:tc>
          <w:tcPr>
            <w:tcW w:w="708" w:type="dxa"/>
            <w:tcBorders>
              <w:top w:val="nil"/>
              <w:left w:val="nil"/>
              <w:bottom w:val="single" w:sz="4" w:space="0" w:color="auto"/>
              <w:right w:val="single" w:sz="4" w:space="0" w:color="auto"/>
            </w:tcBorders>
            <w:shd w:val="clear" w:color="auto" w:fill="auto"/>
            <w:vAlign w:val="center"/>
          </w:tcPr>
          <w:p w14:paraId="19D3C71E"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6C8A7DF9" w14:textId="77777777" w:rsidR="00EC5056" w:rsidRPr="00422249" w:rsidRDefault="00AB01A3" w:rsidP="00EC5056">
            <w:r>
              <w:rPr>
                <w:rFonts w:hint="eastAsia"/>
              </w:rPr>
              <w:t>接水盒从设备前端输送到末端</w:t>
            </w:r>
          </w:p>
        </w:tc>
      </w:tr>
      <w:tr w:rsidR="00EC5056" w:rsidRPr="00A92AF6" w14:paraId="7747038D" w14:textId="77777777" w:rsidTr="00AA7874">
        <w:trPr>
          <w:cantSplit/>
          <w:trHeight w:val="234"/>
          <w:jc w:val="center"/>
        </w:trPr>
        <w:tc>
          <w:tcPr>
            <w:tcW w:w="800" w:type="dxa"/>
            <w:shd w:val="clear" w:color="auto" w:fill="auto"/>
            <w:vAlign w:val="center"/>
          </w:tcPr>
          <w:p w14:paraId="29F42C87" w14:textId="77777777" w:rsidR="00EC5056" w:rsidRPr="00A92AF6" w:rsidRDefault="00B54D71" w:rsidP="00EC5056">
            <w:pPr>
              <w:jc w:val="center"/>
              <w:rPr>
                <w:rFonts w:ascii="宋体" w:hAnsi="宋体" w:hint="eastAsia"/>
                <w:b/>
                <w:bCs/>
                <w:color w:val="000000"/>
                <w:szCs w:val="21"/>
              </w:rPr>
            </w:pPr>
            <w:r>
              <w:rPr>
                <w:rFonts w:ascii="宋体" w:hAnsi="宋体" w:hint="eastAsia"/>
                <w:b/>
                <w:bCs/>
                <w:color w:val="000000"/>
                <w:szCs w:val="21"/>
              </w:rPr>
              <w:t>7</w:t>
            </w:r>
          </w:p>
        </w:tc>
        <w:tc>
          <w:tcPr>
            <w:tcW w:w="1781" w:type="dxa"/>
            <w:tcBorders>
              <w:top w:val="single" w:sz="4" w:space="0" w:color="auto"/>
              <w:left w:val="nil"/>
              <w:bottom w:val="single" w:sz="4" w:space="0" w:color="auto"/>
              <w:right w:val="nil"/>
            </w:tcBorders>
            <w:shd w:val="clear" w:color="auto" w:fill="auto"/>
            <w:vAlign w:val="center"/>
          </w:tcPr>
          <w:p w14:paraId="175CEFD7" w14:textId="77777777" w:rsidR="00EC5056" w:rsidRPr="00040CB6" w:rsidRDefault="00C74C85" w:rsidP="00EC5056">
            <w:r>
              <w:rPr>
                <w:rFonts w:hint="eastAsia"/>
              </w:rPr>
              <w:t>设备</w:t>
            </w:r>
            <w:r w:rsidR="00AD74CD">
              <w:rPr>
                <w:rFonts w:hint="eastAsia"/>
              </w:rPr>
              <w:t>本体</w:t>
            </w:r>
          </w:p>
        </w:tc>
        <w:tc>
          <w:tcPr>
            <w:tcW w:w="709" w:type="dxa"/>
            <w:tcBorders>
              <w:top w:val="nil"/>
              <w:left w:val="single" w:sz="4" w:space="0" w:color="auto"/>
              <w:bottom w:val="single" w:sz="4" w:space="0" w:color="auto"/>
              <w:right w:val="single" w:sz="4" w:space="0" w:color="auto"/>
            </w:tcBorders>
            <w:shd w:val="clear" w:color="auto" w:fill="auto"/>
            <w:vAlign w:val="center"/>
          </w:tcPr>
          <w:p w14:paraId="6369D8CE" w14:textId="77777777" w:rsidR="00EC5056" w:rsidRPr="00A92AF6" w:rsidRDefault="00EC5056"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kern w:val="0"/>
                <w:sz w:val="20"/>
                <w:szCs w:val="21"/>
              </w:rPr>
              <w:t>1</w:t>
            </w:r>
          </w:p>
        </w:tc>
        <w:tc>
          <w:tcPr>
            <w:tcW w:w="708" w:type="dxa"/>
            <w:tcBorders>
              <w:top w:val="nil"/>
              <w:left w:val="nil"/>
              <w:bottom w:val="single" w:sz="4" w:space="0" w:color="auto"/>
              <w:right w:val="single" w:sz="4" w:space="0" w:color="auto"/>
            </w:tcBorders>
            <w:shd w:val="clear" w:color="auto" w:fill="auto"/>
            <w:vAlign w:val="center"/>
          </w:tcPr>
          <w:p w14:paraId="6EAF3E89"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53FEF698" w14:textId="77777777" w:rsidR="00EC5056" w:rsidRPr="00422249" w:rsidRDefault="00AD74CD" w:rsidP="00EC5056">
            <w:r>
              <w:rPr>
                <w:rFonts w:hint="eastAsia"/>
              </w:rPr>
              <w:t>含输送线、机底板阻挡定位、机架等</w:t>
            </w:r>
          </w:p>
        </w:tc>
      </w:tr>
      <w:tr w:rsidR="00EC5056" w:rsidRPr="00A92AF6" w14:paraId="613428EB" w14:textId="77777777" w:rsidTr="00AA7874">
        <w:trPr>
          <w:cantSplit/>
          <w:trHeight w:val="234"/>
          <w:jc w:val="center"/>
        </w:trPr>
        <w:tc>
          <w:tcPr>
            <w:tcW w:w="800" w:type="dxa"/>
            <w:shd w:val="clear" w:color="auto" w:fill="auto"/>
            <w:vAlign w:val="center"/>
          </w:tcPr>
          <w:p w14:paraId="7A602C5C" w14:textId="77777777" w:rsidR="00EC5056" w:rsidRPr="00A92AF6" w:rsidRDefault="00B54D71" w:rsidP="00EC5056">
            <w:pPr>
              <w:jc w:val="center"/>
              <w:rPr>
                <w:rFonts w:ascii="宋体" w:hAnsi="宋体" w:hint="eastAsia"/>
                <w:b/>
                <w:bCs/>
                <w:color w:val="000000"/>
                <w:szCs w:val="21"/>
              </w:rPr>
            </w:pPr>
            <w:r>
              <w:rPr>
                <w:rFonts w:ascii="宋体" w:hAnsi="宋体" w:hint="eastAsia"/>
                <w:b/>
                <w:bCs/>
                <w:color w:val="000000"/>
                <w:szCs w:val="21"/>
              </w:rPr>
              <w:t>8</w:t>
            </w:r>
          </w:p>
        </w:tc>
        <w:tc>
          <w:tcPr>
            <w:tcW w:w="1781" w:type="dxa"/>
            <w:tcBorders>
              <w:top w:val="single" w:sz="4" w:space="0" w:color="auto"/>
              <w:left w:val="nil"/>
              <w:bottom w:val="single" w:sz="4" w:space="0" w:color="auto"/>
              <w:right w:val="nil"/>
            </w:tcBorders>
            <w:shd w:val="clear" w:color="auto" w:fill="auto"/>
            <w:vAlign w:val="center"/>
          </w:tcPr>
          <w:p w14:paraId="5692B43D" w14:textId="77777777" w:rsidR="00EC5056" w:rsidRPr="00040CB6" w:rsidRDefault="00FC21F2" w:rsidP="00EC5056">
            <w:pPr>
              <w:rPr>
                <w:rFonts w:hint="eastAsia"/>
              </w:rPr>
            </w:pPr>
            <w:r>
              <w:rPr>
                <w:rFonts w:hint="eastAsia"/>
              </w:rPr>
              <w:t>翻转机构</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197AE0" w14:textId="77777777" w:rsidR="00EC5056" w:rsidRPr="00A92AF6" w:rsidRDefault="00EC5056"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kern w:val="0"/>
                <w:sz w:val="20"/>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14:paraId="4D8BC0BC"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056DD294" w14:textId="77777777" w:rsidR="00EC5056" w:rsidRPr="00422249" w:rsidRDefault="00FC21F2" w:rsidP="00EC5056">
            <w:pPr>
              <w:rPr>
                <w:rFonts w:hint="eastAsia"/>
              </w:rPr>
            </w:pPr>
            <w:r>
              <w:rPr>
                <w:rFonts w:hint="eastAsia"/>
              </w:rPr>
              <w:t>机底板翻转</w:t>
            </w:r>
            <w:r>
              <w:rPr>
                <w:rFonts w:hint="eastAsia"/>
              </w:rPr>
              <w:t>180</w:t>
            </w:r>
            <w:r>
              <w:rPr>
                <w:rFonts w:hint="eastAsia"/>
              </w:rPr>
              <w:t>度，方便打螺丝</w:t>
            </w:r>
          </w:p>
        </w:tc>
      </w:tr>
      <w:tr w:rsidR="00EC5056" w:rsidRPr="00A92AF6" w14:paraId="04C05C85" w14:textId="77777777" w:rsidTr="00AA7874">
        <w:trPr>
          <w:cantSplit/>
          <w:trHeight w:val="234"/>
          <w:jc w:val="center"/>
        </w:trPr>
        <w:tc>
          <w:tcPr>
            <w:tcW w:w="800" w:type="dxa"/>
            <w:shd w:val="clear" w:color="auto" w:fill="auto"/>
            <w:vAlign w:val="center"/>
          </w:tcPr>
          <w:p w14:paraId="29129F35" w14:textId="77777777" w:rsidR="00EC5056" w:rsidRPr="00A92AF6" w:rsidRDefault="00B54D71" w:rsidP="00EC5056">
            <w:pPr>
              <w:jc w:val="center"/>
              <w:rPr>
                <w:rFonts w:ascii="宋体" w:hAnsi="宋体" w:hint="eastAsia"/>
                <w:b/>
                <w:bCs/>
                <w:color w:val="000000"/>
                <w:szCs w:val="21"/>
              </w:rPr>
            </w:pPr>
            <w:r>
              <w:rPr>
                <w:rFonts w:ascii="宋体" w:hAnsi="宋体" w:hint="eastAsia"/>
                <w:b/>
                <w:bCs/>
                <w:color w:val="000000"/>
                <w:szCs w:val="21"/>
              </w:rPr>
              <w:t>9</w:t>
            </w:r>
          </w:p>
        </w:tc>
        <w:tc>
          <w:tcPr>
            <w:tcW w:w="1781" w:type="dxa"/>
            <w:tcBorders>
              <w:top w:val="single" w:sz="4" w:space="0" w:color="auto"/>
              <w:left w:val="nil"/>
              <w:bottom w:val="single" w:sz="4" w:space="0" w:color="auto"/>
              <w:right w:val="nil"/>
            </w:tcBorders>
            <w:shd w:val="clear" w:color="auto" w:fill="auto"/>
            <w:vAlign w:val="center"/>
          </w:tcPr>
          <w:p w14:paraId="4A7273F1" w14:textId="77777777" w:rsidR="00EC5056" w:rsidRPr="00040CB6" w:rsidRDefault="00EC5056" w:rsidP="00EC5056">
            <w:r w:rsidRPr="00040CB6">
              <w:rPr>
                <w:rFonts w:hint="eastAsia"/>
              </w:rPr>
              <w:t>电控部分</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D6CD87" w14:textId="77777777" w:rsidR="00EC5056" w:rsidRPr="00A92AF6" w:rsidRDefault="00EC5056"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kern w:val="0"/>
                <w:sz w:val="20"/>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14:paraId="029779E1" w14:textId="77777777" w:rsidR="00EC5056" w:rsidRPr="00257C56" w:rsidRDefault="00EC5056" w:rsidP="00EC5056">
            <w:pPr>
              <w:pStyle w:val="1"/>
              <w:snapToGrid w:val="0"/>
              <w:spacing w:line="0" w:lineRule="atLeast"/>
              <w:ind w:firstLineChars="0" w:firstLine="0"/>
              <w:jc w:val="center"/>
              <w:rPr>
                <w:rFonts w:ascii="宋体" w:hAnsi="宋体" w:cs="宋体"/>
                <w:kern w:val="0"/>
                <w:sz w:val="20"/>
                <w:szCs w:val="21"/>
              </w:rPr>
            </w:pPr>
            <w:r w:rsidRPr="00257C56">
              <w:rPr>
                <w:rFonts w:ascii="宋体" w:hAnsi="宋体" w:cs="宋体" w:hint="eastAsia"/>
                <w:kern w:val="0"/>
                <w:sz w:val="20"/>
                <w:szCs w:val="21"/>
              </w:rPr>
              <w:t>套</w:t>
            </w:r>
          </w:p>
        </w:tc>
        <w:tc>
          <w:tcPr>
            <w:tcW w:w="4366" w:type="dxa"/>
            <w:vAlign w:val="center"/>
          </w:tcPr>
          <w:p w14:paraId="082B6B4F" w14:textId="77777777" w:rsidR="00EC5056" w:rsidRPr="00422249" w:rsidRDefault="00EC5056" w:rsidP="00EC5056">
            <w:r w:rsidRPr="00422249">
              <w:rPr>
                <w:rFonts w:hint="eastAsia"/>
              </w:rPr>
              <w:t>PLC</w:t>
            </w:r>
            <w:r w:rsidR="00813E17">
              <w:rPr>
                <w:rFonts w:hint="eastAsia"/>
              </w:rPr>
              <w:t>（三菱或西门子）</w:t>
            </w:r>
            <w:r w:rsidRPr="00422249">
              <w:rPr>
                <w:rFonts w:hint="eastAsia"/>
              </w:rPr>
              <w:t>、电源、开关等</w:t>
            </w:r>
          </w:p>
        </w:tc>
      </w:tr>
      <w:tr w:rsidR="00EC5056" w:rsidRPr="00A92AF6" w14:paraId="31BF017A" w14:textId="77777777" w:rsidTr="00AA7874">
        <w:trPr>
          <w:cantSplit/>
          <w:trHeight w:val="234"/>
          <w:jc w:val="center"/>
        </w:trPr>
        <w:tc>
          <w:tcPr>
            <w:tcW w:w="800" w:type="dxa"/>
            <w:shd w:val="clear" w:color="auto" w:fill="auto"/>
            <w:vAlign w:val="center"/>
          </w:tcPr>
          <w:p w14:paraId="62AA01DE" w14:textId="77777777" w:rsidR="00EC5056" w:rsidRDefault="00B54D71" w:rsidP="00EC5056">
            <w:pPr>
              <w:jc w:val="center"/>
              <w:rPr>
                <w:rFonts w:ascii="宋体" w:hAnsi="宋体" w:hint="eastAsia"/>
                <w:b/>
                <w:bCs/>
                <w:color w:val="000000"/>
                <w:szCs w:val="21"/>
              </w:rPr>
            </w:pPr>
            <w:r>
              <w:rPr>
                <w:rFonts w:ascii="宋体" w:hAnsi="宋体" w:hint="eastAsia"/>
                <w:b/>
                <w:bCs/>
                <w:color w:val="000000"/>
                <w:szCs w:val="21"/>
              </w:rPr>
              <w:t>10</w:t>
            </w:r>
          </w:p>
        </w:tc>
        <w:tc>
          <w:tcPr>
            <w:tcW w:w="1781" w:type="dxa"/>
            <w:tcBorders>
              <w:top w:val="single" w:sz="4" w:space="0" w:color="auto"/>
              <w:left w:val="nil"/>
              <w:bottom w:val="single" w:sz="4" w:space="0" w:color="auto"/>
              <w:right w:val="nil"/>
            </w:tcBorders>
            <w:shd w:val="clear" w:color="auto" w:fill="auto"/>
            <w:vAlign w:val="center"/>
          </w:tcPr>
          <w:p w14:paraId="2F168F00" w14:textId="77777777" w:rsidR="00EC5056" w:rsidRPr="00040CB6" w:rsidRDefault="00EC5056" w:rsidP="00EC5056">
            <w:r w:rsidRPr="00040CB6">
              <w:rPr>
                <w:rFonts w:hint="eastAsia"/>
              </w:rPr>
              <w:t>安全保护</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78AE6C" w14:textId="77777777" w:rsidR="00EC5056" w:rsidRDefault="00861088" w:rsidP="00EC5056">
            <w:pPr>
              <w:pStyle w:val="1"/>
              <w:snapToGrid w:val="0"/>
              <w:spacing w:line="0" w:lineRule="atLeast"/>
              <w:ind w:firstLineChars="0" w:firstLine="0"/>
              <w:jc w:val="center"/>
              <w:rPr>
                <w:rFonts w:ascii="宋体" w:hAnsi="宋体" w:cs="宋体"/>
                <w:kern w:val="0"/>
                <w:sz w:val="20"/>
                <w:szCs w:val="21"/>
              </w:rPr>
            </w:pPr>
            <w:r>
              <w:rPr>
                <w:rFonts w:ascii="宋体" w:hAnsi="宋体" w:cs="宋体" w:hint="eastAsia"/>
                <w:kern w:val="0"/>
                <w:sz w:val="20"/>
                <w:szCs w:val="21"/>
              </w:rPr>
              <w:t>1</w:t>
            </w:r>
          </w:p>
        </w:tc>
        <w:tc>
          <w:tcPr>
            <w:tcW w:w="708" w:type="dxa"/>
            <w:tcBorders>
              <w:top w:val="single" w:sz="4" w:space="0" w:color="auto"/>
              <w:left w:val="nil"/>
              <w:bottom w:val="single" w:sz="4" w:space="0" w:color="auto"/>
              <w:right w:val="single" w:sz="4" w:space="0" w:color="auto"/>
            </w:tcBorders>
            <w:shd w:val="clear" w:color="auto" w:fill="auto"/>
            <w:vAlign w:val="center"/>
          </w:tcPr>
          <w:p w14:paraId="23C81A49" w14:textId="77777777" w:rsidR="00EC5056" w:rsidRPr="00257C56" w:rsidRDefault="00EC5056" w:rsidP="00EC5056">
            <w:pPr>
              <w:pStyle w:val="1"/>
              <w:snapToGrid w:val="0"/>
              <w:spacing w:line="0" w:lineRule="atLeast"/>
              <w:ind w:firstLineChars="0" w:firstLine="0"/>
              <w:jc w:val="center"/>
              <w:rPr>
                <w:rFonts w:ascii="宋体" w:hAnsi="宋体" w:cs="宋体" w:hint="eastAsia"/>
                <w:kern w:val="0"/>
                <w:sz w:val="20"/>
                <w:szCs w:val="21"/>
              </w:rPr>
            </w:pPr>
            <w:r>
              <w:rPr>
                <w:rFonts w:ascii="宋体" w:hAnsi="宋体" w:cs="宋体" w:hint="eastAsia"/>
                <w:kern w:val="0"/>
                <w:sz w:val="20"/>
                <w:szCs w:val="21"/>
              </w:rPr>
              <w:t>套</w:t>
            </w:r>
          </w:p>
        </w:tc>
        <w:tc>
          <w:tcPr>
            <w:tcW w:w="4366" w:type="dxa"/>
            <w:vAlign w:val="center"/>
          </w:tcPr>
          <w:p w14:paraId="4EA52D13" w14:textId="77777777" w:rsidR="00EC5056" w:rsidRPr="00422249" w:rsidRDefault="00EC5056" w:rsidP="00EC5056">
            <w:r w:rsidRPr="00422249">
              <w:rPr>
                <w:rFonts w:hint="eastAsia"/>
              </w:rPr>
              <w:t>机器人安全护栏，保证员工安全</w:t>
            </w:r>
          </w:p>
        </w:tc>
      </w:tr>
      <w:tr w:rsidR="00EC5056" w:rsidRPr="00A92AF6" w14:paraId="64A0B8A3" w14:textId="77777777" w:rsidTr="00AA7874">
        <w:trPr>
          <w:cantSplit/>
          <w:trHeight w:val="234"/>
          <w:jc w:val="center"/>
        </w:trPr>
        <w:tc>
          <w:tcPr>
            <w:tcW w:w="800" w:type="dxa"/>
            <w:shd w:val="clear" w:color="auto" w:fill="auto"/>
            <w:vAlign w:val="center"/>
          </w:tcPr>
          <w:p w14:paraId="07A87B6B" w14:textId="77777777" w:rsidR="00EC5056" w:rsidRDefault="00EC5056" w:rsidP="00EC5056">
            <w:pPr>
              <w:jc w:val="center"/>
              <w:rPr>
                <w:rFonts w:ascii="宋体" w:hAnsi="宋体" w:hint="eastAsia"/>
                <w:b/>
                <w:bCs/>
                <w:color w:val="000000"/>
                <w:szCs w:val="21"/>
              </w:rPr>
            </w:pPr>
            <w:r>
              <w:rPr>
                <w:rFonts w:ascii="宋体" w:hAnsi="宋体" w:hint="eastAsia"/>
                <w:b/>
                <w:bCs/>
                <w:color w:val="000000"/>
                <w:szCs w:val="21"/>
              </w:rPr>
              <w:t>1</w:t>
            </w:r>
            <w:r w:rsidR="00B54D71">
              <w:rPr>
                <w:rFonts w:ascii="宋体" w:hAnsi="宋体" w:hint="eastAsia"/>
                <w:b/>
                <w:bCs/>
                <w:color w:val="000000"/>
                <w:szCs w:val="21"/>
              </w:rPr>
              <w:t>1</w:t>
            </w:r>
          </w:p>
        </w:tc>
        <w:tc>
          <w:tcPr>
            <w:tcW w:w="1781" w:type="dxa"/>
            <w:tcBorders>
              <w:top w:val="single" w:sz="4" w:space="0" w:color="auto"/>
              <w:left w:val="nil"/>
              <w:bottom w:val="single" w:sz="4" w:space="0" w:color="auto"/>
              <w:right w:val="nil"/>
            </w:tcBorders>
            <w:shd w:val="clear" w:color="auto" w:fill="auto"/>
            <w:vAlign w:val="center"/>
          </w:tcPr>
          <w:p w14:paraId="65936008" w14:textId="77777777" w:rsidR="00EC5056" w:rsidRDefault="001F5CB3" w:rsidP="00EC5056">
            <w:r>
              <w:rPr>
                <w:rFonts w:hint="eastAsia"/>
              </w:rPr>
              <w:t>接水盒锁附机构</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D7FA88" w14:textId="77777777" w:rsidR="00EC5056" w:rsidRDefault="00EC5056" w:rsidP="00EC5056">
            <w:pPr>
              <w:pStyle w:val="1"/>
              <w:snapToGrid w:val="0"/>
              <w:spacing w:line="0" w:lineRule="atLeast"/>
              <w:ind w:firstLineChars="0" w:firstLine="0"/>
              <w:jc w:val="center"/>
              <w:rPr>
                <w:rFonts w:ascii="宋体" w:hAnsi="宋体" w:cs="宋体" w:hint="eastAsia"/>
                <w:kern w:val="0"/>
                <w:sz w:val="20"/>
                <w:szCs w:val="21"/>
              </w:rPr>
            </w:pPr>
            <w:r>
              <w:rPr>
                <w:rFonts w:ascii="宋体" w:hAnsi="宋体" w:cs="宋体" w:hint="eastAsia"/>
                <w:kern w:val="0"/>
                <w:sz w:val="20"/>
                <w:szCs w:val="21"/>
              </w:rPr>
              <w:t>1</w:t>
            </w:r>
          </w:p>
        </w:tc>
        <w:tc>
          <w:tcPr>
            <w:tcW w:w="708" w:type="dxa"/>
            <w:tcBorders>
              <w:top w:val="single" w:sz="4" w:space="0" w:color="auto"/>
              <w:left w:val="nil"/>
              <w:bottom w:val="single" w:sz="4" w:space="0" w:color="auto"/>
              <w:right w:val="single" w:sz="4" w:space="0" w:color="auto"/>
            </w:tcBorders>
            <w:shd w:val="clear" w:color="auto" w:fill="auto"/>
          </w:tcPr>
          <w:p w14:paraId="35B31543" w14:textId="77777777" w:rsidR="00EC5056" w:rsidRDefault="00EC5056" w:rsidP="00EC5056">
            <w:pPr>
              <w:jc w:val="center"/>
            </w:pPr>
            <w:r w:rsidRPr="00D60A9B">
              <w:rPr>
                <w:rFonts w:ascii="宋体" w:hAnsi="宋体" w:cs="宋体" w:hint="eastAsia"/>
                <w:kern w:val="0"/>
                <w:sz w:val="20"/>
                <w:szCs w:val="21"/>
              </w:rPr>
              <w:t>套</w:t>
            </w:r>
          </w:p>
        </w:tc>
        <w:tc>
          <w:tcPr>
            <w:tcW w:w="4366" w:type="dxa"/>
            <w:vAlign w:val="center"/>
          </w:tcPr>
          <w:p w14:paraId="32438DB9" w14:textId="77777777" w:rsidR="00EC5056" w:rsidRDefault="001F5CB3" w:rsidP="00FC21F2">
            <w:r>
              <w:rPr>
                <w:rFonts w:hint="eastAsia"/>
              </w:rPr>
              <w:t>接水盒和机底板定位、自动打螺丝锁附</w:t>
            </w:r>
          </w:p>
        </w:tc>
      </w:tr>
    </w:tbl>
    <w:p w14:paraId="04D83B88" w14:textId="77777777" w:rsidR="00CE206A" w:rsidRPr="00175F19" w:rsidRDefault="00CE206A" w:rsidP="002F4683">
      <w:pPr>
        <w:jc w:val="left"/>
        <w:rPr>
          <w:rFonts w:ascii="宋体" w:hAnsi="宋体" w:hint="eastAsia"/>
          <w:b/>
          <w:color w:val="000000"/>
          <w:sz w:val="28"/>
          <w:szCs w:val="28"/>
        </w:rPr>
      </w:pPr>
      <w:r w:rsidRPr="00175F19">
        <w:rPr>
          <w:rFonts w:ascii="宋体" w:hAnsi="宋体" w:hint="eastAsia"/>
          <w:b/>
          <w:color w:val="000000"/>
          <w:sz w:val="28"/>
          <w:szCs w:val="28"/>
        </w:rPr>
        <w:t>二</w:t>
      </w:r>
      <w:r w:rsidR="00175F19" w:rsidRPr="00175F19">
        <w:rPr>
          <w:rFonts w:ascii="宋体" w:hAnsi="宋体" w:hint="eastAsia"/>
          <w:b/>
          <w:color w:val="000000"/>
          <w:sz w:val="28"/>
          <w:szCs w:val="28"/>
        </w:rPr>
        <w:t>、</w:t>
      </w:r>
      <w:r w:rsidRPr="00175F19">
        <w:rPr>
          <w:rFonts w:ascii="宋体" w:hAnsi="宋体" w:hint="eastAsia"/>
          <w:b/>
          <w:color w:val="000000"/>
          <w:sz w:val="28"/>
          <w:szCs w:val="28"/>
        </w:rPr>
        <w:t>主要生产工艺流程</w:t>
      </w:r>
    </w:p>
    <w:p w14:paraId="76707C9C" w14:textId="77777777" w:rsidR="00CE206A" w:rsidRPr="00B36488" w:rsidRDefault="00CE206A" w:rsidP="007E6459">
      <w:pPr>
        <w:numPr>
          <w:ilvl w:val="0"/>
          <w:numId w:val="11"/>
        </w:numPr>
        <w:jc w:val="left"/>
        <w:rPr>
          <w:rFonts w:ascii="宋体" w:hAnsi="宋体" w:hint="eastAsia"/>
          <w:b/>
          <w:color w:val="000000"/>
          <w:szCs w:val="21"/>
        </w:rPr>
      </w:pPr>
      <w:r w:rsidRPr="00B36488">
        <w:rPr>
          <w:rFonts w:ascii="宋体" w:hAnsi="宋体" w:hint="eastAsia"/>
          <w:b/>
          <w:color w:val="000000"/>
          <w:szCs w:val="21"/>
        </w:rPr>
        <w:t xml:space="preserve"> 设备</w:t>
      </w:r>
      <w:r w:rsidR="009B4FAA" w:rsidRPr="00B36488">
        <w:rPr>
          <w:rFonts w:ascii="宋体" w:hAnsi="宋体" w:hint="eastAsia"/>
          <w:b/>
          <w:color w:val="000000"/>
          <w:szCs w:val="21"/>
        </w:rPr>
        <w:t>示意</w:t>
      </w:r>
      <w:r w:rsidRPr="00B36488">
        <w:rPr>
          <w:rFonts w:ascii="宋体" w:hAnsi="宋体" w:hint="eastAsia"/>
          <w:b/>
          <w:color w:val="000000"/>
          <w:szCs w:val="21"/>
        </w:rPr>
        <w:t>图（以最终实际设计为准）</w:t>
      </w:r>
    </w:p>
    <w:p w14:paraId="54697351" w14:textId="337C8A58" w:rsidR="00521FA8" w:rsidRDefault="004148BD" w:rsidP="007E6459">
      <w:pPr>
        <w:jc w:val="center"/>
        <w:rPr>
          <w:noProof/>
        </w:rPr>
      </w:pPr>
      <w:r w:rsidRPr="008213CE">
        <w:rPr>
          <w:noProof/>
        </w:rPr>
        <w:drawing>
          <wp:inline distT="0" distB="0" distL="0" distR="0" wp14:anchorId="30A49C6E" wp14:editId="3CDADDD2">
            <wp:extent cx="5486400" cy="3733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733800"/>
                    </a:xfrm>
                    <a:prstGeom prst="rect">
                      <a:avLst/>
                    </a:prstGeom>
                    <a:noFill/>
                    <a:ln>
                      <a:noFill/>
                    </a:ln>
                  </pic:spPr>
                </pic:pic>
              </a:graphicData>
            </a:graphic>
          </wp:inline>
        </w:drawing>
      </w:r>
    </w:p>
    <w:p w14:paraId="6C79D3FF" w14:textId="77777777" w:rsidR="00397208" w:rsidRDefault="00CF51B9" w:rsidP="00CF51B9">
      <w:pPr>
        <w:spacing w:line="276" w:lineRule="auto"/>
        <w:jc w:val="left"/>
        <w:rPr>
          <w:rFonts w:ascii="宋体" w:hAnsi="宋体" w:hint="eastAsia"/>
        </w:rPr>
      </w:pPr>
      <w:r>
        <w:rPr>
          <w:rFonts w:ascii="宋体" w:hAnsi="宋体" w:hint="eastAsia"/>
        </w:rPr>
        <w:t>（1）</w:t>
      </w:r>
      <w:r w:rsidR="00406591" w:rsidRPr="00406591">
        <w:rPr>
          <w:rFonts w:ascii="宋体" w:hAnsi="宋体" w:hint="eastAsia"/>
        </w:rPr>
        <w:t>具备“一键切换”满足不同尺寸的机底板快速切换功能</w:t>
      </w:r>
      <w:r w:rsidR="004D1F52">
        <w:rPr>
          <w:rFonts w:ascii="宋体" w:hAnsi="宋体" w:hint="eastAsia"/>
        </w:rPr>
        <w:t>，包括机底板外形尺寸大小、穿轮子位置、锁附螺丝的位置等</w:t>
      </w:r>
    </w:p>
    <w:p w14:paraId="18C6DB38" w14:textId="77777777" w:rsidR="00CF51B9" w:rsidRPr="00CF51B9" w:rsidRDefault="00CF51B9" w:rsidP="00CF51B9">
      <w:pPr>
        <w:spacing w:line="276" w:lineRule="auto"/>
        <w:jc w:val="left"/>
        <w:rPr>
          <w:rFonts w:ascii="宋体" w:hAnsi="宋体" w:hint="eastAsia"/>
        </w:rPr>
      </w:pPr>
      <w:r>
        <w:rPr>
          <w:rFonts w:ascii="宋体" w:hAnsi="宋体" w:hint="eastAsia"/>
        </w:rPr>
        <w:t>（2）</w:t>
      </w:r>
      <w:r w:rsidR="008E6A82">
        <w:rPr>
          <w:rFonts w:ascii="宋体" w:hAnsi="宋体" w:hint="eastAsia"/>
        </w:rPr>
        <w:t>钉子振动盘具备排出</w:t>
      </w:r>
      <w:r w:rsidR="000A4B43">
        <w:rPr>
          <w:rFonts w:ascii="宋体" w:hAnsi="宋体" w:hint="eastAsia"/>
        </w:rPr>
        <w:t>钉子长短、有无凸台</w:t>
      </w:r>
      <w:r w:rsidR="009D5C03">
        <w:rPr>
          <w:rFonts w:ascii="宋体" w:hAnsi="宋体" w:hint="eastAsia"/>
        </w:rPr>
        <w:t>等</w:t>
      </w:r>
      <w:r w:rsidR="000A4B43">
        <w:rPr>
          <w:rFonts w:ascii="宋体" w:hAnsi="宋体" w:hint="eastAsia"/>
        </w:rPr>
        <w:t>不良品的排出功能</w:t>
      </w:r>
      <w:r w:rsidR="009D5C03">
        <w:rPr>
          <w:rFonts w:ascii="宋体" w:hAnsi="宋体" w:hint="eastAsia"/>
        </w:rPr>
        <w:t>，同时不能产生两个钉</w:t>
      </w:r>
      <w:r w:rsidR="009D5C03">
        <w:rPr>
          <w:rFonts w:ascii="宋体" w:hAnsi="宋体" w:hint="eastAsia"/>
        </w:rPr>
        <w:lastRenderedPageBreak/>
        <w:t>子叠加产生卡料的情况，对振幅大小能够调节，另外</w:t>
      </w:r>
      <w:r w:rsidR="00577136">
        <w:rPr>
          <w:rFonts w:ascii="宋体" w:hAnsi="宋体" w:hint="eastAsia"/>
        </w:rPr>
        <w:t>需要配备感应器，保证储存连续</w:t>
      </w:r>
      <w:r w:rsidR="004267E3">
        <w:rPr>
          <w:rFonts w:ascii="宋体" w:hAnsi="宋体" w:hint="eastAsia"/>
        </w:rPr>
        <w:t>一定数量</w:t>
      </w:r>
      <w:r w:rsidR="00577136">
        <w:rPr>
          <w:rFonts w:ascii="宋体" w:hAnsi="宋体" w:hint="eastAsia"/>
        </w:rPr>
        <w:t>的钉子后振动盘停止，传感器需要能够设置时间的功能</w:t>
      </w:r>
    </w:p>
    <w:p w14:paraId="1FD4B74E" w14:textId="77777777" w:rsidR="00CF51B9" w:rsidRPr="00CF51B9" w:rsidRDefault="00CF51B9" w:rsidP="00CF51B9">
      <w:pPr>
        <w:spacing w:line="276" w:lineRule="auto"/>
        <w:jc w:val="left"/>
        <w:rPr>
          <w:rFonts w:ascii="宋体" w:hAnsi="宋体" w:hint="eastAsia"/>
        </w:rPr>
      </w:pPr>
      <w:r>
        <w:rPr>
          <w:rFonts w:ascii="宋体" w:hAnsi="宋体" w:hint="eastAsia"/>
        </w:rPr>
        <w:t>（3）</w:t>
      </w:r>
      <w:r w:rsidR="00406591">
        <w:rPr>
          <w:rFonts w:ascii="宋体" w:hAnsi="宋体" w:hint="eastAsia"/>
        </w:rPr>
        <w:t>机器人必须配备</w:t>
      </w:r>
      <w:r w:rsidRPr="00CF51B9">
        <w:rPr>
          <w:rFonts w:ascii="宋体" w:hAnsi="宋体" w:hint="eastAsia"/>
        </w:rPr>
        <w:t>安全</w:t>
      </w:r>
      <w:r>
        <w:rPr>
          <w:rFonts w:ascii="宋体" w:hAnsi="宋体" w:hint="eastAsia"/>
        </w:rPr>
        <w:t>防护</w:t>
      </w:r>
      <w:r w:rsidR="00406591">
        <w:rPr>
          <w:rFonts w:ascii="宋体" w:hAnsi="宋体" w:hint="eastAsia"/>
        </w:rPr>
        <w:t>装置，具备必要</w:t>
      </w:r>
      <w:r w:rsidRPr="00CF51B9">
        <w:rPr>
          <w:rFonts w:ascii="宋体" w:hAnsi="宋体" w:hint="eastAsia"/>
        </w:rPr>
        <w:t>异常处理报警、按钮等</w:t>
      </w:r>
      <w:r w:rsidR="00406591">
        <w:rPr>
          <w:rFonts w:ascii="宋体" w:hAnsi="宋体" w:hint="eastAsia"/>
        </w:rPr>
        <w:t>功能</w:t>
      </w:r>
      <w:r w:rsidRPr="00CF51B9">
        <w:rPr>
          <w:rFonts w:ascii="宋体" w:hAnsi="宋体" w:hint="eastAsia"/>
        </w:rPr>
        <w:t>，急停按钮安装保护盖，人员进</w:t>
      </w:r>
      <w:r>
        <w:rPr>
          <w:rFonts w:ascii="宋体" w:hAnsi="宋体" w:hint="eastAsia"/>
        </w:rPr>
        <w:t>入</w:t>
      </w:r>
      <w:r w:rsidR="00406591">
        <w:rPr>
          <w:rFonts w:ascii="宋体" w:hAnsi="宋体" w:hint="eastAsia"/>
        </w:rPr>
        <w:t>安全防护装置</w:t>
      </w:r>
      <w:r w:rsidRPr="00CF51B9">
        <w:rPr>
          <w:rFonts w:ascii="宋体" w:hAnsi="宋体" w:hint="eastAsia"/>
        </w:rPr>
        <w:t>时，</w:t>
      </w:r>
      <w:r w:rsidR="00406591">
        <w:rPr>
          <w:rFonts w:ascii="宋体" w:hAnsi="宋体" w:hint="eastAsia"/>
        </w:rPr>
        <w:t>设备（包含</w:t>
      </w:r>
      <w:r w:rsidRPr="00CF51B9">
        <w:rPr>
          <w:rFonts w:ascii="宋体" w:hAnsi="宋体" w:hint="eastAsia"/>
        </w:rPr>
        <w:t>机器人</w:t>
      </w:r>
      <w:r w:rsidR="00406591">
        <w:rPr>
          <w:rFonts w:ascii="宋体" w:hAnsi="宋体" w:hint="eastAsia"/>
        </w:rPr>
        <w:t>）</w:t>
      </w:r>
      <w:r w:rsidRPr="00CF51B9">
        <w:rPr>
          <w:rFonts w:ascii="宋体" w:hAnsi="宋体" w:hint="eastAsia"/>
        </w:rPr>
        <w:t>必须停止，另外需要配三色灯，触摸屏提示报警信息</w:t>
      </w:r>
    </w:p>
    <w:p w14:paraId="3E88FB82" w14:textId="77777777" w:rsidR="00CF51B9" w:rsidRPr="00CF51B9" w:rsidRDefault="00CF51B9" w:rsidP="00CF51B9">
      <w:pPr>
        <w:spacing w:line="276" w:lineRule="auto"/>
        <w:jc w:val="left"/>
        <w:rPr>
          <w:rFonts w:ascii="宋体" w:hAnsi="宋体" w:hint="eastAsia"/>
        </w:rPr>
      </w:pPr>
      <w:r>
        <w:rPr>
          <w:rFonts w:ascii="宋体" w:hAnsi="宋体" w:hint="eastAsia"/>
        </w:rPr>
        <w:t>（4）</w:t>
      </w:r>
      <w:r w:rsidR="007E5383">
        <w:rPr>
          <w:rFonts w:ascii="宋体" w:hAnsi="宋体" w:hint="eastAsia"/>
        </w:rPr>
        <w:t>所有</w:t>
      </w:r>
      <w:r w:rsidR="00406591">
        <w:rPr>
          <w:rFonts w:ascii="宋体" w:hAnsi="宋体" w:hint="eastAsia"/>
        </w:rPr>
        <w:t>振动盘</w:t>
      </w:r>
      <w:r w:rsidR="00482AF8">
        <w:rPr>
          <w:rFonts w:ascii="宋体" w:hAnsi="宋体" w:hint="eastAsia"/>
        </w:rPr>
        <w:t>产生的噪音</w:t>
      </w:r>
      <w:r w:rsidR="00406591">
        <w:rPr>
          <w:rFonts w:ascii="宋体" w:hAnsi="宋体" w:hint="eastAsia"/>
        </w:rPr>
        <w:t>必须配备隔音材料</w:t>
      </w:r>
      <w:r w:rsidR="00482AF8">
        <w:rPr>
          <w:rFonts w:ascii="宋体" w:hAnsi="宋体" w:hint="eastAsia"/>
        </w:rPr>
        <w:t>降噪</w:t>
      </w:r>
      <w:r w:rsidR="00482AF8" w:rsidRPr="00CF51B9">
        <w:rPr>
          <w:rFonts w:ascii="宋体" w:hAnsi="宋体" w:hint="eastAsia"/>
        </w:rPr>
        <w:t xml:space="preserve"> </w:t>
      </w:r>
    </w:p>
    <w:p w14:paraId="282591B4" w14:textId="77777777" w:rsidR="00CF51B9" w:rsidRPr="00CF51B9" w:rsidRDefault="00CF51B9" w:rsidP="00CF51B9">
      <w:pPr>
        <w:spacing w:line="276" w:lineRule="auto"/>
        <w:jc w:val="left"/>
        <w:rPr>
          <w:rFonts w:ascii="宋体" w:hAnsi="宋体" w:hint="eastAsia"/>
        </w:rPr>
      </w:pPr>
      <w:r>
        <w:rPr>
          <w:rFonts w:ascii="宋体" w:hAnsi="宋体" w:hint="eastAsia"/>
        </w:rPr>
        <w:t>（5）</w:t>
      </w:r>
      <w:r w:rsidRPr="00CF51B9">
        <w:rPr>
          <w:rFonts w:ascii="宋体" w:hAnsi="宋体" w:hint="eastAsia"/>
        </w:rPr>
        <w:t>设备</w:t>
      </w:r>
      <w:r w:rsidR="00482AF8">
        <w:rPr>
          <w:rFonts w:ascii="宋体" w:hAnsi="宋体" w:hint="eastAsia"/>
        </w:rPr>
        <w:t>本身</w:t>
      </w:r>
      <w:r w:rsidRPr="00CF51B9">
        <w:rPr>
          <w:rFonts w:ascii="宋体" w:hAnsi="宋体" w:hint="eastAsia"/>
        </w:rPr>
        <w:t>节拍</w:t>
      </w:r>
      <w:r w:rsidR="00406591">
        <w:rPr>
          <w:rFonts w:ascii="宋体" w:hAnsi="宋体" w:hint="eastAsia"/>
        </w:rPr>
        <w:t>9</w:t>
      </w:r>
      <w:r w:rsidRPr="00CF51B9">
        <w:rPr>
          <w:rFonts w:ascii="宋体" w:hAnsi="宋体" w:hint="eastAsia"/>
        </w:rPr>
        <w:t>秒</w:t>
      </w:r>
      <w:r>
        <w:rPr>
          <w:rFonts w:ascii="宋体" w:hAnsi="宋体" w:hint="eastAsia"/>
        </w:rPr>
        <w:t>以内</w:t>
      </w:r>
      <w:r w:rsidR="005A0467">
        <w:rPr>
          <w:rFonts w:ascii="宋体" w:hAnsi="宋体" w:hint="eastAsia"/>
        </w:rPr>
        <w:t>（正常</w:t>
      </w:r>
      <w:r w:rsidR="00585B20">
        <w:rPr>
          <w:rFonts w:ascii="宋体" w:hAnsi="宋体" w:hint="eastAsia"/>
        </w:rPr>
        <w:t>装配</w:t>
      </w:r>
      <w:r w:rsidR="005A0467">
        <w:rPr>
          <w:rFonts w:ascii="宋体" w:hAnsi="宋体" w:hint="eastAsia"/>
        </w:rPr>
        <w:t>时）</w:t>
      </w:r>
      <w:r w:rsidR="00DA30D5">
        <w:rPr>
          <w:rFonts w:ascii="宋体" w:hAnsi="宋体" w:hint="eastAsia"/>
        </w:rPr>
        <w:t>，即每</w:t>
      </w:r>
      <w:r w:rsidR="00482AF8">
        <w:rPr>
          <w:rFonts w:ascii="宋体" w:hAnsi="宋体" w:hint="eastAsia"/>
        </w:rPr>
        <w:t>9</w:t>
      </w:r>
      <w:r w:rsidR="00293FAD">
        <w:rPr>
          <w:rFonts w:ascii="宋体" w:hAnsi="宋体" w:hint="eastAsia"/>
        </w:rPr>
        <w:t>秒</w:t>
      </w:r>
      <w:r w:rsidR="00922FC3">
        <w:rPr>
          <w:rFonts w:ascii="宋体" w:hAnsi="宋体" w:hint="eastAsia"/>
        </w:rPr>
        <w:t>以内</w:t>
      </w:r>
      <w:r w:rsidR="00482AF8">
        <w:rPr>
          <w:rFonts w:ascii="宋体" w:hAnsi="宋体" w:hint="eastAsia"/>
        </w:rPr>
        <w:t>流出来一个成品（设备故障、</w:t>
      </w:r>
      <w:r w:rsidR="00DA30D5">
        <w:rPr>
          <w:rFonts w:ascii="宋体" w:hAnsi="宋体" w:hint="eastAsia"/>
        </w:rPr>
        <w:t>钉子脚轮</w:t>
      </w:r>
      <w:r w:rsidR="004267E3">
        <w:rPr>
          <w:rFonts w:ascii="宋体" w:hAnsi="宋体" w:hint="eastAsia"/>
        </w:rPr>
        <w:t>穿不进去需要伺服补偿、人员放机底板</w:t>
      </w:r>
      <w:r w:rsidR="00482AF8">
        <w:rPr>
          <w:rFonts w:ascii="宋体" w:hAnsi="宋体" w:hint="eastAsia"/>
        </w:rPr>
        <w:t>慢、锁附螺丝故障</w:t>
      </w:r>
      <w:r w:rsidR="00D92DA9">
        <w:rPr>
          <w:rFonts w:ascii="宋体" w:hAnsi="宋体" w:hint="eastAsia"/>
        </w:rPr>
        <w:t>、来料本身缺陷过大</w:t>
      </w:r>
      <w:r w:rsidR="00482AF8">
        <w:rPr>
          <w:rFonts w:ascii="宋体" w:hAnsi="宋体" w:hint="eastAsia"/>
        </w:rPr>
        <w:t>等情况排除外）</w:t>
      </w:r>
    </w:p>
    <w:p w14:paraId="44537A4F" w14:textId="77777777" w:rsidR="00577136" w:rsidRDefault="00042071" w:rsidP="00CF51B9">
      <w:pPr>
        <w:spacing w:line="276" w:lineRule="auto"/>
        <w:jc w:val="left"/>
        <w:rPr>
          <w:rFonts w:ascii="宋体" w:hAnsi="宋体" w:hint="eastAsia"/>
        </w:rPr>
      </w:pPr>
      <w:r>
        <w:rPr>
          <w:rFonts w:ascii="宋体" w:hAnsi="宋体" w:hint="eastAsia"/>
        </w:rPr>
        <w:t>（6）</w:t>
      </w:r>
      <w:r w:rsidR="00577136">
        <w:rPr>
          <w:rFonts w:ascii="宋体" w:hAnsi="宋体" w:hint="eastAsia"/>
        </w:rPr>
        <w:t>脚轮振动盘不允许脚轮在流道（滑道）</w:t>
      </w:r>
      <w:r w:rsidR="00C10724">
        <w:rPr>
          <w:rFonts w:ascii="宋体" w:hAnsi="宋体" w:hint="eastAsia"/>
        </w:rPr>
        <w:t>存在上下过多或者拐弯的方式，避免结构复杂产生卡料的情况（</w:t>
      </w:r>
      <w:r w:rsidR="00C10724" w:rsidRPr="00E702B8">
        <w:rPr>
          <w:rFonts w:ascii="宋体" w:hAnsi="宋体" w:hint="eastAsia"/>
        </w:rPr>
        <w:t>建议</w:t>
      </w:r>
      <w:r w:rsidR="00C10724">
        <w:rPr>
          <w:rFonts w:ascii="宋体" w:hAnsi="宋体" w:hint="eastAsia"/>
        </w:rPr>
        <w:t>用振动盘原始圆轴方式出料方式）</w:t>
      </w:r>
      <w:r w:rsidR="00C2504A">
        <w:rPr>
          <w:rFonts w:ascii="宋体" w:hAnsi="宋体" w:hint="eastAsia"/>
        </w:rPr>
        <w:t>，另外需要配备感应器，保证储存连续</w:t>
      </w:r>
      <w:r w:rsidR="004267E3">
        <w:rPr>
          <w:rFonts w:ascii="宋体" w:hAnsi="宋体" w:hint="eastAsia"/>
        </w:rPr>
        <w:t>一定数量</w:t>
      </w:r>
      <w:r w:rsidR="00992430">
        <w:rPr>
          <w:rFonts w:ascii="宋体" w:hAnsi="宋体" w:hint="eastAsia"/>
        </w:rPr>
        <w:t>的轮子</w:t>
      </w:r>
      <w:r w:rsidR="00C2504A">
        <w:rPr>
          <w:rFonts w:ascii="宋体" w:hAnsi="宋体" w:hint="eastAsia"/>
        </w:rPr>
        <w:t>后振动盘停止，传感器需要能够设置时间和完全判断黑色脚轮的功能</w:t>
      </w:r>
      <w:r w:rsidR="00C86A91">
        <w:rPr>
          <w:rFonts w:ascii="宋体" w:hAnsi="宋体" w:hint="eastAsia"/>
        </w:rPr>
        <w:t>，另外</w:t>
      </w:r>
      <w:r w:rsidR="00DF2A86" w:rsidRPr="00C766FD">
        <w:rPr>
          <w:rFonts w:ascii="宋体" w:hAnsi="宋体" w:hint="eastAsia"/>
        </w:rPr>
        <w:t>若</w:t>
      </w:r>
      <w:r w:rsidR="00DF2A86">
        <w:rPr>
          <w:rFonts w:ascii="宋体" w:hAnsi="宋体" w:hint="eastAsia"/>
        </w:rPr>
        <w:t>需要吹气，则需要</w:t>
      </w:r>
      <w:r w:rsidR="00C86A91">
        <w:rPr>
          <w:rFonts w:ascii="宋体" w:hAnsi="宋体" w:hint="eastAsia"/>
        </w:rPr>
        <w:t>具备用电磁阀</w:t>
      </w:r>
      <w:r w:rsidR="00DF2A86">
        <w:rPr>
          <w:rFonts w:ascii="宋体" w:hAnsi="宋体" w:hint="eastAsia"/>
        </w:rPr>
        <w:t>控制，实现</w:t>
      </w:r>
      <w:r w:rsidR="00400292">
        <w:rPr>
          <w:rFonts w:ascii="宋体" w:hAnsi="宋体" w:hint="eastAsia"/>
        </w:rPr>
        <w:t>间断</w:t>
      </w:r>
      <w:r w:rsidR="00DF2A86">
        <w:rPr>
          <w:rFonts w:ascii="宋体" w:hAnsi="宋体" w:hint="eastAsia"/>
        </w:rPr>
        <w:t>吹气</w:t>
      </w:r>
      <w:r w:rsidR="00C86A91">
        <w:rPr>
          <w:rFonts w:ascii="宋体" w:hAnsi="宋体" w:hint="eastAsia"/>
        </w:rPr>
        <w:t>，不允许一直吹气</w:t>
      </w:r>
    </w:p>
    <w:p w14:paraId="51881352" w14:textId="77777777" w:rsidR="00CF51B9" w:rsidRPr="00CF51B9" w:rsidRDefault="00042071" w:rsidP="00CF51B9">
      <w:pPr>
        <w:spacing w:line="276" w:lineRule="auto"/>
        <w:jc w:val="left"/>
        <w:rPr>
          <w:rFonts w:ascii="宋体" w:hAnsi="宋体" w:hint="eastAsia"/>
        </w:rPr>
      </w:pPr>
      <w:r>
        <w:rPr>
          <w:rFonts w:ascii="宋体" w:hAnsi="宋体" w:hint="eastAsia"/>
        </w:rPr>
        <w:t>（7）</w:t>
      </w:r>
      <w:r w:rsidR="00B829CE">
        <w:rPr>
          <w:rFonts w:ascii="宋体" w:hAnsi="宋体" w:hint="eastAsia"/>
        </w:rPr>
        <w:t>设备有故障</w:t>
      </w:r>
      <w:r w:rsidR="009C3023">
        <w:rPr>
          <w:rFonts w:ascii="宋体" w:hAnsi="宋体" w:hint="eastAsia"/>
        </w:rPr>
        <w:t>时触摸屏上有必要的提示功能，比如常见的钉子缺料、脚轮缺料、螺丝缺</w:t>
      </w:r>
      <w:r w:rsidR="004D1F52">
        <w:rPr>
          <w:rFonts w:ascii="宋体" w:hAnsi="宋体" w:hint="eastAsia"/>
        </w:rPr>
        <w:t>（卡）</w:t>
      </w:r>
      <w:r w:rsidR="009C3023">
        <w:rPr>
          <w:rFonts w:ascii="宋体" w:hAnsi="宋体" w:hint="eastAsia"/>
        </w:rPr>
        <w:t>料、</w:t>
      </w:r>
      <w:r w:rsidR="004D1F52">
        <w:rPr>
          <w:rFonts w:ascii="宋体" w:hAnsi="宋体" w:hint="eastAsia"/>
        </w:rPr>
        <w:t>以及其它必要的故障提示功能</w:t>
      </w:r>
    </w:p>
    <w:p w14:paraId="6C5A1CD5" w14:textId="77777777" w:rsidR="00CF51B9" w:rsidRPr="00CF51B9" w:rsidRDefault="00042071" w:rsidP="00CF51B9">
      <w:pPr>
        <w:spacing w:line="276" w:lineRule="auto"/>
        <w:jc w:val="left"/>
        <w:rPr>
          <w:rFonts w:ascii="宋体" w:hAnsi="宋体" w:hint="eastAsia"/>
        </w:rPr>
      </w:pPr>
      <w:r>
        <w:rPr>
          <w:rFonts w:ascii="宋体" w:hAnsi="宋体" w:hint="eastAsia"/>
        </w:rPr>
        <w:t>（8）</w:t>
      </w:r>
      <w:r w:rsidR="001F1C45">
        <w:rPr>
          <w:rFonts w:ascii="宋体" w:hAnsi="宋体" w:hint="eastAsia"/>
        </w:rPr>
        <w:t>穿轮子和钉子有</w:t>
      </w:r>
      <w:r w:rsidR="001715D2">
        <w:rPr>
          <w:rFonts w:ascii="宋体" w:hAnsi="宋体" w:hint="eastAsia"/>
        </w:rPr>
        <w:t>少量</w:t>
      </w:r>
      <w:r w:rsidR="00F11C2D">
        <w:rPr>
          <w:rFonts w:ascii="宋体" w:hAnsi="宋体" w:hint="eastAsia"/>
        </w:rPr>
        <w:t>穿不进去的情况，设备具备轮子能够微小移动钉子，让</w:t>
      </w:r>
      <w:r w:rsidR="001F1C45">
        <w:rPr>
          <w:rFonts w:ascii="宋体" w:hAnsi="宋体" w:hint="eastAsia"/>
        </w:rPr>
        <w:t>轮子、机底板同心的补偿功能，若补偿后仍然不能穿进去，具备自动抛掉钉子或者轮子的功能</w:t>
      </w:r>
    </w:p>
    <w:p w14:paraId="581114BC" w14:textId="77777777" w:rsidR="00CF51B9" w:rsidRPr="00CF51B9" w:rsidRDefault="00042071" w:rsidP="00CF51B9">
      <w:pPr>
        <w:spacing w:line="276" w:lineRule="auto"/>
        <w:jc w:val="left"/>
        <w:rPr>
          <w:rFonts w:ascii="宋体" w:hAnsi="宋体" w:hint="eastAsia"/>
        </w:rPr>
      </w:pPr>
      <w:r>
        <w:rPr>
          <w:rFonts w:ascii="宋体" w:hAnsi="宋体" w:hint="eastAsia"/>
        </w:rPr>
        <w:t>（9）</w:t>
      </w:r>
      <w:r w:rsidR="004267E3">
        <w:rPr>
          <w:rFonts w:ascii="宋体" w:hAnsi="宋体" w:hint="eastAsia"/>
        </w:rPr>
        <w:t>电控箱必须接地，裸露的线</w:t>
      </w:r>
      <w:r w:rsidR="00CF51B9" w:rsidRPr="00CF51B9">
        <w:rPr>
          <w:rFonts w:ascii="宋体" w:hAnsi="宋体" w:hint="eastAsia"/>
        </w:rPr>
        <w:t>用套管</w:t>
      </w:r>
      <w:r w:rsidR="004267E3">
        <w:rPr>
          <w:rFonts w:ascii="宋体" w:hAnsi="宋体" w:hint="eastAsia"/>
        </w:rPr>
        <w:t>防护</w:t>
      </w:r>
      <w:r w:rsidR="00CF51B9" w:rsidRPr="00CF51B9">
        <w:rPr>
          <w:rFonts w:ascii="宋体" w:hAnsi="宋体" w:hint="eastAsia"/>
        </w:rPr>
        <w:t>，另外在危险区域需要配备安全提示牌</w:t>
      </w:r>
    </w:p>
    <w:p w14:paraId="225545CB" w14:textId="77777777" w:rsidR="00CF51B9" w:rsidRPr="00CF51B9" w:rsidRDefault="00042071" w:rsidP="00CF51B9">
      <w:pPr>
        <w:spacing w:line="276" w:lineRule="auto"/>
        <w:jc w:val="left"/>
        <w:rPr>
          <w:rFonts w:ascii="宋体" w:hAnsi="宋体" w:hint="eastAsia"/>
        </w:rPr>
      </w:pPr>
      <w:r>
        <w:rPr>
          <w:rFonts w:ascii="宋体" w:hAnsi="宋体" w:hint="eastAsia"/>
        </w:rPr>
        <w:t>（1</w:t>
      </w:r>
      <w:r>
        <w:rPr>
          <w:rFonts w:ascii="宋体" w:hAnsi="宋体"/>
        </w:rPr>
        <w:t>0</w:t>
      </w:r>
      <w:r>
        <w:rPr>
          <w:rFonts w:ascii="宋体" w:hAnsi="宋体" w:hint="eastAsia"/>
        </w:rPr>
        <w:t>）</w:t>
      </w:r>
      <w:r w:rsidR="00AB6430">
        <w:rPr>
          <w:rFonts w:ascii="宋体" w:hAnsi="宋体" w:hint="eastAsia"/>
        </w:rPr>
        <w:t>设备穿轮有异常时，具备提醒人员干预处理或者自动流走</w:t>
      </w:r>
      <w:r w:rsidR="00B561F1">
        <w:rPr>
          <w:rFonts w:ascii="宋体" w:hAnsi="宋体" w:hint="eastAsia"/>
        </w:rPr>
        <w:t>的功能</w:t>
      </w:r>
      <w:r w:rsidR="00AB6430">
        <w:rPr>
          <w:rFonts w:ascii="宋体" w:hAnsi="宋体" w:hint="eastAsia"/>
        </w:rPr>
        <w:t>（不能进行下一步的冲压、锁螺丝，避免冲压、锁螺丝后人员返工维修</w:t>
      </w:r>
      <w:r w:rsidR="00B561F1">
        <w:rPr>
          <w:rFonts w:ascii="宋体" w:hAnsi="宋体" w:hint="eastAsia"/>
        </w:rPr>
        <w:t>补救机底板</w:t>
      </w:r>
      <w:r w:rsidR="00AB6430">
        <w:rPr>
          <w:rFonts w:ascii="宋体" w:hAnsi="宋体"/>
        </w:rPr>
        <w:t>）</w:t>
      </w:r>
    </w:p>
    <w:p w14:paraId="3C6339E3" w14:textId="77777777" w:rsidR="00CF51B9" w:rsidRPr="00CF51B9" w:rsidRDefault="00042071" w:rsidP="00CF51B9">
      <w:pPr>
        <w:spacing w:line="276" w:lineRule="auto"/>
        <w:jc w:val="left"/>
        <w:rPr>
          <w:rFonts w:ascii="宋体" w:hAnsi="宋体" w:hint="eastAsia"/>
        </w:rPr>
      </w:pPr>
      <w:r>
        <w:rPr>
          <w:rFonts w:ascii="宋体" w:hAnsi="宋体" w:hint="eastAsia"/>
        </w:rPr>
        <w:t>（1</w:t>
      </w:r>
      <w:r>
        <w:rPr>
          <w:rFonts w:ascii="宋体" w:hAnsi="宋体"/>
        </w:rPr>
        <w:t>1</w:t>
      </w:r>
      <w:r>
        <w:rPr>
          <w:rFonts w:ascii="宋体" w:hAnsi="宋体" w:hint="eastAsia"/>
        </w:rPr>
        <w:t>）</w:t>
      </w:r>
      <w:r w:rsidR="001715D2">
        <w:rPr>
          <w:rFonts w:ascii="宋体" w:hAnsi="宋体" w:hint="eastAsia"/>
        </w:rPr>
        <w:t>机底板冲压工位定位准确，不能移动（位置偏移可能导致冲压后机底板损坏无法修复）</w:t>
      </w:r>
    </w:p>
    <w:p w14:paraId="45B09BB2" w14:textId="77777777" w:rsidR="00CF51B9" w:rsidRPr="00CF51B9" w:rsidRDefault="00042071" w:rsidP="00CF51B9">
      <w:pPr>
        <w:spacing w:line="276" w:lineRule="auto"/>
        <w:jc w:val="left"/>
        <w:rPr>
          <w:rFonts w:ascii="宋体" w:hAnsi="宋体" w:hint="eastAsia"/>
        </w:rPr>
      </w:pPr>
      <w:r>
        <w:rPr>
          <w:rFonts w:ascii="宋体" w:hAnsi="宋体" w:hint="eastAsia"/>
        </w:rPr>
        <w:t>（1</w:t>
      </w:r>
      <w:r w:rsidR="00C766FD">
        <w:rPr>
          <w:rFonts w:ascii="宋体" w:hAnsi="宋体" w:hint="eastAsia"/>
        </w:rPr>
        <w:t>2</w:t>
      </w:r>
      <w:r>
        <w:rPr>
          <w:rFonts w:ascii="宋体" w:hAnsi="宋体" w:hint="eastAsia"/>
        </w:rPr>
        <w:t>）</w:t>
      </w:r>
      <w:r w:rsidR="00196302">
        <w:rPr>
          <w:rFonts w:ascii="宋体" w:hAnsi="宋体" w:hint="eastAsia"/>
        </w:rPr>
        <w:t>螺丝振动盘</w:t>
      </w:r>
      <w:r w:rsidR="007E5383">
        <w:rPr>
          <w:rFonts w:ascii="宋体" w:hAnsi="宋体" w:hint="eastAsia"/>
        </w:rPr>
        <w:t>出料方式不限定吹气和磁铁吸，但需要满足锁紧9秒/3个螺丝的整体节拍需求，另外锁紧端接触螺丝的材料需要硬质钢材（必要时淬火热处理），保证寿命耐用</w:t>
      </w:r>
    </w:p>
    <w:p w14:paraId="2351DA86" w14:textId="77777777" w:rsidR="002D5716" w:rsidRPr="00D2560D" w:rsidRDefault="00042071" w:rsidP="00D2560D">
      <w:pPr>
        <w:spacing w:line="276" w:lineRule="auto"/>
        <w:jc w:val="left"/>
        <w:rPr>
          <w:rFonts w:ascii="宋体" w:hAnsi="宋体"/>
        </w:rPr>
      </w:pPr>
      <w:r w:rsidRPr="00D2560D">
        <w:rPr>
          <w:rFonts w:ascii="宋体" w:hAnsi="宋体" w:hint="eastAsia"/>
        </w:rPr>
        <w:t>（1</w:t>
      </w:r>
      <w:r w:rsidR="00C766FD">
        <w:rPr>
          <w:rFonts w:ascii="宋体" w:hAnsi="宋体" w:hint="eastAsia"/>
        </w:rPr>
        <w:t>3</w:t>
      </w:r>
      <w:r w:rsidRPr="00D2560D">
        <w:rPr>
          <w:rFonts w:ascii="宋体" w:hAnsi="宋体" w:hint="eastAsia"/>
        </w:rPr>
        <w:t>）</w:t>
      </w:r>
      <w:r w:rsidR="00074143" w:rsidRPr="00D2560D">
        <w:rPr>
          <w:rFonts w:ascii="宋体" w:hAnsi="宋体" w:hint="eastAsia"/>
        </w:rPr>
        <w:t>设计时考虑维修空间、更换便利、调试便捷等，安装时螺丝配备必要的平垫/弹垫</w:t>
      </w:r>
    </w:p>
    <w:p w14:paraId="16391EE0" w14:textId="77777777" w:rsidR="0066131A" w:rsidRDefault="004835CD" w:rsidP="00CF51B9">
      <w:pPr>
        <w:spacing w:line="276" w:lineRule="auto"/>
        <w:jc w:val="left"/>
        <w:rPr>
          <w:rFonts w:ascii="宋体" w:hAnsi="宋体" w:hint="eastAsia"/>
        </w:rPr>
      </w:pPr>
      <w:r w:rsidRPr="00D2560D">
        <w:rPr>
          <w:rFonts w:ascii="宋体" w:hAnsi="宋体" w:hint="eastAsia"/>
        </w:rPr>
        <w:t>（1</w:t>
      </w:r>
      <w:r w:rsidR="00C766FD">
        <w:rPr>
          <w:rFonts w:ascii="宋体" w:hAnsi="宋体" w:hint="eastAsia"/>
        </w:rPr>
        <w:t>4</w:t>
      </w:r>
      <w:r w:rsidRPr="00D2560D">
        <w:rPr>
          <w:rFonts w:ascii="宋体" w:hAnsi="宋体" w:hint="eastAsia"/>
        </w:rPr>
        <w:t>）配电柜操作面配“当心触电”标识及绝缘垫</w:t>
      </w:r>
    </w:p>
    <w:p w14:paraId="286222D6" w14:textId="77777777" w:rsidR="007B2672" w:rsidRDefault="00F45483" w:rsidP="007B2672">
      <w:pPr>
        <w:spacing w:line="276" w:lineRule="auto"/>
        <w:jc w:val="left"/>
        <w:rPr>
          <w:rFonts w:ascii="宋体" w:hAnsi="宋体" w:hint="eastAsia"/>
        </w:rPr>
      </w:pPr>
      <w:r>
        <w:rPr>
          <w:rFonts w:ascii="宋体" w:hAnsi="宋体" w:hint="eastAsia"/>
        </w:rPr>
        <w:t>（1</w:t>
      </w:r>
      <w:r w:rsidR="00C766FD">
        <w:rPr>
          <w:rFonts w:ascii="宋体" w:hAnsi="宋体" w:hint="eastAsia"/>
        </w:rPr>
        <w:t>5</w:t>
      </w:r>
      <w:r>
        <w:rPr>
          <w:rFonts w:ascii="宋体" w:hAnsi="宋体" w:hint="eastAsia"/>
        </w:rPr>
        <w:t>）设备</w:t>
      </w:r>
      <w:r w:rsidR="0091530E">
        <w:rPr>
          <w:rFonts w:ascii="宋体" w:hAnsi="宋体" w:hint="eastAsia"/>
        </w:rPr>
        <w:t>配进气管Ф12</w:t>
      </w:r>
      <w:r w:rsidR="00376A36">
        <w:rPr>
          <w:rFonts w:ascii="宋体" w:hAnsi="宋体" w:hint="eastAsia"/>
        </w:rPr>
        <w:t>或</w:t>
      </w:r>
      <w:r w:rsidR="0091530E">
        <w:rPr>
          <w:rFonts w:ascii="宋体" w:hAnsi="宋体" w:hint="eastAsia"/>
        </w:rPr>
        <w:t>以上</w:t>
      </w:r>
      <w:r w:rsidR="00FF5B33">
        <w:rPr>
          <w:rFonts w:ascii="宋体" w:hAnsi="宋体" w:hint="eastAsia"/>
        </w:rPr>
        <w:t>进</w:t>
      </w:r>
      <w:r w:rsidR="0091530E">
        <w:rPr>
          <w:rFonts w:ascii="宋体" w:hAnsi="宋体" w:hint="eastAsia"/>
        </w:rPr>
        <w:t>气管（</w:t>
      </w:r>
      <w:r w:rsidR="0091530E" w:rsidRPr="00DC525C">
        <w:rPr>
          <w:rFonts w:ascii="宋体" w:hAnsi="宋体" w:hint="eastAsia"/>
          <w:b/>
        </w:rPr>
        <w:t>建议</w:t>
      </w:r>
      <w:r w:rsidR="0091530E">
        <w:rPr>
          <w:rFonts w:ascii="宋体" w:hAnsi="宋体" w:hint="eastAsia"/>
        </w:rPr>
        <w:t>提供储气罐）</w:t>
      </w:r>
    </w:p>
    <w:p w14:paraId="57DF2CB4" w14:textId="77777777" w:rsidR="00CE206A" w:rsidRPr="00B36488" w:rsidRDefault="00CE206A" w:rsidP="00724FD1">
      <w:pPr>
        <w:spacing w:line="276" w:lineRule="auto"/>
        <w:jc w:val="left"/>
        <w:rPr>
          <w:rFonts w:ascii="宋体" w:hAnsi="宋体"/>
          <w:b/>
          <w:color w:val="000000"/>
          <w:szCs w:val="21"/>
        </w:rPr>
      </w:pPr>
      <w:r w:rsidRPr="00B36488">
        <w:rPr>
          <w:rFonts w:ascii="宋体" w:hAnsi="宋体" w:hint="eastAsia"/>
          <w:b/>
          <w:color w:val="000000"/>
          <w:szCs w:val="21"/>
        </w:rPr>
        <w:t>注：</w:t>
      </w:r>
      <w:r w:rsidR="009B4FAA" w:rsidRPr="00B36488">
        <w:rPr>
          <w:rFonts w:ascii="宋体" w:hAnsi="宋体" w:hint="eastAsia"/>
          <w:b/>
          <w:color w:val="000000"/>
          <w:szCs w:val="21"/>
        </w:rPr>
        <w:t>乙方</w:t>
      </w:r>
      <w:r w:rsidRPr="00B36488">
        <w:rPr>
          <w:rFonts w:ascii="宋体" w:hAnsi="宋体" w:hint="eastAsia"/>
          <w:b/>
          <w:color w:val="000000"/>
          <w:szCs w:val="21"/>
        </w:rPr>
        <w:t>设计完成后，需甲方确认后方可加工制作</w:t>
      </w:r>
    </w:p>
    <w:p w14:paraId="27C2E1BD" w14:textId="77777777" w:rsidR="00CE206A" w:rsidRPr="00B36488" w:rsidRDefault="00CE206A" w:rsidP="007E6459">
      <w:pPr>
        <w:ind w:firstLineChars="350" w:firstLine="738"/>
        <w:jc w:val="left"/>
        <w:rPr>
          <w:rFonts w:ascii="宋体" w:hAnsi="宋体" w:hint="eastAsia"/>
          <w:b/>
          <w:color w:val="000000"/>
          <w:szCs w:val="21"/>
        </w:rPr>
      </w:pPr>
    </w:p>
    <w:p w14:paraId="7A5ADC29" w14:textId="77777777" w:rsidR="00CE206A" w:rsidRPr="00B36488" w:rsidRDefault="009B60B4" w:rsidP="009B60B4">
      <w:pPr>
        <w:jc w:val="left"/>
        <w:rPr>
          <w:rFonts w:ascii="宋体" w:hAnsi="宋体"/>
          <w:b/>
          <w:color w:val="000000"/>
          <w:szCs w:val="21"/>
        </w:rPr>
      </w:pPr>
      <w:r>
        <w:rPr>
          <w:rFonts w:ascii="宋体" w:hAnsi="宋体" w:hint="eastAsia"/>
          <w:b/>
          <w:color w:val="000000"/>
          <w:szCs w:val="21"/>
        </w:rPr>
        <w:t>1</w:t>
      </w:r>
      <w:r>
        <w:rPr>
          <w:rFonts w:ascii="宋体" w:hAnsi="宋体"/>
          <w:b/>
          <w:color w:val="000000"/>
          <w:szCs w:val="21"/>
        </w:rPr>
        <w:t xml:space="preserve">.1 </w:t>
      </w:r>
      <w:r w:rsidR="00CE206A" w:rsidRPr="00B36488">
        <w:rPr>
          <w:rFonts w:ascii="宋体" w:hAnsi="宋体" w:hint="eastAsia"/>
          <w:b/>
          <w:color w:val="000000"/>
          <w:szCs w:val="21"/>
        </w:rPr>
        <w:t>设备技术要求</w:t>
      </w:r>
    </w:p>
    <w:p w14:paraId="0ABCFC32" w14:textId="77777777" w:rsidR="00DF2D68" w:rsidRPr="00B36488" w:rsidRDefault="00DF2D68" w:rsidP="007E6459">
      <w:pPr>
        <w:ind w:left="851"/>
        <w:rPr>
          <w:rFonts w:ascii="宋体" w:hAnsi="宋体" w:hint="eastAsia"/>
          <w:color w:val="000000"/>
          <w:sz w:val="24"/>
        </w:rPr>
      </w:pPr>
      <w:r w:rsidRPr="00B36488">
        <w:rPr>
          <w:rFonts w:ascii="宋体" w:hAnsi="宋体" w:hint="eastAsia"/>
          <w:color w:val="000000"/>
          <w:sz w:val="24"/>
        </w:rPr>
        <w:t>设备要求</w:t>
      </w:r>
    </w:p>
    <w:tbl>
      <w:tblPr>
        <w:tblW w:w="6946" w:type="dxa"/>
        <w:tblInd w:w="959" w:type="dxa"/>
        <w:tblLook w:val="04A0" w:firstRow="1" w:lastRow="0" w:firstColumn="1" w:lastColumn="0" w:noHBand="0" w:noVBand="1"/>
      </w:tblPr>
      <w:tblGrid>
        <w:gridCol w:w="709"/>
        <w:gridCol w:w="1559"/>
        <w:gridCol w:w="709"/>
        <w:gridCol w:w="3969"/>
      </w:tblGrid>
      <w:tr w:rsidR="00CE206A" w:rsidRPr="00B36488" w14:paraId="377E3A41" w14:textId="77777777" w:rsidTr="001C0EA2">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3C1D7" w14:textId="77777777" w:rsidR="00CE206A" w:rsidRPr="00B36488" w:rsidRDefault="00CE206A" w:rsidP="007E6459">
            <w:pPr>
              <w:widowControl/>
              <w:ind w:rightChars="-198" w:right="-416"/>
              <w:jc w:val="left"/>
              <w:rPr>
                <w:rFonts w:ascii="宋体" w:hAnsi="宋体" w:cs="宋体"/>
                <w:color w:val="000000"/>
                <w:kern w:val="0"/>
                <w:sz w:val="22"/>
                <w:szCs w:val="22"/>
              </w:rPr>
            </w:pPr>
            <w:r w:rsidRPr="00B36488">
              <w:rPr>
                <w:rFonts w:ascii="宋体" w:hAnsi="宋体" w:cs="宋体" w:hint="eastAsia"/>
                <w:color w:val="000000"/>
                <w:kern w:val="0"/>
                <w:sz w:val="22"/>
                <w:szCs w:val="22"/>
              </w:rPr>
              <w:t xml:space="preserve">序号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69D00701" w14:textId="77777777" w:rsidR="00CE206A" w:rsidRPr="00B36488" w:rsidRDefault="00CE206A" w:rsidP="007E6459">
            <w:pPr>
              <w:widowControl/>
              <w:jc w:val="left"/>
              <w:rPr>
                <w:rFonts w:ascii="宋体" w:hAnsi="宋体" w:cs="宋体"/>
                <w:color w:val="000000"/>
                <w:kern w:val="0"/>
                <w:sz w:val="22"/>
                <w:szCs w:val="22"/>
              </w:rPr>
            </w:pPr>
            <w:r w:rsidRPr="00B36488">
              <w:rPr>
                <w:rFonts w:ascii="宋体" w:hAnsi="宋体" w:cs="宋体" w:hint="eastAsia"/>
                <w:color w:val="000000"/>
                <w:kern w:val="0"/>
                <w:sz w:val="22"/>
                <w:szCs w:val="22"/>
              </w:rPr>
              <w:t xml:space="preserve">技术要求项目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CA9B084" w14:textId="77777777" w:rsidR="00CE206A" w:rsidRPr="00B36488" w:rsidRDefault="00CE206A" w:rsidP="007E6459">
            <w:pPr>
              <w:widowControl/>
              <w:jc w:val="left"/>
              <w:rPr>
                <w:rFonts w:ascii="宋体" w:hAnsi="宋体" w:cs="宋体"/>
                <w:color w:val="000000"/>
                <w:kern w:val="0"/>
                <w:sz w:val="22"/>
                <w:szCs w:val="22"/>
              </w:rPr>
            </w:pPr>
            <w:r w:rsidRPr="00B36488">
              <w:rPr>
                <w:rFonts w:ascii="宋体" w:hAnsi="宋体" w:cs="宋体" w:hint="eastAsia"/>
                <w:color w:val="000000"/>
                <w:kern w:val="0"/>
                <w:sz w:val="22"/>
                <w:szCs w:val="22"/>
              </w:rPr>
              <w:t>单位</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44E59B29" w14:textId="77777777" w:rsidR="00CE206A" w:rsidRPr="00B36488" w:rsidRDefault="00CE206A" w:rsidP="007E6459">
            <w:pPr>
              <w:widowControl/>
              <w:jc w:val="left"/>
              <w:rPr>
                <w:rFonts w:ascii="宋体" w:hAnsi="宋体" w:cs="宋体"/>
                <w:color w:val="000000"/>
                <w:kern w:val="0"/>
                <w:sz w:val="22"/>
                <w:szCs w:val="22"/>
              </w:rPr>
            </w:pPr>
            <w:r w:rsidRPr="00B36488">
              <w:rPr>
                <w:rFonts w:ascii="宋体" w:hAnsi="宋体" w:cs="宋体" w:hint="eastAsia"/>
                <w:color w:val="000000"/>
                <w:kern w:val="0"/>
                <w:sz w:val="22"/>
                <w:szCs w:val="22"/>
              </w:rPr>
              <w:t>规格</w:t>
            </w:r>
          </w:p>
        </w:tc>
      </w:tr>
      <w:tr w:rsidR="00CE206A" w:rsidRPr="00B36488" w14:paraId="0A03D498" w14:textId="77777777" w:rsidTr="001C0EA2">
        <w:trPr>
          <w:trHeight w:val="2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8D9899" w14:textId="77777777" w:rsidR="00CE206A" w:rsidRPr="00B36488" w:rsidRDefault="00736B04" w:rsidP="007E6459">
            <w:pPr>
              <w:widowControl/>
              <w:jc w:val="left"/>
              <w:rPr>
                <w:rFonts w:ascii="宋体" w:hAnsi="宋体" w:cs="宋体"/>
                <w:color w:val="000000"/>
                <w:kern w:val="0"/>
                <w:sz w:val="22"/>
                <w:szCs w:val="22"/>
              </w:rPr>
            </w:pPr>
            <w:r w:rsidRPr="00B36488">
              <w:rPr>
                <w:rFonts w:ascii="宋体" w:hAnsi="宋体" w:cs="宋体"/>
                <w:color w:val="000000"/>
                <w:kern w:val="0"/>
                <w:sz w:val="22"/>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5323D5E9" w14:textId="77777777" w:rsidR="00CE206A" w:rsidRPr="00B36488" w:rsidRDefault="00CE206A" w:rsidP="007E6459">
            <w:pPr>
              <w:widowControl/>
              <w:jc w:val="left"/>
              <w:rPr>
                <w:rFonts w:ascii="宋体" w:hAnsi="宋体" w:cs="宋体"/>
                <w:color w:val="000000"/>
                <w:kern w:val="0"/>
                <w:sz w:val="22"/>
                <w:szCs w:val="22"/>
              </w:rPr>
            </w:pPr>
            <w:r w:rsidRPr="00B36488">
              <w:rPr>
                <w:rFonts w:ascii="宋体" w:hAnsi="宋体" w:cs="宋体" w:hint="eastAsia"/>
                <w:color w:val="000000"/>
                <w:kern w:val="0"/>
                <w:sz w:val="22"/>
                <w:szCs w:val="22"/>
              </w:rPr>
              <w:t>设备节拍</w:t>
            </w:r>
          </w:p>
        </w:tc>
        <w:tc>
          <w:tcPr>
            <w:tcW w:w="709" w:type="dxa"/>
            <w:tcBorders>
              <w:top w:val="nil"/>
              <w:left w:val="nil"/>
              <w:bottom w:val="single" w:sz="4" w:space="0" w:color="auto"/>
              <w:right w:val="single" w:sz="4" w:space="0" w:color="auto"/>
            </w:tcBorders>
            <w:shd w:val="clear" w:color="auto" w:fill="auto"/>
            <w:noWrap/>
            <w:vAlign w:val="center"/>
            <w:hideMark/>
          </w:tcPr>
          <w:p w14:paraId="20D22B8E" w14:textId="77777777" w:rsidR="00CE206A" w:rsidRPr="00B36488" w:rsidRDefault="00CE206A" w:rsidP="007E6459">
            <w:pPr>
              <w:widowControl/>
              <w:jc w:val="left"/>
              <w:rPr>
                <w:rFonts w:ascii="宋体" w:hAnsi="宋体" w:cs="宋体"/>
                <w:color w:val="000000"/>
                <w:kern w:val="0"/>
                <w:sz w:val="22"/>
                <w:szCs w:val="22"/>
              </w:rPr>
            </w:pPr>
            <w:r w:rsidRPr="00B36488">
              <w:rPr>
                <w:rFonts w:ascii="宋体" w:hAnsi="宋体" w:cs="宋体" w:hint="eastAsia"/>
                <w:color w:val="000000"/>
                <w:kern w:val="0"/>
                <w:sz w:val="22"/>
                <w:szCs w:val="22"/>
              </w:rPr>
              <w:t>s</w:t>
            </w:r>
          </w:p>
        </w:tc>
        <w:tc>
          <w:tcPr>
            <w:tcW w:w="3969" w:type="dxa"/>
            <w:tcBorders>
              <w:top w:val="nil"/>
              <w:left w:val="nil"/>
              <w:bottom w:val="single" w:sz="4" w:space="0" w:color="auto"/>
              <w:right w:val="single" w:sz="4" w:space="0" w:color="auto"/>
            </w:tcBorders>
            <w:shd w:val="clear" w:color="auto" w:fill="auto"/>
            <w:noWrap/>
            <w:vAlign w:val="center"/>
          </w:tcPr>
          <w:p w14:paraId="39DDB8B5" w14:textId="77777777" w:rsidR="00CE206A" w:rsidRPr="00B36488" w:rsidRDefault="00175F19" w:rsidP="006B2E6A">
            <w:pPr>
              <w:widowControl/>
              <w:jc w:val="left"/>
              <w:rPr>
                <w:rFonts w:ascii="宋体" w:hAnsi="宋体" w:cs="宋体"/>
                <w:color w:val="000000"/>
                <w:kern w:val="0"/>
                <w:sz w:val="22"/>
                <w:szCs w:val="22"/>
              </w:rPr>
            </w:pPr>
            <w:r>
              <w:rPr>
                <w:rFonts w:ascii="宋体" w:hAnsi="宋体" w:cs="宋体" w:hint="eastAsia"/>
                <w:color w:val="000000"/>
                <w:kern w:val="0"/>
                <w:sz w:val="22"/>
                <w:szCs w:val="22"/>
              </w:rPr>
              <w:t>≤</w:t>
            </w:r>
            <w:r w:rsidR="006B2E6A">
              <w:rPr>
                <w:rFonts w:ascii="宋体" w:hAnsi="宋体" w:cs="宋体" w:hint="eastAsia"/>
                <w:color w:val="000000"/>
                <w:kern w:val="0"/>
                <w:sz w:val="22"/>
                <w:szCs w:val="22"/>
              </w:rPr>
              <w:t>9</w:t>
            </w:r>
            <w:r w:rsidR="00391600">
              <w:rPr>
                <w:rFonts w:ascii="宋体" w:hAnsi="宋体" w:cs="宋体" w:hint="eastAsia"/>
                <w:color w:val="000000"/>
                <w:kern w:val="0"/>
                <w:sz w:val="22"/>
                <w:szCs w:val="22"/>
              </w:rPr>
              <w:t>S</w:t>
            </w:r>
          </w:p>
        </w:tc>
      </w:tr>
      <w:tr w:rsidR="00CE206A" w:rsidRPr="006547F5" w14:paraId="4E1B12FB" w14:textId="77777777" w:rsidTr="001C0EA2">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F80B8" w14:textId="77777777" w:rsidR="00CE206A" w:rsidRPr="00B36488" w:rsidRDefault="00736B04" w:rsidP="007E6459">
            <w:pPr>
              <w:widowControl/>
              <w:jc w:val="left"/>
              <w:rPr>
                <w:rFonts w:ascii="宋体" w:hAnsi="宋体" w:cs="宋体"/>
                <w:color w:val="000000"/>
                <w:kern w:val="0"/>
                <w:sz w:val="22"/>
                <w:szCs w:val="22"/>
              </w:rPr>
            </w:pPr>
            <w:r w:rsidRPr="00B36488">
              <w:rPr>
                <w:rFonts w:ascii="宋体" w:hAnsi="宋体" w:cs="宋体"/>
                <w:color w:val="000000"/>
                <w:kern w:val="0"/>
                <w:sz w:val="22"/>
                <w:szCs w:val="22"/>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7F9E0D9" w14:textId="77777777" w:rsidR="00CE206A" w:rsidRPr="00B36488" w:rsidRDefault="00E96293" w:rsidP="007E6459">
            <w:pPr>
              <w:widowControl/>
              <w:jc w:val="left"/>
              <w:rPr>
                <w:rFonts w:ascii="宋体" w:hAnsi="宋体" w:cs="宋体"/>
                <w:color w:val="000000"/>
                <w:kern w:val="0"/>
                <w:sz w:val="22"/>
                <w:szCs w:val="22"/>
              </w:rPr>
            </w:pPr>
            <w:r>
              <w:rPr>
                <w:rFonts w:ascii="宋体" w:hAnsi="宋体" w:cs="宋体" w:hint="eastAsia"/>
                <w:color w:val="000000"/>
                <w:kern w:val="0"/>
                <w:sz w:val="22"/>
                <w:szCs w:val="22"/>
              </w:rPr>
              <w:t>通用性</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8339BAD" w14:textId="77777777" w:rsidR="00CE206A" w:rsidRPr="00B36488" w:rsidRDefault="00CE206A" w:rsidP="007E6459">
            <w:pPr>
              <w:widowControl/>
              <w:jc w:val="left"/>
              <w:rPr>
                <w:rFonts w:ascii="宋体" w:hAnsi="宋体" w:cs="宋体" w:hint="eastAsia"/>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1EE83A8E" w14:textId="77777777" w:rsidR="00CE206A" w:rsidRPr="00B36488" w:rsidRDefault="00E96293" w:rsidP="007E6459">
            <w:pPr>
              <w:widowControl/>
              <w:jc w:val="left"/>
              <w:rPr>
                <w:rFonts w:ascii="宋体" w:hAnsi="宋体" w:cs="宋体"/>
                <w:color w:val="000000"/>
                <w:kern w:val="0"/>
                <w:sz w:val="22"/>
                <w:szCs w:val="22"/>
              </w:rPr>
            </w:pPr>
            <w:r>
              <w:rPr>
                <w:rFonts w:ascii="宋体" w:hAnsi="宋体" w:cs="宋体" w:hint="eastAsia"/>
                <w:color w:val="000000"/>
                <w:kern w:val="0"/>
                <w:sz w:val="22"/>
                <w:szCs w:val="22"/>
              </w:rPr>
              <w:t>适用</w:t>
            </w:r>
            <w:r w:rsidR="00795E9A">
              <w:rPr>
                <w:rFonts w:ascii="宋体" w:hAnsi="宋体" w:cs="宋体" w:hint="eastAsia"/>
                <w:color w:val="000000"/>
                <w:kern w:val="0"/>
                <w:sz w:val="22"/>
                <w:szCs w:val="22"/>
              </w:rPr>
              <w:t>905系列不同机底板</w:t>
            </w:r>
            <w:r w:rsidR="001C0EA2">
              <w:rPr>
                <w:rFonts w:ascii="宋体" w:hAnsi="宋体" w:cs="宋体" w:hint="eastAsia"/>
                <w:color w:val="000000"/>
                <w:kern w:val="0"/>
                <w:sz w:val="22"/>
                <w:szCs w:val="22"/>
              </w:rPr>
              <w:t>使用</w:t>
            </w:r>
          </w:p>
        </w:tc>
      </w:tr>
      <w:tr w:rsidR="00F024B0" w:rsidRPr="006547F5" w14:paraId="526D726D" w14:textId="77777777" w:rsidTr="001C0EA2">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40644" w14:textId="77777777" w:rsidR="00F024B0" w:rsidRPr="00B36488" w:rsidRDefault="00F024B0" w:rsidP="007E6459">
            <w:pPr>
              <w:widowControl/>
              <w:jc w:val="left"/>
              <w:rPr>
                <w:rFonts w:ascii="宋体" w:hAnsi="宋体" w:cs="宋体"/>
                <w:color w:val="000000"/>
                <w:kern w:val="0"/>
                <w:sz w:val="22"/>
                <w:szCs w:val="22"/>
              </w:rPr>
            </w:pPr>
            <w:r>
              <w:rPr>
                <w:rFonts w:ascii="宋体" w:hAnsi="宋体" w:cs="宋体" w:hint="eastAsia"/>
                <w:color w:val="000000"/>
                <w:kern w:val="0"/>
                <w:sz w:val="22"/>
                <w:szCs w:val="22"/>
              </w:rPr>
              <w:t>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8614BCD" w14:textId="77777777" w:rsidR="00F024B0" w:rsidRDefault="001C0EA2" w:rsidP="007E6459">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品质要求</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7A5BCEF" w14:textId="77777777" w:rsidR="00F024B0" w:rsidRPr="00B36488" w:rsidRDefault="00F024B0" w:rsidP="007E6459">
            <w:pPr>
              <w:widowControl/>
              <w:jc w:val="left"/>
              <w:rPr>
                <w:rFonts w:ascii="宋体" w:hAnsi="宋体" w:cs="宋体" w:hint="eastAsia"/>
                <w:color w:val="000000"/>
                <w:kern w:val="0"/>
                <w:sz w:val="22"/>
                <w:szCs w:val="22"/>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7C4DDEE8" w14:textId="77777777" w:rsidR="00F024B0" w:rsidRDefault="001C0EA2" w:rsidP="007E6459">
            <w:pPr>
              <w:widowControl/>
              <w:jc w:val="left"/>
              <w:rPr>
                <w:rFonts w:ascii="宋体" w:hAnsi="宋体" w:cs="宋体" w:hint="eastAsia"/>
                <w:color w:val="000000"/>
                <w:kern w:val="0"/>
                <w:sz w:val="22"/>
                <w:szCs w:val="22"/>
              </w:rPr>
            </w:pPr>
            <w:r w:rsidRPr="006547F5">
              <w:rPr>
                <w:rFonts w:ascii="宋体" w:hAnsi="宋体" w:cs="宋体" w:hint="eastAsia"/>
                <w:color w:val="000000"/>
                <w:kern w:val="0"/>
                <w:sz w:val="22"/>
                <w:szCs w:val="22"/>
              </w:rPr>
              <w:t>不能</w:t>
            </w:r>
            <w:r w:rsidR="00795E9A" w:rsidRPr="006547F5">
              <w:rPr>
                <w:rFonts w:ascii="宋体" w:hAnsi="宋体" w:cs="宋体" w:hint="eastAsia"/>
                <w:color w:val="000000"/>
                <w:kern w:val="0"/>
                <w:sz w:val="22"/>
                <w:szCs w:val="22"/>
              </w:rPr>
              <w:t>掉钉子、掉轮子、冲压不到位</w:t>
            </w:r>
            <w:r w:rsidR="00765D55">
              <w:rPr>
                <w:rFonts w:ascii="宋体" w:hAnsi="宋体" w:cs="宋体" w:hint="eastAsia"/>
                <w:color w:val="000000"/>
                <w:kern w:val="0"/>
                <w:sz w:val="22"/>
                <w:szCs w:val="22"/>
              </w:rPr>
              <w:t>、螺丝锁不正、锁不紧</w:t>
            </w:r>
          </w:p>
        </w:tc>
      </w:tr>
    </w:tbl>
    <w:p w14:paraId="4BCB9B16" w14:textId="77777777" w:rsidR="009A0F09" w:rsidRPr="009A0F09" w:rsidRDefault="009A0F09" w:rsidP="007E6459">
      <w:pPr>
        <w:jc w:val="left"/>
        <w:rPr>
          <w:rFonts w:ascii="宋体" w:hAnsi="宋体" w:hint="eastAsia"/>
          <w:b/>
          <w:color w:val="000000"/>
          <w:szCs w:val="21"/>
        </w:rPr>
      </w:pPr>
    </w:p>
    <w:p w14:paraId="5D096C83" w14:textId="77777777" w:rsidR="00CE206A" w:rsidRPr="00B36488" w:rsidRDefault="00CE206A" w:rsidP="007E6459">
      <w:pPr>
        <w:numPr>
          <w:ilvl w:val="0"/>
          <w:numId w:val="11"/>
        </w:numPr>
        <w:jc w:val="left"/>
        <w:rPr>
          <w:rFonts w:ascii="宋体" w:hAnsi="宋体" w:hint="eastAsia"/>
          <w:b/>
          <w:bCs/>
          <w:color w:val="000000"/>
          <w:szCs w:val="21"/>
        </w:rPr>
      </w:pPr>
      <w:r w:rsidRPr="00B36488">
        <w:rPr>
          <w:rFonts w:ascii="宋体" w:hAnsi="宋体" w:hint="eastAsia"/>
          <w:b/>
          <w:bCs/>
          <w:color w:val="000000"/>
          <w:szCs w:val="21"/>
        </w:rPr>
        <w:t>配套水电气</w:t>
      </w:r>
      <w:r w:rsidR="00BC569C">
        <w:rPr>
          <w:rFonts w:ascii="宋体" w:hAnsi="宋体" w:hint="eastAsia"/>
          <w:b/>
          <w:bCs/>
          <w:color w:val="000000"/>
          <w:szCs w:val="21"/>
        </w:rPr>
        <w:t xml:space="preserve">  </w:t>
      </w:r>
    </w:p>
    <w:p w14:paraId="4D94CF68" w14:textId="77777777" w:rsidR="00CE206A" w:rsidRPr="00B36488" w:rsidRDefault="00CE206A" w:rsidP="007E6459">
      <w:pPr>
        <w:ind w:firstLineChars="200" w:firstLine="420"/>
        <w:jc w:val="left"/>
        <w:rPr>
          <w:rFonts w:ascii="宋体" w:hAnsi="宋体" w:hint="eastAsia"/>
          <w:bCs/>
          <w:color w:val="000000"/>
          <w:szCs w:val="21"/>
        </w:rPr>
      </w:pPr>
      <w:r w:rsidRPr="00B36488">
        <w:rPr>
          <w:rFonts w:ascii="宋体" w:hAnsi="宋体" w:hint="eastAsia"/>
          <w:bCs/>
          <w:color w:val="000000"/>
          <w:szCs w:val="21"/>
        </w:rPr>
        <w:t>工作制度：每天</w:t>
      </w:r>
      <w:r w:rsidRPr="00B36488">
        <w:rPr>
          <w:rFonts w:ascii="宋体" w:hAnsi="宋体"/>
          <w:bCs/>
          <w:color w:val="000000"/>
          <w:szCs w:val="21"/>
        </w:rPr>
        <w:t>24</w:t>
      </w:r>
      <w:r w:rsidRPr="00B36488">
        <w:rPr>
          <w:rFonts w:ascii="宋体" w:hAnsi="宋体" w:hint="eastAsia"/>
          <w:bCs/>
          <w:color w:val="000000"/>
          <w:szCs w:val="21"/>
        </w:rPr>
        <w:t>小时连续运转；</w:t>
      </w:r>
    </w:p>
    <w:p w14:paraId="60E59F3F" w14:textId="77777777" w:rsidR="00CE206A" w:rsidRPr="00B36488" w:rsidRDefault="00CE206A" w:rsidP="007E6459">
      <w:pPr>
        <w:adjustRightInd w:val="0"/>
        <w:ind w:left="450"/>
        <w:rPr>
          <w:rFonts w:ascii="宋体" w:hAnsi="宋体" w:hint="eastAsia"/>
          <w:bCs/>
          <w:color w:val="000000"/>
          <w:szCs w:val="21"/>
        </w:rPr>
      </w:pPr>
      <w:r w:rsidRPr="00B36488">
        <w:rPr>
          <w:rFonts w:ascii="宋体" w:hAnsi="宋体" w:hint="eastAsia"/>
          <w:bCs/>
          <w:color w:val="000000"/>
          <w:szCs w:val="21"/>
        </w:rPr>
        <w:t>电源：三相</w:t>
      </w:r>
      <w:r w:rsidRPr="00B36488">
        <w:rPr>
          <w:rFonts w:ascii="宋体" w:hAnsi="宋体"/>
          <w:bCs/>
          <w:color w:val="000000"/>
          <w:szCs w:val="21"/>
        </w:rPr>
        <w:t>380V</w:t>
      </w:r>
      <w:r w:rsidRPr="00B36488">
        <w:rPr>
          <w:rFonts w:ascii="宋体" w:hAnsi="宋体" w:hint="eastAsia"/>
          <w:bCs/>
          <w:color w:val="000000"/>
          <w:szCs w:val="21"/>
        </w:rPr>
        <w:t>，</w:t>
      </w:r>
      <w:r w:rsidRPr="00B36488">
        <w:rPr>
          <w:rFonts w:ascii="宋体" w:hAnsi="宋体"/>
          <w:bCs/>
          <w:color w:val="000000"/>
          <w:szCs w:val="21"/>
        </w:rPr>
        <w:t>50HZ</w:t>
      </w:r>
      <w:r w:rsidRPr="00B36488">
        <w:rPr>
          <w:rFonts w:ascii="宋体" w:hAnsi="宋体" w:hint="eastAsia"/>
          <w:bCs/>
          <w:color w:val="000000"/>
          <w:szCs w:val="21"/>
        </w:rPr>
        <w:t>电压波动范围±</w:t>
      </w:r>
      <w:r w:rsidRPr="00B36488">
        <w:rPr>
          <w:rFonts w:ascii="宋体" w:hAnsi="宋体"/>
          <w:bCs/>
          <w:color w:val="000000"/>
          <w:szCs w:val="21"/>
        </w:rPr>
        <w:t>10%</w:t>
      </w:r>
      <w:r w:rsidRPr="00B36488">
        <w:rPr>
          <w:rFonts w:ascii="宋体" w:hAnsi="宋体" w:hint="eastAsia"/>
          <w:bCs/>
          <w:color w:val="000000"/>
          <w:szCs w:val="21"/>
        </w:rPr>
        <w:t>；</w:t>
      </w:r>
      <w:r w:rsidRPr="00B36488">
        <w:rPr>
          <w:rFonts w:ascii="宋体" w:hAnsi="宋体"/>
          <w:bCs/>
          <w:color w:val="000000"/>
          <w:szCs w:val="21"/>
        </w:rPr>
        <w:t xml:space="preserve"> </w:t>
      </w:r>
    </w:p>
    <w:p w14:paraId="641B2540" w14:textId="77777777" w:rsidR="00CE206A" w:rsidRPr="00B36488" w:rsidRDefault="00CE206A" w:rsidP="007E6459">
      <w:pPr>
        <w:adjustRightInd w:val="0"/>
        <w:ind w:left="450"/>
        <w:rPr>
          <w:rFonts w:ascii="宋体" w:hAnsi="宋体" w:hint="eastAsia"/>
          <w:bCs/>
          <w:color w:val="000000"/>
          <w:szCs w:val="21"/>
        </w:rPr>
      </w:pPr>
      <w:r w:rsidRPr="00B36488">
        <w:rPr>
          <w:rFonts w:ascii="宋体" w:hAnsi="宋体" w:hint="eastAsia"/>
          <w:bCs/>
          <w:color w:val="000000"/>
          <w:szCs w:val="21"/>
        </w:rPr>
        <w:lastRenderedPageBreak/>
        <w:t>压缩空气压力：</w:t>
      </w:r>
      <w:r w:rsidRPr="00B36488">
        <w:rPr>
          <w:rFonts w:ascii="宋体" w:hAnsi="宋体"/>
          <w:bCs/>
          <w:color w:val="000000"/>
          <w:szCs w:val="21"/>
        </w:rPr>
        <w:t>0.</w:t>
      </w:r>
      <w:r w:rsidRPr="00B36488">
        <w:rPr>
          <w:rFonts w:ascii="宋体" w:hAnsi="宋体" w:hint="eastAsia"/>
          <w:bCs/>
          <w:color w:val="000000"/>
          <w:szCs w:val="21"/>
        </w:rPr>
        <w:t>4～</w:t>
      </w:r>
      <w:r w:rsidRPr="00B36488">
        <w:rPr>
          <w:rFonts w:ascii="宋体" w:hAnsi="宋体"/>
          <w:bCs/>
          <w:color w:val="000000"/>
          <w:szCs w:val="21"/>
        </w:rPr>
        <w:t>0.</w:t>
      </w:r>
      <w:r w:rsidRPr="00B36488">
        <w:rPr>
          <w:rFonts w:ascii="宋体" w:hAnsi="宋体" w:hint="eastAsia"/>
          <w:bCs/>
          <w:color w:val="000000"/>
          <w:szCs w:val="21"/>
        </w:rPr>
        <w:t>6</w:t>
      </w:r>
      <w:r w:rsidRPr="00B36488">
        <w:rPr>
          <w:rFonts w:ascii="宋体" w:hAnsi="宋体"/>
          <w:bCs/>
          <w:color w:val="000000"/>
          <w:szCs w:val="21"/>
        </w:rPr>
        <w:t>M</w:t>
      </w:r>
      <w:r w:rsidR="00B31774" w:rsidRPr="00B36488">
        <w:rPr>
          <w:rFonts w:ascii="宋体" w:hAnsi="宋体"/>
          <w:bCs/>
          <w:color w:val="000000"/>
          <w:szCs w:val="21"/>
        </w:rPr>
        <w:t>P</w:t>
      </w:r>
      <w:r w:rsidRPr="00B36488">
        <w:rPr>
          <w:rFonts w:ascii="宋体" w:hAnsi="宋体"/>
          <w:bCs/>
          <w:color w:val="000000"/>
          <w:szCs w:val="21"/>
        </w:rPr>
        <w:t>a</w:t>
      </w:r>
      <w:r w:rsidRPr="00B36488">
        <w:rPr>
          <w:rFonts w:ascii="宋体" w:hAnsi="宋体" w:hint="eastAsia"/>
          <w:bCs/>
          <w:color w:val="000000"/>
          <w:szCs w:val="21"/>
        </w:rPr>
        <w:t>；</w:t>
      </w:r>
    </w:p>
    <w:p w14:paraId="007101A3" w14:textId="77777777" w:rsidR="00CE206A" w:rsidRPr="00B36488" w:rsidRDefault="00CE206A" w:rsidP="007E6459">
      <w:pPr>
        <w:adjustRightInd w:val="0"/>
        <w:ind w:left="450"/>
        <w:rPr>
          <w:rFonts w:ascii="宋体" w:hAnsi="宋体" w:hint="eastAsia"/>
          <w:bCs/>
          <w:color w:val="000000"/>
          <w:szCs w:val="21"/>
        </w:rPr>
      </w:pPr>
      <w:r w:rsidRPr="00B36488">
        <w:rPr>
          <w:rFonts w:ascii="宋体" w:hAnsi="宋体" w:hint="eastAsia"/>
          <w:bCs/>
          <w:color w:val="000000"/>
          <w:szCs w:val="21"/>
        </w:rPr>
        <w:t>环境温度：</w:t>
      </w:r>
      <w:r w:rsidRPr="00B36488">
        <w:rPr>
          <w:rFonts w:ascii="宋体" w:hAnsi="宋体"/>
          <w:bCs/>
          <w:color w:val="000000"/>
          <w:szCs w:val="21"/>
        </w:rPr>
        <w:t>-10</w:t>
      </w:r>
      <w:r w:rsidRPr="00B36488">
        <w:rPr>
          <w:rFonts w:ascii="宋体" w:hAnsi="宋体" w:hint="eastAsia"/>
          <w:bCs/>
          <w:color w:val="000000"/>
          <w:szCs w:val="21"/>
        </w:rPr>
        <w:t>℃～</w:t>
      </w:r>
      <w:r w:rsidR="00B31774" w:rsidRPr="00B36488">
        <w:rPr>
          <w:rFonts w:ascii="宋体" w:hAnsi="宋体"/>
          <w:bCs/>
          <w:color w:val="000000"/>
          <w:szCs w:val="21"/>
        </w:rPr>
        <w:t>45</w:t>
      </w:r>
      <w:r w:rsidRPr="00B36488">
        <w:rPr>
          <w:rFonts w:ascii="宋体" w:hAnsi="宋体" w:hint="eastAsia"/>
          <w:bCs/>
          <w:color w:val="000000"/>
          <w:szCs w:val="21"/>
        </w:rPr>
        <w:t>℃；</w:t>
      </w:r>
    </w:p>
    <w:p w14:paraId="0A588796" w14:textId="77777777" w:rsidR="00CE206A" w:rsidRPr="00B36488" w:rsidRDefault="00CE206A" w:rsidP="007E6459">
      <w:pPr>
        <w:adjustRightInd w:val="0"/>
        <w:ind w:left="450"/>
        <w:rPr>
          <w:rFonts w:ascii="宋体" w:hAnsi="宋体" w:hint="eastAsia"/>
          <w:bCs/>
          <w:color w:val="000000"/>
          <w:szCs w:val="21"/>
        </w:rPr>
      </w:pPr>
      <w:r w:rsidRPr="00B36488">
        <w:rPr>
          <w:rFonts w:ascii="宋体" w:hAnsi="宋体" w:hint="eastAsia"/>
          <w:bCs/>
          <w:color w:val="000000"/>
          <w:szCs w:val="21"/>
        </w:rPr>
        <w:t>相对湿度：</w:t>
      </w:r>
      <w:r w:rsidRPr="00B36488">
        <w:rPr>
          <w:rFonts w:ascii="宋体" w:hAnsi="宋体"/>
          <w:bCs/>
          <w:color w:val="000000"/>
          <w:szCs w:val="21"/>
        </w:rPr>
        <w:t>60-95%RH</w:t>
      </w:r>
      <w:r w:rsidRPr="00B36488">
        <w:rPr>
          <w:rFonts w:ascii="宋体" w:hAnsi="宋体" w:hint="eastAsia"/>
          <w:bCs/>
          <w:color w:val="000000"/>
          <w:szCs w:val="21"/>
        </w:rPr>
        <w:t>；</w:t>
      </w:r>
    </w:p>
    <w:p w14:paraId="01562FE8" w14:textId="77777777" w:rsidR="00CE206A" w:rsidRPr="00B36488" w:rsidRDefault="00CE206A" w:rsidP="007E6459">
      <w:pPr>
        <w:numPr>
          <w:ilvl w:val="0"/>
          <w:numId w:val="11"/>
        </w:numPr>
        <w:jc w:val="left"/>
        <w:rPr>
          <w:rFonts w:ascii="宋体" w:hAnsi="宋体" w:hint="eastAsia"/>
          <w:b/>
          <w:bCs/>
          <w:color w:val="000000"/>
          <w:szCs w:val="21"/>
        </w:rPr>
      </w:pPr>
      <w:r w:rsidRPr="00B36488">
        <w:rPr>
          <w:rFonts w:ascii="宋体" w:hAnsi="宋体" w:hint="eastAsia"/>
          <w:b/>
          <w:bCs/>
          <w:color w:val="000000"/>
          <w:szCs w:val="21"/>
        </w:rPr>
        <w:t>调机物料提供</w:t>
      </w:r>
    </w:p>
    <w:p w14:paraId="62788EEA" w14:textId="77777777" w:rsidR="00CE206A" w:rsidRPr="00B36488" w:rsidRDefault="00B31774" w:rsidP="007E6459">
      <w:pPr>
        <w:jc w:val="left"/>
        <w:rPr>
          <w:rFonts w:ascii="宋体" w:hAnsi="宋体" w:hint="eastAsia"/>
          <w:bCs/>
          <w:color w:val="000000"/>
          <w:szCs w:val="21"/>
        </w:rPr>
      </w:pPr>
      <w:r w:rsidRPr="00B36488">
        <w:rPr>
          <w:rFonts w:ascii="宋体" w:hAnsi="宋体" w:hint="eastAsia"/>
          <w:bCs/>
          <w:color w:val="000000"/>
          <w:szCs w:val="21"/>
        </w:rPr>
        <w:t>（1）</w:t>
      </w:r>
      <w:r w:rsidR="00CE206A" w:rsidRPr="00B36488">
        <w:rPr>
          <w:rFonts w:ascii="宋体" w:hAnsi="宋体" w:hint="eastAsia"/>
          <w:bCs/>
          <w:color w:val="000000"/>
          <w:szCs w:val="21"/>
        </w:rPr>
        <w:t>设备初验收前，所需的样件由</w:t>
      </w:r>
      <w:r w:rsidR="00210489" w:rsidRPr="00B36488">
        <w:rPr>
          <w:rFonts w:ascii="宋体" w:hAnsi="宋体" w:hint="eastAsia"/>
          <w:bCs/>
          <w:color w:val="000000"/>
          <w:szCs w:val="21"/>
        </w:rPr>
        <w:t>甲</w:t>
      </w:r>
      <w:r w:rsidR="00962B74" w:rsidRPr="00B36488">
        <w:rPr>
          <w:rFonts w:ascii="宋体" w:hAnsi="宋体" w:hint="eastAsia"/>
          <w:bCs/>
          <w:color w:val="000000"/>
          <w:szCs w:val="21"/>
        </w:rPr>
        <w:t>方免费提供给</w:t>
      </w:r>
      <w:r w:rsidR="00210489" w:rsidRPr="00B36488">
        <w:rPr>
          <w:rFonts w:ascii="宋体" w:hAnsi="宋体" w:hint="eastAsia"/>
          <w:bCs/>
          <w:color w:val="000000"/>
          <w:szCs w:val="21"/>
        </w:rPr>
        <w:t>乙</w:t>
      </w:r>
      <w:r w:rsidR="00962B74" w:rsidRPr="00B36488">
        <w:rPr>
          <w:rFonts w:ascii="宋体" w:hAnsi="宋体" w:hint="eastAsia"/>
          <w:bCs/>
          <w:color w:val="000000"/>
          <w:szCs w:val="21"/>
        </w:rPr>
        <w:t>方，运费由</w:t>
      </w:r>
      <w:r w:rsidR="00210489" w:rsidRPr="00B36488">
        <w:rPr>
          <w:rFonts w:ascii="宋体" w:hAnsi="宋体" w:hint="eastAsia"/>
          <w:bCs/>
          <w:color w:val="000000"/>
          <w:szCs w:val="21"/>
        </w:rPr>
        <w:t>甲</w:t>
      </w:r>
      <w:r w:rsidR="00962B74" w:rsidRPr="00B36488">
        <w:rPr>
          <w:rFonts w:ascii="宋体" w:hAnsi="宋体" w:hint="eastAsia"/>
          <w:bCs/>
          <w:color w:val="000000"/>
          <w:szCs w:val="21"/>
        </w:rPr>
        <w:t>方承担，</w:t>
      </w:r>
      <w:r w:rsidR="00DF0771">
        <w:rPr>
          <w:rFonts w:ascii="宋体" w:hAnsi="宋体" w:hint="eastAsia"/>
          <w:bCs/>
          <w:color w:val="000000"/>
          <w:szCs w:val="21"/>
        </w:rPr>
        <w:t>如果甲方有需要，</w:t>
      </w:r>
      <w:r w:rsidR="00210489" w:rsidRPr="00B36488">
        <w:rPr>
          <w:rFonts w:ascii="宋体" w:hAnsi="宋体" w:hint="eastAsia"/>
          <w:bCs/>
          <w:color w:val="000000"/>
          <w:szCs w:val="21"/>
        </w:rPr>
        <w:t>乙</w:t>
      </w:r>
      <w:r w:rsidR="00962B74" w:rsidRPr="00B36488">
        <w:rPr>
          <w:rFonts w:ascii="宋体" w:hAnsi="宋体" w:hint="eastAsia"/>
          <w:bCs/>
          <w:color w:val="000000"/>
          <w:szCs w:val="21"/>
        </w:rPr>
        <w:t>方使用后</w:t>
      </w:r>
      <w:r w:rsidR="00DF0771">
        <w:rPr>
          <w:rFonts w:ascii="宋体" w:hAnsi="宋体" w:hint="eastAsia"/>
          <w:bCs/>
          <w:color w:val="000000"/>
          <w:szCs w:val="21"/>
        </w:rPr>
        <w:t>需</w:t>
      </w:r>
      <w:r w:rsidR="00962B74" w:rsidRPr="00B36488">
        <w:rPr>
          <w:rFonts w:ascii="宋体" w:hAnsi="宋体" w:hint="eastAsia"/>
          <w:bCs/>
          <w:color w:val="000000"/>
          <w:szCs w:val="21"/>
        </w:rPr>
        <w:t>返还给</w:t>
      </w:r>
      <w:r w:rsidR="00210489" w:rsidRPr="00B36488">
        <w:rPr>
          <w:rFonts w:ascii="宋体" w:hAnsi="宋体" w:hint="eastAsia"/>
          <w:bCs/>
          <w:color w:val="000000"/>
          <w:szCs w:val="21"/>
        </w:rPr>
        <w:t>甲</w:t>
      </w:r>
      <w:r w:rsidR="00962B74" w:rsidRPr="00B36488">
        <w:rPr>
          <w:rFonts w:ascii="宋体" w:hAnsi="宋体" w:hint="eastAsia"/>
          <w:bCs/>
          <w:color w:val="000000"/>
          <w:szCs w:val="21"/>
        </w:rPr>
        <w:t>方，运费由</w:t>
      </w:r>
      <w:r w:rsidR="00210489" w:rsidRPr="00B36488">
        <w:rPr>
          <w:rFonts w:ascii="宋体" w:hAnsi="宋体" w:hint="eastAsia"/>
          <w:bCs/>
          <w:color w:val="000000"/>
          <w:szCs w:val="21"/>
        </w:rPr>
        <w:t>乙</w:t>
      </w:r>
      <w:r w:rsidR="00962B74" w:rsidRPr="00B36488">
        <w:rPr>
          <w:rFonts w:ascii="宋体" w:hAnsi="宋体" w:hint="eastAsia"/>
          <w:bCs/>
          <w:color w:val="000000"/>
          <w:szCs w:val="21"/>
        </w:rPr>
        <w:t>方承担</w:t>
      </w:r>
      <w:r w:rsidR="00585FA3">
        <w:rPr>
          <w:rFonts w:ascii="宋体" w:hAnsi="宋体" w:hint="eastAsia"/>
          <w:bCs/>
          <w:color w:val="000000"/>
          <w:szCs w:val="21"/>
        </w:rPr>
        <w:t>。</w:t>
      </w:r>
    </w:p>
    <w:p w14:paraId="460F8EF9" w14:textId="77777777" w:rsidR="00CE206A" w:rsidRDefault="00B31774" w:rsidP="007E6459">
      <w:pPr>
        <w:jc w:val="left"/>
        <w:rPr>
          <w:rFonts w:ascii="宋体" w:hAnsi="宋体"/>
          <w:bCs/>
          <w:color w:val="000000"/>
          <w:szCs w:val="21"/>
        </w:rPr>
      </w:pPr>
      <w:r w:rsidRPr="00B36488">
        <w:rPr>
          <w:rFonts w:ascii="宋体" w:hAnsi="宋体" w:hint="eastAsia"/>
          <w:bCs/>
          <w:color w:val="000000"/>
          <w:szCs w:val="21"/>
        </w:rPr>
        <w:t>（2）</w:t>
      </w:r>
      <w:r w:rsidR="00CE206A" w:rsidRPr="00B36488">
        <w:rPr>
          <w:rFonts w:ascii="宋体" w:hAnsi="宋体" w:hint="eastAsia"/>
          <w:bCs/>
          <w:color w:val="000000"/>
          <w:szCs w:val="21"/>
        </w:rPr>
        <w:t>设备正式验收前，允许因调试而报废的物料</w:t>
      </w:r>
      <w:r w:rsidR="00962B74" w:rsidRPr="00B36488">
        <w:rPr>
          <w:rFonts w:ascii="宋体" w:hAnsi="宋体"/>
          <w:bCs/>
          <w:color w:val="000000"/>
          <w:szCs w:val="21"/>
        </w:rPr>
        <w:t>100</w:t>
      </w:r>
      <w:r w:rsidR="00CE206A" w:rsidRPr="00B36488">
        <w:rPr>
          <w:rFonts w:ascii="宋体" w:hAnsi="宋体" w:hint="eastAsia"/>
          <w:bCs/>
          <w:color w:val="000000"/>
          <w:szCs w:val="21"/>
        </w:rPr>
        <w:t>件（</w:t>
      </w:r>
      <w:r w:rsidR="00962B74" w:rsidRPr="00B36488">
        <w:rPr>
          <w:rFonts w:ascii="宋体" w:hAnsi="宋体" w:hint="eastAsia"/>
          <w:bCs/>
          <w:color w:val="000000"/>
          <w:szCs w:val="21"/>
        </w:rPr>
        <w:t>单款产品单个型号数量</w:t>
      </w:r>
      <w:r w:rsidR="00210489" w:rsidRPr="00B36488">
        <w:rPr>
          <w:rFonts w:ascii="宋体" w:hAnsi="宋体" w:hint="eastAsia"/>
          <w:bCs/>
          <w:color w:val="000000"/>
          <w:szCs w:val="21"/>
        </w:rPr>
        <w:t>，小件物料双方另行商定</w:t>
      </w:r>
      <w:r w:rsidR="00CE206A" w:rsidRPr="00B36488">
        <w:rPr>
          <w:rFonts w:ascii="宋体" w:hAnsi="宋体" w:hint="eastAsia"/>
          <w:bCs/>
          <w:color w:val="000000"/>
          <w:szCs w:val="21"/>
        </w:rPr>
        <w:t>），</w:t>
      </w:r>
      <w:r w:rsidR="00962B74" w:rsidRPr="00B36488">
        <w:rPr>
          <w:rFonts w:ascii="宋体" w:hAnsi="宋体" w:hint="eastAsia"/>
          <w:bCs/>
          <w:color w:val="000000"/>
          <w:szCs w:val="21"/>
        </w:rPr>
        <w:t>单款报废</w:t>
      </w:r>
      <w:r w:rsidR="00CE206A" w:rsidRPr="00B36488">
        <w:rPr>
          <w:rFonts w:ascii="宋体" w:hAnsi="宋体" w:hint="eastAsia"/>
          <w:bCs/>
          <w:color w:val="000000"/>
          <w:szCs w:val="21"/>
        </w:rPr>
        <w:t>超出此数量产生的报废费用由</w:t>
      </w:r>
      <w:r w:rsidR="00210489" w:rsidRPr="00B36488">
        <w:rPr>
          <w:rFonts w:ascii="宋体" w:hAnsi="宋体" w:hint="eastAsia"/>
          <w:bCs/>
          <w:color w:val="000000"/>
          <w:szCs w:val="21"/>
        </w:rPr>
        <w:t>乙</w:t>
      </w:r>
      <w:r w:rsidR="00962B74" w:rsidRPr="00B36488">
        <w:rPr>
          <w:rFonts w:ascii="宋体" w:hAnsi="宋体" w:hint="eastAsia"/>
          <w:bCs/>
          <w:color w:val="000000"/>
          <w:szCs w:val="21"/>
        </w:rPr>
        <w:t>方</w:t>
      </w:r>
      <w:r w:rsidR="00CE206A" w:rsidRPr="00B36488">
        <w:rPr>
          <w:rFonts w:ascii="宋体" w:hAnsi="宋体" w:hint="eastAsia"/>
          <w:bCs/>
          <w:color w:val="000000"/>
          <w:szCs w:val="21"/>
        </w:rPr>
        <w:t>承担。</w:t>
      </w:r>
    </w:p>
    <w:p w14:paraId="5DECB9A0" w14:textId="77777777" w:rsidR="00ED267D" w:rsidRPr="00B36488" w:rsidRDefault="00ED267D" w:rsidP="007E6459">
      <w:pPr>
        <w:jc w:val="left"/>
        <w:rPr>
          <w:rFonts w:ascii="宋体" w:hAnsi="宋体" w:hint="eastAsia"/>
          <w:bCs/>
          <w:color w:val="000000"/>
          <w:szCs w:val="21"/>
        </w:rPr>
      </w:pPr>
    </w:p>
    <w:p w14:paraId="5D9A20CA" w14:textId="77777777" w:rsidR="00CE206A" w:rsidRPr="00B36488" w:rsidRDefault="00CE206A" w:rsidP="007E6459">
      <w:pPr>
        <w:jc w:val="left"/>
        <w:rPr>
          <w:rFonts w:ascii="宋体" w:hAnsi="宋体"/>
          <w:b/>
          <w:bCs/>
          <w:color w:val="000000"/>
          <w:szCs w:val="21"/>
        </w:rPr>
      </w:pPr>
      <w:r w:rsidRPr="00B36488">
        <w:rPr>
          <w:rFonts w:ascii="宋体" w:hAnsi="宋体" w:hint="eastAsia"/>
          <w:b/>
          <w:bCs/>
          <w:color w:val="000000"/>
          <w:szCs w:val="21"/>
        </w:rPr>
        <w:t>4.项目方案图纸报备</w:t>
      </w:r>
    </w:p>
    <w:p w14:paraId="7CE8D446" w14:textId="77777777" w:rsidR="00CE206A" w:rsidRPr="00B36488" w:rsidRDefault="00B31774" w:rsidP="007E6459">
      <w:pPr>
        <w:jc w:val="left"/>
        <w:rPr>
          <w:rFonts w:ascii="宋体" w:hAnsi="宋体" w:hint="eastAsia"/>
          <w:color w:val="000000"/>
          <w:szCs w:val="21"/>
        </w:rPr>
      </w:pPr>
      <w:r w:rsidRPr="00B36488">
        <w:rPr>
          <w:rFonts w:ascii="宋体" w:hAnsi="宋体" w:hint="eastAsia"/>
          <w:color w:val="000000"/>
          <w:szCs w:val="21"/>
        </w:rPr>
        <w:t>（1）</w:t>
      </w:r>
      <w:r w:rsidR="00CE206A" w:rsidRPr="00B36488">
        <w:rPr>
          <w:rFonts w:ascii="宋体" w:hAnsi="宋体" w:hint="eastAsia"/>
          <w:color w:val="000000"/>
          <w:szCs w:val="21"/>
        </w:rPr>
        <w:t>设计方案完成后，</w:t>
      </w:r>
      <w:r w:rsidR="00210489" w:rsidRPr="00B36488">
        <w:rPr>
          <w:rFonts w:ascii="宋体" w:hAnsi="宋体" w:hint="eastAsia"/>
          <w:color w:val="000000"/>
          <w:szCs w:val="21"/>
        </w:rPr>
        <w:t>乙方</w:t>
      </w:r>
      <w:r w:rsidR="00CE206A" w:rsidRPr="00B36488">
        <w:rPr>
          <w:rFonts w:ascii="宋体" w:hAnsi="宋体" w:hint="eastAsia"/>
          <w:color w:val="000000"/>
          <w:szCs w:val="21"/>
        </w:rPr>
        <w:t>通知</w:t>
      </w:r>
      <w:r w:rsidR="00210489" w:rsidRPr="00B36488">
        <w:rPr>
          <w:rFonts w:ascii="宋体" w:hAnsi="宋体" w:hint="eastAsia"/>
          <w:color w:val="000000"/>
          <w:szCs w:val="21"/>
        </w:rPr>
        <w:t>甲方</w:t>
      </w:r>
      <w:r w:rsidR="00CE206A" w:rsidRPr="00B36488">
        <w:rPr>
          <w:rFonts w:ascii="宋体" w:hAnsi="宋体" w:hint="eastAsia"/>
          <w:color w:val="000000"/>
          <w:szCs w:val="21"/>
        </w:rPr>
        <w:t>进行图纸审核后，双方签定图纸备案纪要（纸档），供方方可投入该项目的加工和制造；此项属于对技术要求落实检查，不对设计图纸的正误负责，以最终交付的实物样机满足使用要求为准</w:t>
      </w:r>
      <w:r w:rsidR="00585FA3">
        <w:rPr>
          <w:rFonts w:ascii="宋体" w:hAnsi="宋体" w:hint="eastAsia"/>
          <w:color w:val="000000"/>
          <w:szCs w:val="21"/>
        </w:rPr>
        <w:t>。</w:t>
      </w:r>
    </w:p>
    <w:p w14:paraId="0B247B0B" w14:textId="77777777" w:rsidR="00CE206A" w:rsidRDefault="00B31774" w:rsidP="007E6459">
      <w:pPr>
        <w:jc w:val="left"/>
        <w:rPr>
          <w:rFonts w:ascii="宋体" w:hAnsi="宋体"/>
          <w:color w:val="000000"/>
          <w:szCs w:val="21"/>
        </w:rPr>
      </w:pPr>
      <w:r w:rsidRPr="00B36488">
        <w:rPr>
          <w:rFonts w:ascii="宋体" w:hAnsi="宋体" w:hint="eastAsia"/>
          <w:color w:val="000000"/>
          <w:szCs w:val="21"/>
        </w:rPr>
        <w:t>（2）</w:t>
      </w:r>
      <w:r w:rsidR="00962B74" w:rsidRPr="00B36488">
        <w:rPr>
          <w:rFonts w:ascii="宋体" w:hAnsi="宋体" w:hint="eastAsia"/>
          <w:color w:val="000000"/>
          <w:szCs w:val="21"/>
        </w:rPr>
        <w:t>乙</w:t>
      </w:r>
      <w:r w:rsidR="001C0EA2">
        <w:rPr>
          <w:rFonts w:ascii="宋体" w:hAnsi="宋体" w:hint="eastAsia"/>
          <w:color w:val="000000"/>
          <w:szCs w:val="21"/>
        </w:rPr>
        <w:t>方对设计资料承担保密义务，未经过</w:t>
      </w:r>
      <w:r w:rsidR="00CE206A" w:rsidRPr="00B36488">
        <w:rPr>
          <w:rFonts w:ascii="宋体" w:hAnsi="宋体" w:hint="eastAsia"/>
          <w:color w:val="000000"/>
          <w:szCs w:val="21"/>
        </w:rPr>
        <w:t>甲方同意不得向第三方转让。</w:t>
      </w:r>
    </w:p>
    <w:p w14:paraId="119100FB" w14:textId="77777777" w:rsidR="002F457A" w:rsidRPr="00B36488" w:rsidRDefault="002F457A" w:rsidP="007E6459">
      <w:pPr>
        <w:jc w:val="left"/>
        <w:rPr>
          <w:rFonts w:ascii="宋体" w:hAnsi="宋体" w:hint="eastAsia"/>
          <w:color w:val="000000"/>
          <w:szCs w:val="21"/>
        </w:rPr>
      </w:pPr>
    </w:p>
    <w:p w14:paraId="02DF6891" w14:textId="77777777" w:rsidR="00CE206A" w:rsidRPr="00B36488" w:rsidRDefault="00CE206A" w:rsidP="007E6459">
      <w:pPr>
        <w:adjustRightInd w:val="0"/>
        <w:rPr>
          <w:rFonts w:ascii="宋体" w:hAnsi="宋体" w:hint="eastAsia"/>
          <w:b/>
          <w:bCs/>
          <w:color w:val="000000"/>
          <w:szCs w:val="21"/>
        </w:rPr>
      </w:pPr>
      <w:r w:rsidRPr="00B36488">
        <w:rPr>
          <w:rFonts w:ascii="宋体" w:hAnsi="宋体" w:hint="eastAsia"/>
          <w:b/>
          <w:bCs/>
          <w:color w:val="000000"/>
          <w:szCs w:val="21"/>
        </w:rPr>
        <w:t>5.项目设备验收</w:t>
      </w:r>
    </w:p>
    <w:p w14:paraId="4FBB2BD0" w14:textId="77777777" w:rsidR="00CE206A" w:rsidRPr="00B36488" w:rsidRDefault="00CE206A" w:rsidP="007E6459">
      <w:pPr>
        <w:jc w:val="left"/>
        <w:rPr>
          <w:rFonts w:ascii="宋体" w:hAnsi="宋体" w:hint="eastAsia"/>
          <w:b/>
          <w:color w:val="000000"/>
          <w:szCs w:val="21"/>
        </w:rPr>
      </w:pPr>
      <w:r w:rsidRPr="00B36488">
        <w:rPr>
          <w:rFonts w:ascii="宋体" w:hAnsi="宋体" w:hint="eastAsia"/>
          <w:b/>
          <w:color w:val="000000"/>
          <w:szCs w:val="21"/>
        </w:rPr>
        <w:t>5.1预验收</w:t>
      </w:r>
      <w:r w:rsidR="00210489" w:rsidRPr="00B36488">
        <w:rPr>
          <w:rFonts w:ascii="宋体" w:hAnsi="宋体" w:hint="eastAsia"/>
          <w:b/>
          <w:color w:val="000000"/>
          <w:szCs w:val="21"/>
        </w:rPr>
        <w:t>：</w:t>
      </w:r>
      <w:r w:rsidRPr="00B36488">
        <w:rPr>
          <w:rFonts w:ascii="宋体" w:hAnsi="宋体" w:hint="eastAsia"/>
          <w:b/>
          <w:color w:val="000000"/>
          <w:szCs w:val="21"/>
        </w:rPr>
        <w:t>安装完成批产一个月确认满足预期要求后，双方签定初验收报告及整改项，验收内容如下：</w:t>
      </w:r>
    </w:p>
    <w:p w14:paraId="5A8C99B0" w14:textId="77777777" w:rsidR="00CE206A" w:rsidRPr="00B36488" w:rsidRDefault="009F5702" w:rsidP="007E6459">
      <w:pPr>
        <w:jc w:val="left"/>
        <w:rPr>
          <w:rFonts w:ascii="宋体" w:hAnsi="宋体" w:hint="eastAsia"/>
          <w:b/>
          <w:color w:val="000000"/>
          <w:szCs w:val="21"/>
        </w:rPr>
      </w:pPr>
      <w:r w:rsidRPr="00B36488">
        <w:rPr>
          <w:rFonts w:ascii="宋体" w:hAnsi="宋体" w:hint="eastAsia"/>
          <w:color w:val="000000"/>
          <w:szCs w:val="21"/>
        </w:rPr>
        <w:t>(1)</w:t>
      </w:r>
      <w:r w:rsidR="00210489" w:rsidRPr="00B36488">
        <w:rPr>
          <w:rFonts w:ascii="宋体" w:hAnsi="宋体" w:hint="eastAsia"/>
          <w:color w:val="000000"/>
          <w:szCs w:val="21"/>
        </w:rPr>
        <w:t>按技术要求在</w:t>
      </w:r>
      <w:r w:rsidR="00CE206A" w:rsidRPr="00B36488">
        <w:rPr>
          <w:rFonts w:ascii="宋体" w:hAnsi="宋体" w:hint="eastAsia"/>
          <w:color w:val="000000"/>
          <w:szCs w:val="21"/>
        </w:rPr>
        <w:t>进行研究；</w:t>
      </w:r>
    </w:p>
    <w:p w14:paraId="5EF0DE96" w14:textId="77777777" w:rsidR="00CE206A" w:rsidRPr="00B36488" w:rsidRDefault="009F5702" w:rsidP="007E6459">
      <w:pPr>
        <w:jc w:val="left"/>
        <w:rPr>
          <w:rFonts w:ascii="宋体" w:hAnsi="宋体" w:hint="eastAsia"/>
          <w:b/>
          <w:color w:val="000000"/>
          <w:szCs w:val="21"/>
        </w:rPr>
      </w:pPr>
      <w:r w:rsidRPr="00B36488">
        <w:rPr>
          <w:rFonts w:ascii="宋体" w:hAnsi="宋体"/>
          <w:color w:val="000000"/>
          <w:szCs w:val="21"/>
        </w:rPr>
        <w:t>(2)</w:t>
      </w:r>
      <w:r w:rsidR="00CE206A" w:rsidRPr="00B36488">
        <w:rPr>
          <w:rFonts w:ascii="宋体" w:hAnsi="宋体" w:hint="eastAsia"/>
          <w:color w:val="000000"/>
          <w:szCs w:val="21"/>
        </w:rPr>
        <w:t>项目实施进度、技术细节落实等审验；</w:t>
      </w:r>
    </w:p>
    <w:p w14:paraId="5997FEAD" w14:textId="77777777" w:rsidR="00CE206A" w:rsidRPr="00B36488" w:rsidRDefault="009F5702" w:rsidP="007E6459">
      <w:pPr>
        <w:jc w:val="left"/>
        <w:rPr>
          <w:rFonts w:ascii="宋体" w:hAnsi="宋体" w:hint="eastAsia"/>
          <w:b/>
          <w:color w:val="000000"/>
          <w:szCs w:val="21"/>
        </w:rPr>
      </w:pPr>
      <w:r w:rsidRPr="00B36488">
        <w:rPr>
          <w:rFonts w:ascii="宋体" w:hAnsi="宋体"/>
          <w:color w:val="000000"/>
          <w:szCs w:val="21"/>
        </w:rPr>
        <w:t>(3)</w:t>
      </w:r>
      <w:r w:rsidR="00CE206A" w:rsidRPr="00B36488">
        <w:rPr>
          <w:rFonts w:ascii="宋体" w:hAnsi="宋体" w:hint="eastAsia"/>
          <w:color w:val="000000"/>
          <w:szCs w:val="21"/>
        </w:rPr>
        <w:t>设备安装完成运行1</w:t>
      </w:r>
      <w:r w:rsidR="0036121F">
        <w:rPr>
          <w:rFonts w:ascii="宋体" w:hAnsi="宋体" w:hint="eastAsia"/>
          <w:color w:val="000000"/>
          <w:szCs w:val="21"/>
        </w:rPr>
        <w:t>个月</w:t>
      </w:r>
      <w:r w:rsidR="00CE206A" w:rsidRPr="00B36488">
        <w:rPr>
          <w:rFonts w:ascii="宋体" w:hAnsi="宋体" w:hint="eastAsia"/>
          <w:color w:val="000000"/>
          <w:szCs w:val="21"/>
        </w:rPr>
        <w:t>，查看实际生产演示效果；</w:t>
      </w:r>
    </w:p>
    <w:p w14:paraId="3712190D" w14:textId="77777777" w:rsidR="00CE206A" w:rsidRPr="00B36488" w:rsidRDefault="009F5702" w:rsidP="007E6459">
      <w:pPr>
        <w:jc w:val="left"/>
        <w:rPr>
          <w:rFonts w:ascii="宋体" w:hAnsi="宋体"/>
          <w:b/>
          <w:color w:val="000000"/>
          <w:szCs w:val="21"/>
        </w:rPr>
      </w:pPr>
      <w:r w:rsidRPr="00B36488">
        <w:rPr>
          <w:rFonts w:ascii="宋体" w:hAnsi="宋体"/>
          <w:color w:val="000000"/>
          <w:szCs w:val="21"/>
        </w:rPr>
        <w:t>(4)</w:t>
      </w:r>
      <w:r w:rsidR="00CE206A" w:rsidRPr="00B36488">
        <w:rPr>
          <w:rFonts w:ascii="宋体" w:hAnsi="宋体" w:hint="eastAsia"/>
          <w:color w:val="000000"/>
          <w:szCs w:val="21"/>
        </w:rPr>
        <w:t>设备方案的特殊要求项确认；</w:t>
      </w:r>
    </w:p>
    <w:p w14:paraId="4C57D845" w14:textId="77777777" w:rsidR="00CE206A" w:rsidRPr="00B36488" w:rsidRDefault="00CE206A" w:rsidP="007E6459">
      <w:pPr>
        <w:jc w:val="left"/>
        <w:rPr>
          <w:rFonts w:ascii="宋体" w:hAnsi="宋体"/>
          <w:b/>
          <w:color w:val="000000"/>
          <w:szCs w:val="21"/>
        </w:rPr>
      </w:pPr>
      <w:r w:rsidRPr="00B36488">
        <w:rPr>
          <w:rFonts w:ascii="宋体" w:hAnsi="宋体" w:hint="eastAsia"/>
          <w:b/>
          <w:color w:val="000000"/>
          <w:szCs w:val="21"/>
        </w:rPr>
        <w:t>5.2终验收在</w:t>
      </w:r>
      <w:r w:rsidR="00210489" w:rsidRPr="00B36488">
        <w:rPr>
          <w:rFonts w:ascii="宋体" w:hAnsi="宋体" w:hint="eastAsia"/>
          <w:b/>
          <w:color w:val="000000"/>
          <w:szCs w:val="21"/>
        </w:rPr>
        <w:t>使用工</w:t>
      </w:r>
      <w:r w:rsidRPr="00B36488">
        <w:rPr>
          <w:rFonts w:ascii="宋体" w:hAnsi="宋体" w:hint="eastAsia"/>
          <w:b/>
          <w:color w:val="000000"/>
          <w:szCs w:val="21"/>
        </w:rPr>
        <w:t>厂进行，确认设备安装、调试、运行及整改项的落实情况，并签订验收报告，内容如下：</w:t>
      </w:r>
    </w:p>
    <w:p w14:paraId="6110B305" w14:textId="77777777" w:rsidR="00CE206A" w:rsidRPr="00B36488" w:rsidRDefault="009F5702" w:rsidP="007E6459">
      <w:pPr>
        <w:jc w:val="left"/>
        <w:rPr>
          <w:rFonts w:ascii="宋体" w:hAnsi="宋体"/>
          <w:color w:val="000000"/>
          <w:szCs w:val="21"/>
        </w:rPr>
      </w:pPr>
      <w:r w:rsidRPr="00B36488">
        <w:rPr>
          <w:rFonts w:ascii="宋体" w:hAnsi="宋体"/>
          <w:color w:val="000000"/>
          <w:szCs w:val="21"/>
        </w:rPr>
        <w:t>(1)</w:t>
      </w:r>
      <w:r w:rsidR="00CE206A" w:rsidRPr="00B36488">
        <w:rPr>
          <w:rFonts w:ascii="宋体" w:hAnsi="宋体" w:hint="eastAsia"/>
          <w:color w:val="000000"/>
          <w:szCs w:val="21"/>
        </w:rPr>
        <w:t>由使用方根据安装调试进度，确认验收时间，并组织供需双方现场确认验收；</w:t>
      </w:r>
    </w:p>
    <w:p w14:paraId="58B0AC7E" w14:textId="77777777" w:rsidR="00CE206A" w:rsidRPr="00B36488" w:rsidRDefault="009F5702" w:rsidP="007E6459">
      <w:pPr>
        <w:jc w:val="left"/>
        <w:rPr>
          <w:rFonts w:ascii="宋体" w:hAnsi="宋体"/>
          <w:color w:val="000000"/>
          <w:szCs w:val="21"/>
        </w:rPr>
      </w:pPr>
      <w:r w:rsidRPr="00B36488">
        <w:rPr>
          <w:rFonts w:ascii="宋体" w:hAnsi="宋体"/>
          <w:color w:val="000000"/>
          <w:szCs w:val="21"/>
        </w:rPr>
        <w:t>(2)</w:t>
      </w:r>
      <w:r w:rsidR="00CE206A" w:rsidRPr="00B36488">
        <w:rPr>
          <w:rFonts w:ascii="宋体" w:hAnsi="宋体" w:hint="eastAsia"/>
          <w:color w:val="000000"/>
          <w:szCs w:val="21"/>
        </w:rPr>
        <w:t>一般项目验收包括随机附件、整改项落实、运行状况、生产节拍、良品率、易损件</w:t>
      </w:r>
      <w:r w:rsidR="00962B74" w:rsidRPr="00B36488">
        <w:rPr>
          <w:rFonts w:ascii="宋体" w:hAnsi="宋体" w:hint="eastAsia"/>
          <w:color w:val="000000"/>
          <w:szCs w:val="21"/>
        </w:rPr>
        <w:t>清单</w:t>
      </w:r>
      <w:r w:rsidR="00CE206A" w:rsidRPr="00B36488">
        <w:rPr>
          <w:rFonts w:ascii="宋体" w:hAnsi="宋体" w:hint="eastAsia"/>
          <w:color w:val="000000"/>
          <w:szCs w:val="21"/>
        </w:rPr>
        <w:t>等；</w:t>
      </w:r>
    </w:p>
    <w:p w14:paraId="0CD64A46" w14:textId="77777777" w:rsidR="00CE206A" w:rsidRPr="00B36488" w:rsidRDefault="009F5702" w:rsidP="007E6459">
      <w:pPr>
        <w:jc w:val="left"/>
        <w:rPr>
          <w:rFonts w:ascii="宋体" w:hAnsi="宋体"/>
          <w:color w:val="000000"/>
          <w:szCs w:val="21"/>
        </w:rPr>
      </w:pPr>
      <w:r w:rsidRPr="00B36488">
        <w:rPr>
          <w:rFonts w:ascii="宋体" w:hAnsi="宋体"/>
          <w:color w:val="000000"/>
          <w:szCs w:val="21"/>
        </w:rPr>
        <w:t>(3)</w:t>
      </w:r>
      <w:r w:rsidR="00CE206A" w:rsidRPr="00B36488">
        <w:rPr>
          <w:rFonts w:ascii="宋体" w:hAnsi="宋体" w:hint="eastAsia"/>
          <w:color w:val="000000"/>
          <w:szCs w:val="21"/>
        </w:rPr>
        <w:t>设备连续正常运行到制定验收时间，期间满足合同要求项（设备要求和工艺要求）；</w:t>
      </w:r>
    </w:p>
    <w:p w14:paraId="13EC1382" w14:textId="77777777" w:rsidR="00CE206A" w:rsidRPr="00B36488" w:rsidRDefault="009F5702" w:rsidP="007E6459">
      <w:pPr>
        <w:jc w:val="left"/>
        <w:rPr>
          <w:rFonts w:ascii="宋体" w:hAnsi="宋体" w:hint="eastAsia"/>
          <w:color w:val="000000"/>
          <w:szCs w:val="21"/>
        </w:rPr>
      </w:pPr>
      <w:r w:rsidRPr="00B36488">
        <w:rPr>
          <w:rFonts w:ascii="宋体" w:hAnsi="宋体"/>
          <w:color w:val="000000"/>
          <w:szCs w:val="21"/>
        </w:rPr>
        <w:t>(4)</w:t>
      </w:r>
      <w:r w:rsidR="00CE206A" w:rsidRPr="00B36488">
        <w:rPr>
          <w:rFonts w:ascii="宋体" w:hAnsi="宋体" w:hint="eastAsia"/>
          <w:color w:val="000000"/>
          <w:szCs w:val="21"/>
        </w:rPr>
        <w:t>设备稳定性验收：除易损件外，设备没有出现不可修复的故障或故障能被及时排除；</w:t>
      </w:r>
    </w:p>
    <w:p w14:paraId="62B51EEB" w14:textId="77777777" w:rsidR="00CE206A" w:rsidRDefault="009F5702" w:rsidP="007E6459">
      <w:pPr>
        <w:jc w:val="left"/>
        <w:rPr>
          <w:rFonts w:ascii="宋体" w:hAnsi="宋体"/>
          <w:color w:val="000000"/>
          <w:szCs w:val="21"/>
        </w:rPr>
      </w:pPr>
      <w:r w:rsidRPr="00B36488">
        <w:rPr>
          <w:rFonts w:ascii="宋体" w:hAnsi="宋体"/>
          <w:color w:val="000000"/>
          <w:szCs w:val="21"/>
        </w:rPr>
        <w:t>(5)</w:t>
      </w:r>
      <w:r w:rsidR="00CE206A" w:rsidRPr="00B36488">
        <w:rPr>
          <w:rFonts w:ascii="宋体" w:hAnsi="宋体" w:hint="eastAsia"/>
          <w:color w:val="000000"/>
          <w:szCs w:val="21"/>
        </w:rPr>
        <w:t>终验收时，制定现场验收关键技术清单</w:t>
      </w:r>
      <w:r w:rsidR="00585FA3">
        <w:rPr>
          <w:rFonts w:ascii="宋体" w:hAnsi="宋体" w:hint="eastAsia"/>
          <w:color w:val="000000"/>
          <w:szCs w:val="21"/>
        </w:rPr>
        <w:t>。</w:t>
      </w:r>
    </w:p>
    <w:p w14:paraId="596FFC27" w14:textId="77777777" w:rsidR="001B577E" w:rsidRPr="00B36488" w:rsidRDefault="001B577E" w:rsidP="007E6459">
      <w:pPr>
        <w:jc w:val="left"/>
        <w:rPr>
          <w:rFonts w:ascii="宋体" w:hAnsi="宋体" w:hint="eastAsia"/>
          <w:color w:val="000000"/>
          <w:szCs w:val="21"/>
        </w:rPr>
      </w:pPr>
    </w:p>
    <w:p w14:paraId="38295BC1" w14:textId="77777777" w:rsidR="00CE206A" w:rsidRPr="00B36488" w:rsidRDefault="00CE206A" w:rsidP="007E6459">
      <w:pPr>
        <w:adjustRightInd w:val="0"/>
        <w:rPr>
          <w:rFonts w:ascii="宋体" w:hAnsi="宋体" w:hint="eastAsia"/>
          <w:b/>
          <w:bCs/>
          <w:color w:val="000000"/>
          <w:szCs w:val="21"/>
        </w:rPr>
      </w:pPr>
      <w:r w:rsidRPr="00B36488">
        <w:rPr>
          <w:rFonts w:ascii="宋体" w:hAnsi="宋体" w:hint="eastAsia"/>
          <w:b/>
          <w:bCs/>
          <w:color w:val="000000"/>
          <w:szCs w:val="21"/>
        </w:rPr>
        <w:t>6.售后技术服务</w:t>
      </w:r>
    </w:p>
    <w:p w14:paraId="25B1D10F" w14:textId="77777777" w:rsidR="00CE206A" w:rsidRPr="00B36488" w:rsidRDefault="00B31774" w:rsidP="007E6459">
      <w:pPr>
        <w:jc w:val="left"/>
        <w:rPr>
          <w:rFonts w:ascii="宋体" w:hAnsi="宋体" w:hint="eastAsia"/>
          <w:color w:val="000000"/>
          <w:szCs w:val="21"/>
        </w:rPr>
      </w:pPr>
      <w:r w:rsidRPr="00B36488">
        <w:rPr>
          <w:rFonts w:ascii="宋体" w:hAnsi="宋体" w:hint="eastAsia"/>
          <w:color w:val="000000"/>
          <w:szCs w:val="21"/>
        </w:rPr>
        <w:t>（1）</w:t>
      </w:r>
      <w:r w:rsidR="00CE206A" w:rsidRPr="00B36488">
        <w:rPr>
          <w:rFonts w:ascii="宋体" w:hAnsi="宋体" w:hint="eastAsia"/>
          <w:color w:val="000000"/>
          <w:szCs w:val="21"/>
        </w:rPr>
        <w:t>供方根据</w:t>
      </w:r>
      <w:r w:rsidR="00814993" w:rsidRPr="00B36488">
        <w:rPr>
          <w:rFonts w:ascii="宋体" w:hAnsi="宋体" w:hint="eastAsia"/>
          <w:color w:val="000000"/>
          <w:szCs w:val="21"/>
        </w:rPr>
        <w:t>甲</w:t>
      </w:r>
      <w:r w:rsidR="00CE206A" w:rsidRPr="00B36488">
        <w:rPr>
          <w:rFonts w:ascii="宋体" w:hAnsi="宋体" w:hint="eastAsia"/>
          <w:color w:val="000000"/>
          <w:szCs w:val="21"/>
        </w:rPr>
        <w:t>方提供的安装场地，在</w:t>
      </w:r>
      <w:r w:rsidR="00814993" w:rsidRPr="00B36488">
        <w:rPr>
          <w:rFonts w:ascii="宋体" w:hAnsi="宋体" w:hint="eastAsia"/>
          <w:color w:val="000000"/>
          <w:szCs w:val="21"/>
        </w:rPr>
        <w:t>约定时间</w:t>
      </w:r>
      <w:r w:rsidR="00CE206A" w:rsidRPr="00B36488">
        <w:rPr>
          <w:rFonts w:ascii="宋体" w:hAnsi="宋体" w:hint="eastAsia"/>
          <w:color w:val="000000"/>
          <w:szCs w:val="21"/>
        </w:rPr>
        <w:t>内完成设备的安装、调试工作；</w:t>
      </w:r>
    </w:p>
    <w:p w14:paraId="31ADED0A" w14:textId="77777777" w:rsidR="00CE206A" w:rsidRPr="00B36488" w:rsidRDefault="00CE206A" w:rsidP="007E6459">
      <w:pPr>
        <w:jc w:val="left"/>
        <w:rPr>
          <w:rFonts w:ascii="宋体" w:hAnsi="宋体" w:hint="eastAsia"/>
          <w:color w:val="000000"/>
          <w:szCs w:val="21"/>
        </w:rPr>
      </w:pPr>
      <w:r w:rsidRPr="00B36488">
        <w:rPr>
          <w:rFonts w:ascii="宋体" w:hAnsi="宋体" w:hint="eastAsia"/>
          <w:color w:val="000000"/>
          <w:szCs w:val="21"/>
        </w:rPr>
        <w:t>培训内容包含但不限于设备操作、点检、保养、安全事项、程序编写、设备结构等培训，并输出详细培训方案给甲方备案，作为培训完成的依据；</w:t>
      </w:r>
    </w:p>
    <w:p w14:paraId="786B6222" w14:textId="77777777" w:rsidR="00CE206A" w:rsidRPr="00B36488" w:rsidRDefault="00B31774" w:rsidP="007E6459">
      <w:pPr>
        <w:jc w:val="left"/>
        <w:rPr>
          <w:rFonts w:ascii="宋体" w:hAnsi="宋体" w:hint="eastAsia"/>
          <w:color w:val="000000"/>
          <w:szCs w:val="21"/>
        </w:rPr>
      </w:pPr>
      <w:r w:rsidRPr="00B36488">
        <w:rPr>
          <w:rFonts w:ascii="宋体" w:hAnsi="宋体" w:hint="eastAsia"/>
          <w:color w:val="000000"/>
          <w:szCs w:val="21"/>
        </w:rPr>
        <w:t>（2）</w:t>
      </w:r>
      <w:r w:rsidR="00CE206A" w:rsidRPr="00B36488">
        <w:rPr>
          <w:rFonts w:ascii="宋体" w:hAnsi="宋体" w:hint="eastAsia"/>
          <w:color w:val="000000"/>
          <w:szCs w:val="21"/>
        </w:rPr>
        <w:t>培训时间要求合计48H</w:t>
      </w:r>
      <w:r w:rsidR="00814993" w:rsidRPr="00B36488">
        <w:rPr>
          <w:rFonts w:ascii="宋体" w:hAnsi="宋体" w:hint="eastAsia"/>
          <w:color w:val="000000"/>
          <w:szCs w:val="21"/>
        </w:rPr>
        <w:t>（简单非标设备可以适当缩减培训时间）</w:t>
      </w:r>
      <w:r w:rsidR="00CE206A" w:rsidRPr="00B36488">
        <w:rPr>
          <w:rFonts w:ascii="宋体" w:hAnsi="宋体" w:hint="eastAsia"/>
          <w:color w:val="000000"/>
          <w:szCs w:val="21"/>
        </w:rPr>
        <w:t>，分理论培训和实操培训两部分（理论培训在甲方提供的培训</w:t>
      </w:r>
      <w:r w:rsidR="00814993" w:rsidRPr="00B36488">
        <w:rPr>
          <w:rFonts w:ascii="宋体" w:hAnsi="宋体" w:hint="eastAsia"/>
          <w:color w:val="000000"/>
          <w:szCs w:val="21"/>
        </w:rPr>
        <w:t>场所</w:t>
      </w:r>
      <w:r w:rsidR="00CE206A" w:rsidRPr="00B36488">
        <w:rPr>
          <w:rFonts w:ascii="宋体" w:hAnsi="宋体" w:hint="eastAsia"/>
          <w:color w:val="000000"/>
          <w:szCs w:val="21"/>
        </w:rPr>
        <w:t>进行，实操培训在设备安装现场进行，培训时间分配可根据实际情况调整），培训讲师务必是该项目现场操作的工程师，讲师人数2人以上（机械+电气工程师）；</w:t>
      </w:r>
    </w:p>
    <w:p w14:paraId="4AA0B9D2" w14:textId="77777777" w:rsidR="00CE206A" w:rsidRPr="00B36488" w:rsidRDefault="00B31774" w:rsidP="007E6459">
      <w:pPr>
        <w:jc w:val="left"/>
        <w:rPr>
          <w:rFonts w:ascii="宋体" w:hAnsi="宋体" w:hint="eastAsia"/>
          <w:color w:val="000000"/>
          <w:szCs w:val="21"/>
        </w:rPr>
      </w:pPr>
      <w:r w:rsidRPr="00B36488">
        <w:rPr>
          <w:rFonts w:ascii="宋体" w:hAnsi="宋体" w:hint="eastAsia"/>
          <w:color w:val="000000"/>
          <w:szCs w:val="21"/>
        </w:rPr>
        <w:t>（3）</w:t>
      </w:r>
      <w:r w:rsidR="00CE206A" w:rsidRPr="00B36488">
        <w:rPr>
          <w:rFonts w:ascii="宋体" w:hAnsi="宋体" w:hint="eastAsia"/>
          <w:color w:val="000000"/>
          <w:szCs w:val="21"/>
        </w:rPr>
        <w:t>供方有义务向</w:t>
      </w:r>
      <w:r w:rsidR="00814993" w:rsidRPr="00B36488">
        <w:rPr>
          <w:rFonts w:ascii="宋体" w:hAnsi="宋体" w:hint="eastAsia"/>
          <w:color w:val="000000"/>
          <w:szCs w:val="21"/>
        </w:rPr>
        <w:t>甲</w:t>
      </w:r>
      <w:r w:rsidR="00CE206A" w:rsidRPr="00B36488">
        <w:rPr>
          <w:rFonts w:ascii="宋体" w:hAnsi="宋体" w:hint="eastAsia"/>
          <w:color w:val="000000"/>
          <w:szCs w:val="21"/>
        </w:rPr>
        <w:t>方提供设备易损件购买渠道；</w:t>
      </w:r>
    </w:p>
    <w:p w14:paraId="130596B7" w14:textId="77777777" w:rsidR="00CE206A" w:rsidRDefault="00B31774" w:rsidP="007E6459">
      <w:pPr>
        <w:jc w:val="left"/>
        <w:rPr>
          <w:rFonts w:ascii="宋体" w:hAnsi="宋体"/>
          <w:color w:val="000000"/>
          <w:szCs w:val="21"/>
        </w:rPr>
      </w:pPr>
      <w:r w:rsidRPr="00B36488">
        <w:rPr>
          <w:rFonts w:ascii="宋体" w:hAnsi="宋体" w:hint="eastAsia"/>
          <w:color w:val="000000"/>
          <w:szCs w:val="21"/>
        </w:rPr>
        <w:t>（4）</w:t>
      </w:r>
      <w:r w:rsidR="00CE206A" w:rsidRPr="00B36488">
        <w:rPr>
          <w:rFonts w:ascii="宋体" w:hAnsi="宋体" w:hint="eastAsia"/>
          <w:color w:val="000000"/>
          <w:szCs w:val="21"/>
        </w:rPr>
        <w:t>供方在质保期到期前，对设备进行至少1</w:t>
      </w:r>
      <w:r w:rsidR="005555C5" w:rsidRPr="00B36488">
        <w:rPr>
          <w:rFonts w:ascii="宋体" w:hAnsi="宋体" w:hint="eastAsia"/>
          <w:color w:val="000000"/>
          <w:szCs w:val="21"/>
        </w:rPr>
        <w:t>次现场的维护</w:t>
      </w:r>
      <w:r w:rsidR="00CE206A" w:rsidRPr="00B36488">
        <w:rPr>
          <w:rFonts w:ascii="宋体" w:hAnsi="宋体" w:hint="eastAsia"/>
          <w:color w:val="000000"/>
          <w:szCs w:val="21"/>
        </w:rPr>
        <w:t>调试</w:t>
      </w:r>
      <w:r w:rsidR="005555C5" w:rsidRPr="00B36488">
        <w:rPr>
          <w:rFonts w:ascii="宋体" w:hAnsi="宋体" w:hint="eastAsia"/>
          <w:color w:val="000000"/>
          <w:szCs w:val="21"/>
        </w:rPr>
        <w:t>指导。</w:t>
      </w:r>
    </w:p>
    <w:p w14:paraId="5873B3C2" w14:textId="77777777" w:rsidR="002D5716" w:rsidRPr="00B36488" w:rsidRDefault="002D5716" w:rsidP="007E6459">
      <w:pPr>
        <w:jc w:val="left"/>
        <w:rPr>
          <w:rFonts w:ascii="宋体" w:hAnsi="宋体" w:hint="eastAsia"/>
          <w:color w:val="000000"/>
          <w:szCs w:val="21"/>
        </w:rPr>
      </w:pPr>
    </w:p>
    <w:p w14:paraId="69C40C0A" w14:textId="77777777" w:rsidR="00CE206A" w:rsidRPr="00B36488" w:rsidRDefault="00CE206A" w:rsidP="007E6459">
      <w:pPr>
        <w:jc w:val="left"/>
        <w:rPr>
          <w:rFonts w:ascii="宋体" w:hAnsi="宋体"/>
          <w:b/>
          <w:color w:val="000000"/>
          <w:sz w:val="24"/>
        </w:rPr>
      </w:pPr>
      <w:r w:rsidRPr="00B36488">
        <w:rPr>
          <w:rFonts w:ascii="宋体" w:hAnsi="宋体" w:hint="eastAsia"/>
          <w:b/>
          <w:color w:val="000000"/>
          <w:sz w:val="24"/>
        </w:rPr>
        <w:t>三、</w:t>
      </w:r>
      <w:r w:rsidRPr="00B36488">
        <w:rPr>
          <w:rFonts w:ascii="宋体" w:hAnsi="宋体" w:hint="eastAsia"/>
          <w:b/>
          <w:color w:val="000000"/>
          <w:sz w:val="28"/>
          <w:szCs w:val="28"/>
        </w:rPr>
        <w:t>设备通用要求</w:t>
      </w:r>
    </w:p>
    <w:p w14:paraId="210ED16C" w14:textId="77777777" w:rsidR="00CE206A" w:rsidRPr="00B36488" w:rsidRDefault="00CE206A" w:rsidP="007E6459">
      <w:pPr>
        <w:numPr>
          <w:ilvl w:val="0"/>
          <w:numId w:val="1"/>
        </w:numPr>
        <w:jc w:val="left"/>
        <w:rPr>
          <w:rFonts w:ascii="宋体" w:hAnsi="宋体" w:hint="eastAsia"/>
          <w:b/>
          <w:color w:val="000000"/>
          <w:sz w:val="24"/>
        </w:rPr>
      </w:pPr>
      <w:r w:rsidRPr="00B36488">
        <w:rPr>
          <w:rFonts w:ascii="宋体" w:hAnsi="宋体" w:hint="eastAsia"/>
          <w:b/>
          <w:color w:val="000000"/>
          <w:sz w:val="24"/>
        </w:rPr>
        <w:lastRenderedPageBreak/>
        <w:t>设备安全要求</w:t>
      </w:r>
    </w:p>
    <w:p w14:paraId="5084E464" w14:textId="77777777" w:rsidR="00CE206A" w:rsidRPr="00B36488" w:rsidRDefault="00CE206A" w:rsidP="007E6459">
      <w:pPr>
        <w:ind w:left="360"/>
        <w:jc w:val="left"/>
        <w:rPr>
          <w:rFonts w:ascii="宋体" w:hAnsi="宋体" w:hint="eastAsia"/>
          <w:color w:val="000000"/>
          <w:szCs w:val="21"/>
        </w:rPr>
      </w:pPr>
      <w:r w:rsidRPr="00B36488">
        <w:rPr>
          <w:rFonts w:ascii="宋体" w:hAnsi="宋体" w:hint="eastAsia"/>
          <w:color w:val="000000"/>
          <w:szCs w:val="21"/>
        </w:rPr>
        <w:t>以下要求按照</w:t>
      </w:r>
      <w:r w:rsidRPr="00B36488">
        <w:rPr>
          <w:rFonts w:ascii="宋体" w:hAnsi="宋体"/>
          <w:color w:val="000000"/>
          <w:szCs w:val="21"/>
        </w:rPr>
        <w:t>GB16655-2008 GB 16655-2008</w:t>
      </w:r>
      <w:r w:rsidRPr="00B36488">
        <w:rPr>
          <w:rFonts w:ascii="宋体" w:hAnsi="宋体" w:hint="eastAsia"/>
          <w:color w:val="000000"/>
          <w:szCs w:val="21"/>
        </w:rPr>
        <w:t>机械安全集成制造系统基本要求；GB 19517-2009 国家电气设备安全技术规范，等要求结合美的集团实际情况制定，如以下要求与国标有歧义，以国标为准。</w:t>
      </w:r>
    </w:p>
    <w:p w14:paraId="153AA719" w14:textId="77777777" w:rsidR="00CE206A" w:rsidRPr="00B36488" w:rsidRDefault="00CE206A" w:rsidP="00161677">
      <w:pPr>
        <w:jc w:val="left"/>
        <w:rPr>
          <w:rFonts w:ascii="宋体" w:hAnsi="宋体" w:hint="eastAsia"/>
          <w:b/>
          <w:color w:val="000000"/>
          <w:sz w:val="24"/>
        </w:rPr>
      </w:pPr>
      <w:r w:rsidRPr="00B36488">
        <w:rPr>
          <w:rFonts w:ascii="宋体" w:hAnsi="宋体" w:hint="eastAsia"/>
          <w:b/>
          <w:color w:val="000000"/>
          <w:sz w:val="24"/>
        </w:rPr>
        <w:t>1.1通用安全要求</w:t>
      </w:r>
    </w:p>
    <w:tbl>
      <w:tblPr>
        <w:tblW w:w="9580" w:type="dxa"/>
        <w:tblLook w:val="04A0" w:firstRow="1" w:lastRow="0" w:firstColumn="1" w:lastColumn="0" w:noHBand="0" w:noVBand="1"/>
      </w:tblPr>
      <w:tblGrid>
        <w:gridCol w:w="1820"/>
        <w:gridCol w:w="780"/>
        <w:gridCol w:w="6980"/>
      </w:tblGrid>
      <w:tr w:rsidR="00CE206A" w:rsidRPr="00B36488" w14:paraId="62CE0ABF" w14:textId="77777777" w:rsidTr="004A6918">
        <w:trPr>
          <w:trHeight w:val="285"/>
        </w:trPr>
        <w:tc>
          <w:tcPr>
            <w:tcW w:w="182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6292A99" w14:textId="77777777" w:rsidR="00CE206A" w:rsidRPr="00B36488" w:rsidRDefault="00CE206A" w:rsidP="007E6459">
            <w:pPr>
              <w:widowControl/>
              <w:jc w:val="center"/>
              <w:rPr>
                <w:rFonts w:ascii="宋体" w:hAnsi="宋体" w:cs="宋体"/>
                <w:b/>
                <w:bCs/>
                <w:color w:val="000000"/>
                <w:kern w:val="0"/>
                <w:sz w:val="24"/>
              </w:rPr>
            </w:pPr>
            <w:r w:rsidRPr="00B36488">
              <w:rPr>
                <w:rFonts w:ascii="宋体" w:hAnsi="宋体" w:cs="宋体" w:hint="eastAsia"/>
                <w:b/>
                <w:bCs/>
                <w:color w:val="000000"/>
                <w:kern w:val="0"/>
                <w:sz w:val="24"/>
              </w:rPr>
              <w:t>内容</w:t>
            </w:r>
          </w:p>
        </w:tc>
        <w:tc>
          <w:tcPr>
            <w:tcW w:w="780" w:type="dxa"/>
            <w:tcBorders>
              <w:top w:val="single" w:sz="4" w:space="0" w:color="auto"/>
              <w:left w:val="nil"/>
              <w:bottom w:val="single" w:sz="4" w:space="0" w:color="auto"/>
              <w:right w:val="single" w:sz="4" w:space="0" w:color="auto"/>
            </w:tcBorders>
            <w:shd w:val="clear" w:color="000000" w:fill="D0CECE"/>
            <w:noWrap/>
            <w:vAlign w:val="center"/>
            <w:hideMark/>
          </w:tcPr>
          <w:p w14:paraId="7453F21E" w14:textId="77777777" w:rsidR="00CE206A" w:rsidRPr="00B36488" w:rsidRDefault="00CE206A" w:rsidP="007E6459">
            <w:pPr>
              <w:widowControl/>
              <w:jc w:val="center"/>
              <w:rPr>
                <w:rFonts w:ascii="宋体" w:hAnsi="宋体" w:cs="宋体"/>
                <w:b/>
                <w:bCs/>
                <w:color w:val="000000"/>
                <w:kern w:val="0"/>
                <w:sz w:val="24"/>
              </w:rPr>
            </w:pPr>
            <w:r w:rsidRPr="00B36488">
              <w:rPr>
                <w:rFonts w:ascii="宋体" w:hAnsi="宋体" w:cs="宋体" w:hint="eastAsia"/>
                <w:b/>
                <w:bCs/>
                <w:color w:val="000000"/>
                <w:kern w:val="0"/>
                <w:sz w:val="24"/>
              </w:rPr>
              <w:t>序号</w:t>
            </w:r>
          </w:p>
        </w:tc>
        <w:tc>
          <w:tcPr>
            <w:tcW w:w="6980" w:type="dxa"/>
            <w:tcBorders>
              <w:top w:val="single" w:sz="4" w:space="0" w:color="auto"/>
              <w:left w:val="nil"/>
              <w:bottom w:val="single" w:sz="4" w:space="0" w:color="auto"/>
              <w:right w:val="single" w:sz="4" w:space="0" w:color="auto"/>
            </w:tcBorders>
            <w:shd w:val="clear" w:color="000000" w:fill="D0CECE"/>
            <w:vAlign w:val="center"/>
            <w:hideMark/>
          </w:tcPr>
          <w:p w14:paraId="537C4E20" w14:textId="77777777" w:rsidR="00CE206A" w:rsidRPr="00B36488" w:rsidRDefault="00CE206A" w:rsidP="007E6459">
            <w:pPr>
              <w:widowControl/>
              <w:jc w:val="center"/>
              <w:rPr>
                <w:rFonts w:ascii="宋体" w:hAnsi="宋体" w:cs="宋体"/>
                <w:b/>
                <w:bCs/>
                <w:color w:val="000000"/>
                <w:kern w:val="0"/>
                <w:sz w:val="24"/>
              </w:rPr>
            </w:pPr>
            <w:r w:rsidRPr="00B36488">
              <w:rPr>
                <w:rFonts w:ascii="宋体" w:hAnsi="宋体" w:cs="宋体" w:hint="eastAsia"/>
                <w:b/>
                <w:bCs/>
                <w:color w:val="000000"/>
                <w:kern w:val="0"/>
                <w:sz w:val="24"/>
              </w:rPr>
              <w:t>安全要求</w:t>
            </w:r>
          </w:p>
        </w:tc>
      </w:tr>
      <w:tr w:rsidR="00CE206A" w:rsidRPr="00B36488" w14:paraId="45371B20" w14:textId="77777777" w:rsidTr="004A6918">
        <w:trPr>
          <w:trHeight w:val="285"/>
        </w:trPr>
        <w:tc>
          <w:tcPr>
            <w:tcW w:w="18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7F3B86"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控制面板</w:t>
            </w:r>
          </w:p>
        </w:tc>
        <w:tc>
          <w:tcPr>
            <w:tcW w:w="780" w:type="dxa"/>
            <w:tcBorders>
              <w:top w:val="nil"/>
              <w:left w:val="nil"/>
              <w:bottom w:val="single" w:sz="4" w:space="0" w:color="auto"/>
              <w:right w:val="single" w:sz="4" w:space="0" w:color="auto"/>
            </w:tcBorders>
            <w:shd w:val="clear" w:color="auto" w:fill="auto"/>
            <w:noWrap/>
            <w:vAlign w:val="center"/>
            <w:hideMark/>
          </w:tcPr>
          <w:p w14:paraId="4D1B3A01"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w:t>
            </w:r>
          </w:p>
        </w:tc>
        <w:tc>
          <w:tcPr>
            <w:tcW w:w="6980" w:type="dxa"/>
            <w:tcBorders>
              <w:top w:val="nil"/>
              <w:left w:val="nil"/>
              <w:bottom w:val="single" w:sz="4" w:space="0" w:color="auto"/>
              <w:right w:val="single" w:sz="4" w:space="0" w:color="auto"/>
            </w:tcBorders>
            <w:shd w:val="clear" w:color="auto" w:fill="auto"/>
            <w:vAlign w:val="center"/>
            <w:hideMark/>
          </w:tcPr>
          <w:p w14:paraId="288D064A"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控制面板需有红色蘑菇形状的紧急停止开关</w:t>
            </w:r>
          </w:p>
        </w:tc>
      </w:tr>
      <w:tr w:rsidR="00CE206A" w:rsidRPr="00B36488" w14:paraId="1D2B50E5" w14:textId="77777777" w:rsidTr="004A6918">
        <w:trPr>
          <w:trHeight w:val="570"/>
        </w:trPr>
        <w:tc>
          <w:tcPr>
            <w:tcW w:w="1820" w:type="dxa"/>
            <w:vMerge/>
            <w:tcBorders>
              <w:top w:val="nil"/>
              <w:left w:val="single" w:sz="4" w:space="0" w:color="auto"/>
              <w:bottom w:val="single" w:sz="4" w:space="0" w:color="000000"/>
              <w:right w:val="single" w:sz="4" w:space="0" w:color="auto"/>
            </w:tcBorders>
            <w:vAlign w:val="center"/>
            <w:hideMark/>
          </w:tcPr>
          <w:p w14:paraId="6E187716"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3B9D6660"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2</w:t>
            </w:r>
          </w:p>
        </w:tc>
        <w:tc>
          <w:tcPr>
            <w:tcW w:w="6980" w:type="dxa"/>
            <w:tcBorders>
              <w:top w:val="nil"/>
              <w:left w:val="nil"/>
              <w:bottom w:val="single" w:sz="4" w:space="0" w:color="auto"/>
              <w:right w:val="single" w:sz="4" w:space="0" w:color="auto"/>
            </w:tcBorders>
            <w:shd w:val="clear" w:color="auto" w:fill="auto"/>
            <w:vAlign w:val="center"/>
            <w:hideMark/>
          </w:tcPr>
          <w:p w14:paraId="206D538F"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停止开关是红色的，并且没有被防护。控制按钮是绿色的，是有防护的（防止被意外激活）</w:t>
            </w:r>
          </w:p>
        </w:tc>
      </w:tr>
      <w:tr w:rsidR="00CE206A" w:rsidRPr="00B36488" w14:paraId="43ED5B62" w14:textId="77777777" w:rsidTr="004A6918">
        <w:trPr>
          <w:trHeight w:val="285"/>
        </w:trPr>
        <w:tc>
          <w:tcPr>
            <w:tcW w:w="18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1CB20A8"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安全栅（护栏）</w:t>
            </w:r>
          </w:p>
        </w:tc>
        <w:tc>
          <w:tcPr>
            <w:tcW w:w="780" w:type="dxa"/>
            <w:tcBorders>
              <w:top w:val="nil"/>
              <w:left w:val="nil"/>
              <w:bottom w:val="single" w:sz="4" w:space="0" w:color="auto"/>
              <w:right w:val="single" w:sz="4" w:space="0" w:color="auto"/>
            </w:tcBorders>
            <w:shd w:val="clear" w:color="auto" w:fill="auto"/>
            <w:noWrap/>
            <w:vAlign w:val="center"/>
            <w:hideMark/>
          </w:tcPr>
          <w:p w14:paraId="08B0A11B"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3</w:t>
            </w:r>
          </w:p>
        </w:tc>
        <w:tc>
          <w:tcPr>
            <w:tcW w:w="6980" w:type="dxa"/>
            <w:tcBorders>
              <w:top w:val="nil"/>
              <w:left w:val="nil"/>
              <w:bottom w:val="single" w:sz="4" w:space="0" w:color="auto"/>
              <w:right w:val="single" w:sz="4" w:space="0" w:color="auto"/>
            </w:tcBorders>
            <w:shd w:val="clear" w:color="auto" w:fill="auto"/>
            <w:vAlign w:val="center"/>
            <w:hideMark/>
          </w:tcPr>
          <w:p w14:paraId="7B2134A3" w14:textId="77777777" w:rsidR="00CE206A" w:rsidRPr="00B36488" w:rsidRDefault="00CE206A" w:rsidP="00C9298E">
            <w:pPr>
              <w:widowControl/>
              <w:jc w:val="left"/>
              <w:rPr>
                <w:rFonts w:ascii="宋体" w:hAnsi="宋体" w:cs="宋体"/>
                <w:b/>
                <w:color w:val="000000"/>
                <w:kern w:val="0"/>
                <w:szCs w:val="21"/>
              </w:rPr>
            </w:pPr>
            <w:r w:rsidRPr="00B36488">
              <w:rPr>
                <w:rFonts w:ascii="宋体" w:hAnsi="宋体" w:cs="宋体" w:hint="eastAsia"/>
                <w:color w:val="000000"/>
                <w:kern w:val="0"/>
                <w:szCs w:val="21"/>
              </w:rPr>
              <w:t>安全栅至少高</w:t>
            </w:r>
            <w:r w:rsidR="00097471" w:rsidRPr="00B36488">
              <w:rPr>
                <w:rFonts w:ascii="宋体" w:hAnsi="宋体" w:cs="宋体"/>
                <w:color w:val="000000"/>
                <w:kern w:val="0"/>
                <w:szCs w:val="21"/>
              </w:rPr>
              <w:t>2.0</w:t>
            </w:r>
            <w:r w:rsidR="00C9298E" w:rsidRPr="00B36488">
              <w:rPr>
                <w:rFonts w:ascii="宋体" w:hAnsi="宋体" w:cs="宋体" w:hint="eastAsia"/>
                <w:color w:val="000000"/>
                <w:kern w:val="0"/>
                <w:szCs w:val="21"/>
              </w:rPr>
              <w:t>m</w:t>
            </w:r>
            <w:r w:rsidRPr="00B36488">
              <w:rPr>
                <w:rFonts w:ascii="宋体" w:hAnsi="宋体" w:cs="宋体" w:hint="eastAsia"/>
                <w:color w:val="000000"/>
                <w:kern w:val="0"/>
                <w:szCs w:val="21"/>
              </w:rPr>
              <w:t>,机器人夹爪产品</w:t>
            </w:r>
            <w:r w:rsidR="00097471" w:rsidRPr="00B36488">
              <w:rPr>
                <w:rFonts w:ascii="宋体" w:hAnsi="宋体" w:cs="宋体" w:hint="eastAsia"/>
                <w:color w:val="000000"/>
                <w:kern w:val="0"/>
                <w:szCs w:val="21"/>
              </w:rPr>
              <w:t>时</w:t>
            </w:r>
            <w:r w:rsidRPr="00B36488">
              <w:rPr>
                <w:rFonts w:ascii="宋体" w:hAnsi="宋体" w:cs="宋体" w:hint="eastAsia"/>
                <w:color w:val="000000"/>
                <w:kern w:val="0"/>
                <w:szCs w:val="21"/>
              </w:rPr>
              <w:t>不得高过护栏高度</w:t>
            </w:r>
          </w:p>
        </w:tc>
      </w:tr>
      <w:tr w:rsidR="00CE206A" w:rsidRPr="00B36488" w14:paraId="6D45B821" w14:textId="77777777" w:rsidTr="004A6918">
        <w:trPr>
          <w:trHeight w:val="570"/>
        </w:trPr>
        <w:tc>
          <w:tcPr>
            <w:tcW w:w="1820" w:type="dxa"/>
            <w:vMerge/>
            <w:tcBorders>
              <w:top w:val="nil"/>
              <w:left w:val="single" w:sz="4" w:space="0" w:color="auto"/>
              <w:bottom w:val="single" w:sz="4" w:space="0" w:color="000000"/>
              <w:right w:val="single" w:sz="4" w:space="0" w:color="auto"/>
            </w:tcBorders>
            <w:vAlign w:val="center"/>
            <w:hideMark/>
          </w:tcPr>
          <w:p w14:paraId="03D79659"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00AF7C59"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4</w:t>
            </w:r>
          </w:p>
        </w:tc>
        <w:tc>
          <w:tcPr>
            <w:tcW w:w="6980" w:type="dxa"/>
            <w:tcBorders>
              <w:top w:val="nil"/>
              <w:left w:val="nil"/>
              <w:bottom w:val="single" w:sz="4" w:space="0" w:color="auto"/>
              <w:right w:val="single" w:sz="4" w:space="0" w:color="auto"/>
            </w:tcBorders>
            <w:shd w:val="clear" w:color="auto" w:fill="auto"/>
            <w:vAlign w:val="center"/>
            <w:hideMark/>
          </w:tcPr>
          <w:p w14:paraId="674215A8"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安全栅每两个立杆之间，每两个安全栅之间和安全栅底部与地面之间的间距或开孔都不得超过15cm</w:t>
            </w:r>
          </w:p>
        </w:tc>
      </w:tr>
      <w:tr w:rsidR="00CE206A" w:rsidRPr="00B36488" w14:paraId="74957B39" w14:textId="77777777" w:rsidTr="004A6918">
        <w:trPr>
          <w:trHeight w:val="570"/>
        </w:trPr>
        <w:tc>
          <w:tcPr>
            <w:tcW w:w="1820" w:type="dxa"/>
            <w:vMerge/>
            <w:tcBorders>
              <w:top w:val="nil"/>
              <w:left w:val="single" w:sz="4" w:space="0" w:color="auto"/>
              <w:bottom w:val="single" w:sz="4" w:space="0" w:color="000000"/>
              <w:right w:val="single" w:sz="4" w:space="0" w:color="auto"/>
            </w:tcBorders>
            <w:vAlign w:val="center"/>
            <w:hideMark/>
          </w:tcPr>
          <w:p w14:paraId="26B5B716"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243D8C74"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5</w:t>
            </w:r>
          </w:p>
        </w:tc>
        <w:tc>
          <w:tcPr>
            <w:tcW w:w="6980" w:type="dxa"/>
            <w:tcBorders>
              <w:top w:val="nil"/>
              <w:left w:val="nil"/>
              <w:bottom w:val="single" w:sz="4" w:space="0" w:color="auto"/>
              <w:right w:val="single" w:sz="4" w:space="0" w:color="auto"/>
            </w:tcBorders>
            <w:shd w:val="clear" w:color="auto" w:fill="auto"/>
            <w:vAlign w:val="center"/>
            <w:hideMark/>
          </w:tcPr>
          <w:p w14:paraId="6842003A" w14:textId="77777777" w:rsidR="00CE206A" w:rsidRPr="00B36488" w:rsidRDefault="00CE206A" w:rsidP="007E6459">
            <w:pPr>
              <w:widowControl/>
              <w:jc w:val="left"/>
              <w:rPr>
                <w:rFonts w:ascii="宋体" w:hAnsi="宋体" w:cs="宋体" w:hint="eastAsia"/>
                <w:color w:val="000000"/>
                <w:kern w:val="0"/>
                <w:szCs w:val="21"/>
              </w:rPr>
            </w:pPr>
            <w:r w:rsidRPr="00B36488">
              <w:rPr>
                <w:rFonts w:ascii="宋体" w:hAnsi="宋体" w:cs="宋体" w:hint="eastAsia"/>
                <w:color w:val="000000"/>
                <w:kern w:val="0"/>
                <w:szCs w:val="21"/>
              </w:rPr>
              <w:t>如果需要在安全栅上安装安全门，需满足：</w:t>
            </w:r>
          </w:p>
          <w:p w14:paraId="470F92DA" w14:textId="77777777" w:rsidR="00CE206A" w:rsidRPr="00B36488" w:rsidRDefault="00CE206A" w:rsidP="007E6459">
            <w:pPr>
              <w:widowControl/>
              <w:jc w:val="left"/>
              <w:rPr>
                <w:rFonts w:ascii="宋体" w:hAnsi="宋体" w:cs="宋体" w:hint="eastAsia"/>
                <w:color w:val="000000"/>
                <w:kern w:val="0"/>
                <w:szCs w:val="21"/>
              </w:rPr>
            </w:pPr>
            <w:r w:rsidRPr="00B36488">
              <w:rPr>
                <w:rFonts w:ascii="宋体" w:hAnsi="宋体" w:cs="宋体" w:hint="eastAsia"/>
                <w:color w:val="000000"/>
                <w:kern w:val="0"/>
                <w:szCs w:val="21"/>
              </w:rPr>
              <w:t>（a）门上安装电子联锁装置来控制危险的运转；</w:t>
            </w:r>
          </w:p>
          <w:p w14:paraId="3B81909C"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（b）门或开关应可以用挂锁上锁</w:t>
            </w:r>
          </w:p>
        </w:tc>
      </w:tr>
      <w:tr w:rsidR="00CE206A" w:rsidRPr="00B36488" w14:paraId="67664D27" w14:textId="77777777" w:rsidTr="004A6918">
        <w:trPr>
          <w:trHeight w:val="285"/>
        </w:trPr>
        <w:tc>
          <w:tcPr>
            <w:tcW w:w="18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5A52FA5"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安全装置</w:t>
            </w:r>
          </w:p>
        </w:tc>
        <w:tc>
          <w:tcPr>
            <w:tcW w:w="780" w:type="dxa"/>
            <w:tcBorders>
              <w:top w:val="nil"/>
              <w:left w:val="nil"/>
              <w:bottom w:val="single" w:sz="4" w:space="0" w:color="auto"/>
              <w:right w:val="single" w:sz="4" w:space="0" w:color="auto"/>
            </w:tcBorders>
            <w:shd w:val="clear" w:color="auto" w:fill="auto"/>
            <w:noWrap/>
            <w:vAlign w:val="center"/>
            <w:hideMark/>
          </w:tcPr>
          <w:p w14:paraId="4D21A32F"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6</w:t>
            </w:r>
          </w:p>
        </w:tc>
        <w:tc>
          <w:tcPr>
            <w:tcW w:w="6980" w:type="dxa"/>
            <w:tcBorders>
              <w:top w:val="nil"/>
              <w:left w:val="nil"/>
              <w:bottom w:val="single" w:sz="4" w:space="0" w:color="auto"/>
              <w:right w:val="single" w:sz="4" w:space="0" w:color="auto"/>
            </w:tcBorders>
            <w:shd w:val="clear" w:color="auto" w:fill="auto"/>
            <w:vAlign w:val="center"/>
            <w:hideMark/>
          </w:tcPr>
          <w:p w14:paraId="1E7E1E8A"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安全光幕应满足ISO13855安全光幕正确安装最小距离的要求</w:t>
            </w:r>
          </w:p>
        </w:tc>
      </w:tr>
      <w:tr w:rsidR="00CE206A" w:rsidRPr="00B36488" w14:paraId="7DA2CA5C" w14:textId="77777777" w:rsidTr="00992E97">
        <w:trPr>
          <w:trHeight w:val="256"/>
        </w:trPr>
        <w:tc>
          <w:tcPr>
            <w:tcW w:w="1820" w:type="dxa"/>
            <w:vMerge/>
            <w:tcBorders>
              <w:top w:val="nil"/>
              <w:left w:val="single" w:sz="4" w:space="0" w:color="auto"/>
              <w:bottom w:val="single" w:sz="4" w:space="0" w:color="000000"/>
              <w:right w:val="single" w:sz="4" w:space="0" w:color="auto"/>
            </w:tcBorders>
            <w:vAlign w:val="center"/>
            <w:hideMark/>
          </w:tcPr>
          <w:p w14:paraId="5AAAB3C6"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61BF8E44"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7</w:t>
            </w:r>
          </w:p>
        </w:tc>
        <w:tc>
          <w:tcPr>
            <w:tcW w:w="6980" w:type="dxa"/>
            <w:tcBorders>
              <w:top w:val="nil"/>
              <w:left w:val="nil"/>
              <w:bottom w:val="single" w:sz="4" w:space="0" w:color="auto"/>
              <w:right w:val="single" w:sz="4" w:space="0" w:color="auto"/>
            </w:tcBorders>
            <w:shd w:val="clear" w:color="auto" w:fill="auto"/>
            <w:vAlign w:val="center"/>
            <w:hideMark/>
          </w:tcPr>
          <w:p w14:paraId="0CC1B0A8"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操作员身体任意部分不可能从安全光幕上方或下方穿过并到达危险区域</w:t>
            </w:r>
          </w:p>
        </w:tc>
      </w:tr>
      <w:tr w:rsidR="00CE206A" w:rsidRPr="00B36488" w14:paraId="15DFDABA"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693A2780"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770A51E8"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8</w:t>
            </w:r>
          </w:p>
        </w:tc>
        <w:tc>
          <w:tcPr>
            <w:tcW w:w="6980" w:type="dxa"/>
            <w:tcBorders>
              <w:top w:val="nil"/>
              <w:left w:val="nil"/>
              <w:bottom w:val="single" w:sz="4" w:space="0" w:color="auto"/>
              <w:right w:val="single" w:sz="4" w:space="0" w:color="auto"/>
            </w:tcBorders>
            <w:shd w:val="clear" w:color="auto" w:fill="auto"/>
            <w:vAlign w:val="center"/>
            <w:hideMark/>
          </w:tcPr>
          <w:p w14:paraId="61F52D83"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当使用双按钮控制时，必须同时按住两个按钮机器才能启动运转</w:t>
            </w:r>
          </w:p>
        </w:tc>
      </w:tr>
      <w:tr w:rsidR="00CE206A" w:rsidRPr="00B36488" w14:paraId="4C0FA97F" w14:textId="77777777" w:rsidTr="004A6918">
        <w:trPr>
          <w:trHeight w:val="570"/>
        </w:trPr>
        <w:tc>
          <w:tcPr>
            <w:tcW w:w="1820" w:type="dxa"/>
            <w:vMerge/>
            <w:tcBorders>
              <w:top w:val="nil"/>
              <w:left w:val="single" w:sz="4" w:space="0" w:color="auto"/>
              <w:bottom w:val="single" w:sz="4" w:space="0" w:color="000000"/>
              <w:right w:val="single" w:sz="4" w:space="0" w:color="auto"/>
            </w:tcBorders>
            <w:vAlign w:val="center"/>
            <w:hideMark/>
          </w:tcPr>
          <w:p w14:paraId="47D6C6C5"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15944C0F"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9</w:t>
            </w:r>
          </w:p>
        </w:tc>
        <w:tc>
          <w:tcPr>
            <w:tcW w:w="6980" w:type="dxa"/>
            <w:tcBorders>
              <w:top w:val="nil"/>
              <w:left w:val="nil"/>
              <w:bottom w:val="single" w:sz="4" w:space="0" w:color="auto"/>
              <w:right w:val="single" w:sz="4" w:space="0" w:color="auto"/>
            </w:tcBorders>
            <w:shd w:val="clear" w:color="auto" w:fill="auto"/>
            <w:vAlign w:val="center"/>
            <w:hideMark/>
          </w:tcPr>
          <w:p w14:paraId="7536A2C7"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当使用双按钮控制时，两个按钮之间的距离至少为30cm以避免仅使用一只手就能同时激活两个按钮</w:t>
            </w:r>
          </w:p>
        </w:tc>
      </w:tr>
      <w:tr w:rsidR="00CE206A" w:rsidRPr="00B36488" w14:paraId="3911E4D3"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0FE65B0F"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134013D6"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10</w:t>
            </w:r>
          </w:p>
        </w:tc>
        <w:tc>
          <w:tcPr>
            <w:tcW w:w="6980" w:type="dxa"/>
            <w:tcBorders>
              <w:top w:val="nil"/>
              <w:left w:val="nil"/>
              <w:bottom w:val="single" w:sz="4" w:space="0" w:color="auto"/>
              <w:right w:val="single" w:sz="4" w:space="0" w:color="auto"/>
            </w:tcBorders>
            <w:shd w:val="clear" w:color="auto" w:fill="auto"/>
            <w:vAlign w:val="center"/>
            <w:hideMark/>
          </w:tcPr>
          <w:p w14:paraId="1C45B3DD"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气动、液压系统应有超压&amp;欠压保护装置</w:t>
            </w:r>
          </w:p>
        </w:tc>
      </w:tr>
      <w:tr w:rsidR="00CE206A" w:rsidRPr="00B36488" w14:paraId="5329ED0C" w14:textId="77777777" w:rsidTr="004A6918">
        <w:trPr>
          <w:trHeight w:val="570"/>
        </w:trPr>
        <w:tc>
          <w:tcPr>
            <w:tcW w:w="1820" w:type="dxa"/>
            <w:vMerge w:val="restart"/>
            <w:tcBorders>
              <w:top w:val="nil"/>
              <w:left w:val="single" w:sz="4" w:space="0" w:color="auto"/>
              <w:bottom w:val="single" w:sz="4" w:space="0" w:color="000000"/>
              <w:right w:val="single" w:sz="4" w:space="0" w:color="auto"/>
            </w:tcBorders>
            <w:shd w:val="clear" w:color="auto" w:fill="auto"/>
            <w:vAlign w:val="center"/>
            <w:hideMark/>
          </w:tcPr>
          <w:p w14:paraId="7E844DB0"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能源控制与动力上锁</w:t>
            </w:r>
          </w:p>
        </w:tc>
        <w:tc>
          <w:tcPr>
            <w:tcW w:w="780" w:type="dxa"/>
            <w:tcBorders>
              <w:top w:val="nil"/>
              <w:left w:val="nil"/>
              <w:bottom w:val="single" w:sz="4" w:space="0" w:color="auto"/>
              <w:right w:val="single" w:sz="4" w:space="0" w:color="auto"/>
            </w:tcBorders>
            <w:shd w:val="clear" w:color="auto" w:fill="auto"/>
            <w:noWrap/>
            <w:vAlign w:val="center"/>
            <w:hideMark/>
          </w:tcPr>
          <w:p w14:paraId="34A54D61"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11</w:t>
            </w:r>
          </w:p>
        </w:tc>
        <w:tc>
          <w:tcPr>
            <w:tcW w:w="6980" w:type="dxa"/>
            <w:tcBorders>
              <w:top w:val="nil"/>
              <w:left w:val="nil"/>
              <w:bottom w:val="single" w:sz="4" w:space="0" w:color="auto"/>
              <w:right w:val="single" w:sz="4" w:space="0" w:color="auto"/>
            </w:tcBorders>
            <w:shd w:val="clear" w:color="auto" w:fill="auto"/>
            <w:vAlign w:val="center"/>
            <w:hideMark/>
          </w:tcPr>
          <w:p w14:paraId="44964034"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所有能源控制点、安全门必须能够上锁（可借助上锁器材）</w:t>
            </w:r>
          </w:p>
        </w:tc>
      </w:tr>
      <w:tr w:rsidR="00CE206A" w:rsidRPr="00B36488" w14:paraId="3D2CAA53" w14:textId="77777777" w:rsidTr="004A6918">
        <w:trPr>
          <w:trHeight w:val="570"/>
        </w:trPr>
        <w:tc>
          <w:tcPr>
            <w:tcW w:w="1820" w:type="dxa"/>
            <w:vMerge/>
            <w:tcBorders>
              <w:top w:val="nil"/>
              <w:left w:val="single" w:sz="4" w:space="0" w:color="auto"/>
              <w:bottom w:val="single" w:sz="4" w:space="0" w:color="000000"/>
              <w:right w:val="single" w:sz="4" w:space="0" w:color="auto"/>
            </w:tcBorders>
            <w:vAlign w:val="center"/>
            <w:hideMark/>
          </w:tcPr>
          <w:p w14:paraId="0A77BD41"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2EA41C90"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12</w:t>
            </w:r>
          </w:p>
        </w:tc>
        <w:tc>
          <w:tcPr>
            <w:tcW w:w="6980" w:type="dxa"/>
            <w:tcBorders>
              <w:top w:val="nil"/>
              <w:left w:val="nil"/>
              <w:bottom w:val="single" w:sz="4" w:space="0" w:color="auto"/>
              <w:right w:val="single" w:sz="4" w:space="0" w:color="auto"/>
            </w:tcBorders>
            <w:shd w:val="clear" w:color="auto" w:fill="auto"/>
            <w:vAlign w:val="center"/>
            <w:hideMark/>
          </w:tcPr>
          <w:p w14:paraId="68E891C2"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除非是单一能源，且隔离锁定后，无法重新带能、无残余能源，否则都需要制定ECPL标牌，标牌张贴于主要控制柜（E1）及安全门入口</w:t>
            </w:r>
          </w:p>
        </w:tc>
      </w:tr>
      <w:tr w:rsidR="00CE206A" w:rsidRPr="00B36488" w14:paraId="4EAC0997" w14:textId="77777777" w:rsidTr="004A6918">
        <w:trPr>
          <w:trHeight w:val="285"/>
        </w:trPr>
        <w:tc>
          <w:tcPr>
            <w:tcW w:w="18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8F0CBD"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安全标签</w:t>
            </w:r>
          </w:p>
        </w:tc>
        <w:tc>
          <w:tcPr>
            <w:tcW w:w="780" w:type="dxa"/>
            <w:tcBorders>
              <w:top w:val="nil"/>
              <w:left w:val="nil"/>
              <w:bottom w:val="single" w:sz="4" w:space="0" w:color="auto"/>
              <w:right w:val="single" w:sz="4" w:space="0" w:color="auto"/>
            </w:tcBorders>
            <w:shd w:val="clear" w:color="auto" w:fill="auto"/>
            <w:noWrap/>
            <w:vAlign w:val="center"/>
            <w:hideMark/>
          </w:tcPr>
          <w:p w14:paraId="0BE89FA8"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13</w:t>
            </w:r>
          </w:p>
        </w:tc>
        <w:tc>
          <w:tcPr>
            <w:tcW w:w="6980" w:type="dxa"/>
            <w:tcBorders>
              <w:top w:val="nil"/>
              <w:left w:val="nil"/>
              <w:bottom w:val="single" w:sz="4" w:space="0" w:color="auto"/>
              <w:right w:val="single" w:sz="4" w:space="0" w:color="auto"/>
            </w:tcBorders>
            <w:shd w:val="clear" w:color="auto" w:fill="auto"/>
            <w:vAlign w:val="center"/>
            <w:hideMark/>
          </w:tcPr>
          <w:p w14:paraId="7641A035"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气压释放阀上需贴有标签</w:t>
            </w:r>
          </w:p>
        </w:tc>
      </w:tr>
      <w:tr w:rsidR="00CE206A" w:rsidRPr="00B36488" w14:paraId="4594ECE1"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38F8B4E8"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3840F3F6"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14</w:t>
            </w:r>
          </w:p>
        </w:tc>
        <w:tc>
          <w:tcPr>
            <w:tcW w:w="6980" w:type="dxa"/>
            <w:tcBorders>
              <w:top w:val="nil"/>
              <w:left w:val="nil"/>
              <w:bottom w:val="single" w:sz="4" w:space="0" w:color="auto"/>
              <w:right w:val="single" w:sz="4" w:space="0" w:color="auto"/>
            </w:tcBorders>
            <w:shd w:val="clear" w:color="auto" w:fill="auto"/>
            <w:vAlign w:val="center"/>
            <w:hideMark/>
          </w:tcPr>
          <w:p w14:paraId="2EDBE961"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电动马达和转轴都必须有转向标签</w:t>
            </w:r>
          </w:p>
        </w:tc>
      </w:tr>
      <w:tr w:rsidR="00CE206A" w:rsidRPr="00B36488" w14:paraId="6BB44FD2"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7D5047E1"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0BE28245"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15</w:t>
            </w:r>
          </w:p>
        </w:tc>
        <w:tc>
          <w:tcPr>
            <w:tcW w:w="6980" w:type="dxa"/>
            <w:tcBorders>
              <w:top w:val="nil"/>
              <w:left w:val="nil"/>
              <w:bottom w:val="single" w:sz="4" w:space="0" w:color="auto"/>
              <w:right w:val="single" w:sz="4" w:space="0" w:color="auto"/>
            </w:tcBorders>
            <w:shd w:val="clear" w:color="auto" w:fill="auto"/>
            <w:vAlign w:val="center"/>
            <w:hideMark/>
          </w:tcPr>
          <w:p w14:paraId="0BAC4A8A"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所有阀门都必须有常开或常闭标签（标牌）</w:t>
            </w:r>
          </w:p>
        </w:tc>
      </w:tr>
      <w:tr w:rsidR="00CE206A" w:rsidRPr="00B36488" w14:paraId="1DE5AFF8"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7F671443"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30813A9D"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16</w:t>
            </w:r>
          </w:p>
        </w:tc>
        <w:tc>
          <w:tcPr>
            <w:tcW w:w="6980" w:type="dxa"/>
            <w:tcBorders>
              <w:top w:val="nil"/>
              <w:left w:val="nil"/>
              <w:bottom w:val="single" w:sz="4" w:space="0" w:color="auto"/>
              <w:right w:val="single" w:sz="4" w:space="0" w:color="auto"/>
            </w:tcBorders>
            <w:shd w:val="clear" w:color="auto" w:fill="auto"/>
            <w:vAlign w:val="center"/>
            <w:hideMark/>
          </w:tcPr>
          <w:p w14:paraId="68B25EA4"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压力表上需注明正常的压力范围（最大压力和最小压力）</w:t>
            </w:r>
          </w:p>
        </w:tc>
      </w:tr>
      <w:tr w:rsidR="00CE206A" w:rsidRPr="00B36488" w14:paraId="6F523DB7"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0F9C7046"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7F8BE33A"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17</w:t>
            </w:r>
          </w:p>
        </w:tc>
        <w:tc>
          <w:tcPr>
            <w:tcW w:w="6980" w:type="dxa"/>
            <w:tcBorders>
              <w:top w:val="nil"/>
              <w:left w:val="nil"/>
              <w:bottom w:val="single" w:sz="4" w:space="0" w:color="auto"/>
              <w:right w:val="single" w:sz="4" w:space="0" w:color="auto"/>
            </w:tcBorders>
            <w:shd w:val="clear" w:color="auto" w:fill="auto"/>
            <w:vAlign w:val="center"/>
            <w:hideMark/>
          </w:tcPr>
          <w:p w14:paraId="349911F2"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所有设备相关管道须有流向标签</w:t>
            </w:r>
          </w:p>
        </w:tc>
      </w:tr>
      <w:tr w:rsidR="00CE206A" w:rsidRPr="00B36488" w14:paraId="6DE49B0E" w14:textId="77777777" w:rsidTr="004A6918">
        <w:trPr>
          <w:trHeight w:val="285"/>
        </w:trPr>
        <w:tc>
          <w:tcPr>
            <w:tcW w:w="1820" w:type="dxa"/>
            <w:vMerge/>
            <w:tcBorders>
              <w:top w:val="nil"/>
              <w:left w:val="single" w:sz="4" w:space="0" w:color="auto"/>
              <w:bottom w:val="single" w:sz="4" w:space="0" w:color="000000"/>
              <w:right w:val="single" w:sz="4" w:space="0" w:color="auto"/>
            </w:tcBorders>
            <w:vAlign w:val="center"/>
            <w:hideMark/>
          </w:tcPr>
          <w:p w14:paraId="4116764A" w14:textId="77777777" w:rsidR="00CE206A" w:rsidRPr="00B36488" w:rsidRDefault="00CE206A" w:rsidP="007E6459">
            <w:pPr>
              <w:widowControl/>
              <w:jc w:val="left"/>
              <w:rPr>
                <w:rFonts w:ascii="宋体" w:hAnsi="宋体" w:cs="宋体"/>
                <w:color w:val="000000"/>
                <w:kern w:val="0"/>
                <w:szCs w:val="21"/>
              </w:rPr>
            </w:pPr>
          </w:p>
        </w:tc>
        <w:tc>
          <w:tcPr>
            <w:tcW w:w="780" w:type="dxa"/>
            <w:tcBorders>
              <w:top w:val="nil"/>
              <w:left w:val="nil"/>
              <w:bottom w:val="single" w:sz="4" w:space="0" w:color="auto"/>
              <w:right w:val="single" w:sz="4" w:space="0" w:color="auto"/>
            </w:tcBorders>
            <w:shd w:val="clear" w:color="auto" w:fill="auto"/>
            <w:noWrap/>
            <w:vAlign w:val="center"/>
            <w:hideMark/>
          </w:tcPr>
          <w:p w14:paraId="15C4C270" w14:textId="77777777" w:rsidR="00CE206A" w:rsidRPr="00B36488" w:rsidRDefault="00CE206A" w:rsidP="007E6459">
            <w:pPr>
              <w:widowControl/>
              <w:jc w:val="center"/>
              <w:rPr>
                <w:rFonts w:ascii="宋体" w:hAnsi="宋体" w:cs="宋体"/>
                <w:color w:val="000000"/>
                <w:kern w:val="0"/>
                <w:szCs w:val="21"/>
              </w:rPr>
            </w:pPr>
            <w:r w:rsidRPr="00B36488">
              <w:rPr>
                <w:rFonts w:ascii="宋体" w:hAnsi="宋体" w:cs="宋体" w:hint="eastAsia"/>
                <w:color w:val="000000"/>
                <w:kern w:val="0"/>
                <w:szCs w:val="21"/>
              </w:rPr>
              <w:t>18</w:t>
            </w:r>
          </w:p>
        </w:tc>
        <w:tc>
          <w:tcPr>
            <w:tcW w:w="6980" w:type="dxa"/>
            <w:tcBorders>
              <w:top w:val="nil"/>
              <w:left w:val="nil"/>
              <w:bottom w:val="single" w:sz="4" w:space="0" w:color="auto"/>
              <w:right w:val="single" w:sz="4" w:space="0" w:color="auto"/>
            </w:tcBorders>
            <w:shd w:val="clear" w:color="auto" w:fill="auto"/>
            <w:vAlign w:val="center"/>
            <w:hideMark/>
          </w:tcPr>
          <w:p w14:paraId="3863F617" w14:textId="77777777" w:rsidR="00CE206A" w:rsidRPr="00B36488" w:rsidRDefault="00CE206A" w:rsidP="007E6459">
            <w:pPr>
              <w:widowControl/>
              <w:jc w:val="left"/>
              <w:rPr>
                <w:rFonts w:ascii="宋体" w:hAnsi="宋体" w:cs="宋体"/>
                <w:color w:val="000000"/>
                <w:kern w:val="0"/>
                <w:szCs w:val="21"/>
              </w:rPr>
            </w:pPr>
            <w:r w:rsidRPr="00B36488">
              <w:rPr>
                <w:rFonts w:ascii="宋体" w:hAnsi="宋体" w:cs="宋体" w:hint="eastAsia"/>
                <w:color w:val="000000"/>
                <w:kern w:val="0"/>
                <w:szCs w:val="21"/>
              </w:rPr>
              <w:t>所有能源控制点须张贴标签</w:t>
            </w:r>
          </w:p>
        </w:tc>
      </w:tr>
    </w:tbl>
    <w:p w14:paraId="761D6BF5" w14:textId="77777777" w:rsidR="00CE206A" w:rsidRPr="00B36488" w:rsidRDefault="00CE206A" w:rsidP="007E6459">
      <w:pPr>
        <w:ind w:left="360"/>
        <w:jc w:val="left"/>
        <w:rPr>
          <w:rFonts w:ascii="宋体" w:hAnsi="宋体" w:hint="eastAsia"/>
          <w:b/>
          <w:color w:val="000000"/>
          <w:sz w:val="24"/>
        </w:rPr>
      </w:pPr>
    </w:p>
    <w:p w14:paraId="61C38A37" w14:textId="77777777" w:rsidR="00CE206A" w:rsidRPr="00B36488" w:rsidRDefault="00CE206A" w:rsidP="007E6459">
      <w:pPr>
        <w:ind w:left="360"/>
        <w:jc w:val="left"/>
        <w:rPr>
          <w:rFonts w:ascii="宋体" w:hAnsi="宋体" w:hint="eastAsia"/>
          <w:b/>
          <w:color w:val="000000"/>
          <w:sz w:val="24"/>
        </w:rPr>
      </w:pPr>
      <w:r w:rsidRPr="00B36488">
        <w:rPr>
          <w:rFonts w:ascii="宋体" w:hAnsi="宋体" w:hint="eastAsia"/>
          <w:b/>
          <w:color w:val="000000"/>
          <w:sz w:val="24"/>
        </w:rPr>
        <w:t>1.2机器人设备及护栏安全要求</w:t>
      </w:r>
    </w:p>
    <w:p w14:paraId="259A55B2" w14:textId="77777777" w:rsidR="00CE206A" w:rsidRPr="00B36488" w:rsidRDefault="009F5702" w:rsidP="007E6459">
      <w:pPr>
        <w:ind w:left="360"/>
        <w:jc w:val="left"/>
        <w:rPr>
          <w:rFonts w:ascii="宋体" w:hAnsi="宋体" w:hint="eastAsia"/>
          <w:color w:val="000000"/>
          <w:szCs w:val="21"/>
        </w:rPr>
      </w:pPr>
      <w:r w:rsidRPr="00B36488">
        <w:rPr>
          <w:rFonts w:ascii="宋体" w:hAnsi="宋体"/>
          <w:color w:val="000000"/>
          <w:szCs w:val="21"/>
        </w:rPr>
        <w:t>(1)</w:t>
      </w:r>
      <w:r w:rsidR="00CE206A" w:rsidRPr="00B36488">
        <w:rPr>
          <w:rFonts w:ascii="宋体" w:hAnsi="宋体" w:hint="eastAsia"/>
          <w:color w:val="000000"/>
          <w:szCs w:val="21"/>
        </w:rPr>
        <w:t>机器人的安全防护区域需设置安全防护栏，安全防护栏用</w:t>
      </w:r>
      <w:r w:rsidR="00163E9F" w:rsidRPr="00B36488">
        <w:rPr>
          <w:rFonts w:ascii="宋体" w:hAnsi="宋体" w:hint="eastAsia"/>
          <w:snapToGrid w:val="0"/>
          <w:color w:val="000000"/>
        </w:rPr>
        <w:t>油菜黄（色卡：RAL</w:t>
      </w:r>
      <w:r w:rsidR="00163E9F" w:rsidRPr="00B36488">
        <w:rPr>
          <w:rFonts w:ascii="宋体" w:hAnsi="宋体"/>
          <w:snapToGrid w:val="0"/>
          <w:color w:val="000000"/>
        </w:rPr>
        <w:t>1021</w:t>
      </w:r>
      <w:r w:rsidR="00163E9F" w:rsidRPr="00B36488">
        <w:rPr>
          <w:rFonts w:ascii="宋体" w:hAnsi="宋体" w:hint="eastAsia"/>
          <w:snapToGrid w:val="0"/>
          <w:color w:val="000000"/>
        </w:rPr>
        <w:t>）</w:t>
      </w:r>
      <w:r w:rsidR="00CE206A" w:rsidRPr="00B36488">
        <w:rPr>
          <w:rFonts w:ascii="宋体" w:hAnsi="宋体" w:hint="eastAsia"/>
          <w:color w:val="000000"/>
          <w:szCs w:val="21"/>
        </w:rPr>
        <w:t>，主题结构为</w:t>
      </w:r>
      <w:r w:rsidR="00163E9F" w:rsidRPr="00B36488">
        <w:rPr>
          <w:rFonts w:ascii="宋体" w:hAnsi="宋体" w:hint="eastAsia"/>
          <w:color w:val="000000"/>
          <w:szCs w:val="21"/>
        </w:rPr>
        <w:t>不</w:t>
      </w:r>
      <w:r w:rsidR="00D9289A" w:rsidRPr="00B36488">
        <w:rPr>
          <w:rFonts w:ascii="宋体" w:hAnsi="宋体" w:hint="eastAsia"/>
          <w:color w:val="000000"/>
          <w:szCs w:val="21"/>
        </w:rPr>
        <w:t>小</w:t>
      </w:r>
      <w:r w:rsidR="00163E9F" w:rsidRPr="00B36488">
        <w:rPr>
          <w:rFonts w:ascii="宋体" w:hAnsi="宋体" w:hint="eastAsia"/>
          <w:color w:val="000000"/>
          <w:szCs w:val="21"/>
        </w:rPr>
        <w:t>于40</w:t>
      </w:r>
      <w:r w:rsidR="00163E9F" w:rsidRPr="00B36488">
        <w:rPr>
          <w:rFonts w:ascii="宋体" w:hAnsi="宋体"/>
          <w:color w:val="000000"/>
          <w:szCs w:val="21"/>
        </w:rPr>
        <w:t>mm</w:t>
      </w:r>
      <w:r w:rsidR="00D9289A" w:rsidRPr="00B36488">
        <w:rPr>
          <w:rFonts w:ascii="宋体" w:hAnsi="宋体" w:hint="eastAsia"/>
          <w:color w:val="000000"/>
          <w:szCs w:val="21"/>
        </w:rPr>
        <w:t>的方通</w:t>
      </w:r>
      <w:r w:rsidR="00CE206A" w:rsidRPr="00B36488">
        <w:rPr>
          <w:rFonts w:ascii="宋体" w:hAnsi="宋体" w:hint="eastAsia"/>
          <w:color w:val="000000"/>
          <w:szCs w:val="21"/>
        </w:rPr>
        <w:t>，</w:t>
      </w:r>
      <w:r w:rsidR="00163E9F" w:rsidRPr="00B36488">
        <w:rPr>
          <w:rFonts w:ascii="宋体" w:hAnsi="宋体" w:hint="eastAsia"/>
          <w:color w:val="000000"/>
          <w:szCs w:val="21"/>
        </w:rPr>
        <w:t>防护网网格不大于</w:t>
      </w:r>
      <w:r w:rsidR="00CE206A" w:rsidRPr="00B36488">
        <w:rPr>
          <w:rFonts w:ascii="宋体" w:hAnsi="宋体" w:hint="eastAsia"/>
          <w:color w:val="000000"/>
          <w:szCs w:val="21"/>
        </w:rPr>
        <w:t>40*40</w:t>
      </w:r>
      <w:r w:rsidR="00814993" w:rsidRPr="00B36488">
        <w:rPr>
          <w:rFonts w:ascii="宋体" w:hAnsi="宋体"/>
          <w:color w:val="000000"/>
          <w:szCs w:val="21"/>
        </w:rPr>
        <w:t>mm</w:t>
      </w:r>
      <w:r w:rsidR="00CE206A" w:rsidRPr="00B36488">
        <w:rPr>
          <w:rFonts w:ascii="宋体" w:hAnsi="宋体" w:hint="eastAsia"/>
          <w:color w:val="000000"/>
          <w:szCs w:val="21"/>
        </w:rPr>
        <w:t>，线径</w:t>
      </w:r>
      <w:r w:rsidR="00163E9F" w:rsidRPr="00B36488">
        <w:rPr>
          <w:rFonts w:ascii="宋体" w:hAnsi="宋体" w:hint="eastAsia"/>
          <w:color w:val="000000"/>
          <w:szCs w:val="21"/>
        </w:rPr>
        <w:t>不少于</w:t>
      </w:r>
      <w:r w:rsidR="00CE206A" w:rsidRPr="00B36488">
        <w:rPr>
          <w:rFonts w:ascii="宋体" w:hAnsi="宋体" w:hint="eastAsia"/>
          <w:color w:val="000000"/>
          <w:szCs w:val="21"/>
        </w:rPr>
        <w:t>3</w:t>
      </w:r>
      <w:r w:rsidR="00814993" w:rsidRPr="00B36488">
        <w:rPr>
          <w:rFonts w:ascii="宋体" w:hAnsi="宋体"/>
          <w:color w:val="000000"/>
          <w:szCs w:val="21"/>
        </w:rPr>
        <w:t>mm</w:t>
      </w:r>
      <w:r w:rsidR="00CE206A" w:rsidRPr="00B36488">
        <w:rPr>
          <w:rFonts w:ascii="宋体" w:hAnsi="宋体" w:hint="eastAsia"/>
          <w:color w:val="000000"/>
          <w:szCs w:val="21"/>
        </w:rPr>
        <w:t>。方</w:t>
      </w:r>
      <w:r w:rsidR="00D9289A" w:rsidRPr="00B36488">
        <w:rPr>
          <w:rFonts w:ascii="宋体" w:hAnsi="宋体" w:hint="eastAsia"/>
          <w:color w:val="000000"/>
          <w:szCs w:val="21"/>
        </w:rPr>
        <w:t>通</w:t>
      </w:r>
      <w:r w:rsidR="00163E9F" w:rsidRPr="00B36488">
        <w:rPr>
          <w:rFonts w:ascii="宋体" w:hAnsi="宋体" w:hint="eastAsia"/>
          <w:color w:val="000000"/>
          <w:szCs w:val="21"/>
        </w:rPr>
        <w:t>规格大于或等于</w:t>
      </w:r>
      <w:r w:rsidR="00CE206A" w:rsidRPr="00B36488">
        <w:rPr>
          <w:rFonts w:ascii="宋体" w:hAnsi="宋体" w:hint="eastAsia"/>
          <w:color w:val="000000"/>
          <w:szCs w:val="21"/>
        </w:rPr>
        <w:t>国标</w:t>
      </w:r>
      <w:r w:rsidR="00163E9F" w:rsidRPr="00B36488">
        <w:rPr>
          <w:rFonts w:ascii="宋体" w:hAnsi="宋体"/>
          <w:color w:val="000000"/>
          <w:szCs w:val="21"/>
        </w:rPr>
        <w:t>4</w:t>
      </w:r>
      <w:r w:rsidR="00CE206A" w:rsidRPr="00B36488">
        <w:rPr>
          <w:rFonts w:ascii="宋体" w:hAnsi="宋体" w:hint="eastAsia"/>
          <w:color w:val="000000"/>
          <w:szCs w:val="21"/>
        </w:rPr>
        <w:t>0*</w:t>
      </w:r>
      <w:r w:rsidR="00163E9F" w:rsidRPr="00B36488">
        <w:rPr>
          <w:rFonts w:ascii="宋体" w:hAnsi="宋体"/>
          <w:color w:val="000000"/>
          <w:szCs w:val="21"/>
        </w:rPr>
        <w:t>4</w:t>
      </w:r>
      <w:r w:rsidR="00CE206A" w:rsidRPr="00B36488">
        <w:rPr>
          <w:rFonts w:ascii="宋体" w:hAnsi="宋体" w:hint="eastAsia"/>
          <w:color w:val="000000"/>
          <w:szCs w:val="21"/>
        </w:rPr>
        <w:t>0</w:t>
      </w:r>
      <w:r w:rsidR="00814993" w:rsidRPr="00B36488">
        <w:rPr>
          <w:rFonts w:ascii="宋体" w:hAnsi="宋体"/>
          <w:color w:val="000000"/>
          <w:szCs w:val="21"/>
        </w:rPr>
        <w:t>mm</w:t>
      </w:r>
      <w:r w:rsidR="00CE206A" w:rsidRPr="00B36488">
        <w:rPr>
          <w:rFonts w:ascii="宋体" w:hAnsi="宋体" w:hint="eastAsia"/>
          <w:color w:val="000000"/>
          <w:szCs w:val="21"/>
        </w:rPr>
        <w:t>，安全围栏门打开后所有设备停止动作。</w:t>
      </w:r>
      <w:r w:rsidR="00163E9F" w:rsidRPr="00B36488">
        <w:rPr>
          <w:rFonts w:ascii="宋体" w:hAnsi="宋体" w:hint="eastAsia"/>
          <w:color w:val="000000"/>
          <w:szCs w:val="21"/>
        </w:rPr>
        <w:t>其他设备护栏标准与机器人护栏标准一致，</w:t>
      </w:r>
      <w:r w:rsidR="00CE206A" w:rsidRPr="00B36488">
        <w:rPr>
          <w:rFonts w:ascii="宋体" w:hAnsi="宋体" w:hint="eastAsia"/>
          <w:color w:val="000000"/>
          <w:szCs w:val="21"/>
        </w:rPr>
        <w:t>如图1.1.2.1</w:t>
      </w:r>
    </w:p>
    <w:p w14:paraId="2CD64EDA" w14:textId="4DD3733F" w:rsidR="00CE206A" w:rsidRPr="00B36488" w:rsidRDefault="004148BD" w:rsidP="006D6E05">
      <w:pPr>
        <w:ind w:left="360"/>
        <w:jc w:val="center"/>
        <w:rPr>
          <w:rFonts w:ascii="宋体" w:hAnsi="宋体" w:hint="eastAsia"/>
          <w:noProof/>
          <w:color w:val="000000"/>
        </w:rPr>
      </w:pPr>
      <w:r w:rsidRPr="00B36488">
        <w:rPr>
          <w:rFonts w:ascii="宋体" w:hAnsi="宋体"/>
          <w:noProof/>
          <w:color w:val="000000"/>
        </w:rPr>
        <w:lastRenderedPageBreak/>
        <w:drawing>
          <wp:inline distT="0" distB="0" distL="0" distR="0" wp14:anchorId="317E7122" wp14:editId="124A7767">
            <wp:extent cx="1543050" cy="29432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2943225"/>
                    </a:xfrm>
                    <a:prstGeom prst="rect">
                      <a:avLst/>
                    </a:prstGeom>
                    <a:noFill/>
                    <a:ln>
                      <a:noFill/>
                    </a:ln>
                  </pic:spPr>
                </pic:pic>
              </a:graphicData>
            </a:graphic>
          </wp:inline>
        </w:drawing>
      </w:r>
    </w:p>
    <w:p w14:paraId="349BDC16" w14:textId="77777777" w:rsidR="00CE206A" w:rsidRPr="00B36488" w:rsidRDefault="00CE206A" w:rsidP="007E6459">
      <w:pPr>
        <w:ind w:left="360"/>
        <w:jc w:val="left"/>
        <w:rPr>
          <w:rFonts w:ascii="宋体" w:hAnsi="宋体" w:hint="eastAsia"/>
          <w:b/>
          <w:color w:val="000000"/>
          <w:sz w:val="24"/>
        </w:rPr>
      </w:pPr>
      <w:r w:rsidRPr="00B36488">
        <w:rPr>
          <w:rFonts w:ascii="宋体" w:hAnsi="宋体" w:hint="eastAsia"/>
          <w:noProof/>
          <w:color w:val="000000"/>
        </w:rPr>
        <w:t xml:space="preserve">                                </w:t>
      </w:r>
      <w:r w:rsidRPr="00B36488">
        <w:rPr>
          <w:rFonts w:ascii="宋体" w:hAnsi="宋体" w:hint="eastAsia"/>
          <w:b/>
          <w:color w:val="000000"/>
          <w:sz w:val="24"/>
        </w:rPr>
        <w:t>图1.1.2.1</w:t>
      </w:r>
    </w:p>
    <w:p w14:paraId="5A56F821" w14:textId="77777777" w:rsidR="00CE206A" w:rsidRPr="00B36488" w:rsidRDefault="009F5702" w:rsidP="007E6459">
      <w:pPr>
        <w:ind w:left="360"/>
        <w:jc w:val="left"/>
        <w:rPr>
          <w:rFonts w:ascii="宋体" w:hAnsi="宋体" w:hint="eastAsia"/>
          <w:color w:val="000000"/>
          <w:szCs w:val="21"/>
        </w:rPr>
      </w:pPr>
      <w:r w:rsidRPr="00B36488">
        <w:rPr>
          <w:rFonts w:ascii="宋体" w:hAnsi="宋体"/>
          <w:color w:val="000000"/>
          <w:szCs w:val="21"/>
        </w:rPr>
        <w:t>(2)</w:t>
      </w:r>
      <w:r w:rsidR="00CE206A" w:rsidRPr="00B36488">
        <w:rPr>
          <w:rFonts w:ascii="宋体" w:hAnsi="宋体" w:hint="eastAsia"/>
          <w:color w:val="000000"/>
          <w:szCs w:val="21"/>
        </w:rPr>
        <w:t>必须安装安全保护互锁装置，如图1.1.2.</w:t>
      </w:r>
      <w:r w:rsidR="00163E9F" w:rsidRPr="00B36488">
        <w:rPr>
          <w:rFonts w:ascii="宋体" w:hAnsi="宋体"/>
          <w:color w:val="000000"/>
          <w:szCs w:val="21"/>
        </w:rPr>
        <w:t>2</w:t>
      </w:r>
      <w:r w:rsidR="00CE206A" w:rsidRPr="00B36488">
        <w:rPr>
          <w:rFonts w:ascii="宋体" w:hAnsi="宋体" w:hint="eastAsia"/>
          <w:color w:val="000000"/>
          <w:szCs w:val="21"/>
        </w:rPr>
        <w:t>，图1.1.2.</w:t>
      </w:r>
      <w:r w:rsidR="00163E9F" w:rsidRPr="00B36488">
        <w:rPr>
          <w:rFonts w:ascii="宋体" w:hAnsi="宋体"/>
          <w:color w:val="000000"/>
          <w:szCs w:val="21"/>
        </w:rPr>
        <w:t>3</w:t>
      </w:r>
    </w:p>
    <w:p w14:paraId="5579F669" w14:textId="77777777" w:rsidR="00CE206A" w:rsidRPr="00B36488" w:rsidRDefault="00CE206A" w:rsidP="007E6459">
      <w:pPr>
        <w:ind w:firstLine="495"/>
        <w:jc w:val="left"/>
        <w:rPr>
          <w:rFonts w:ascii="宋体" w:hAnsi="宋体" w:hint="eastAsia"/>
          <w:snapToGrid w:val="0"/>
          <w:color w:val="000000"/>
          <w:kern w:val="0"/>
          <w:szCs w:val="21"/>
        </w:rPr>
      </w:pPr>
      <w:r w:rsidRPr="00B36488">
        <w:rPr>
          <w:rFonts w:ascii="宋体" w:hAnsi="宋体"/>
          <w:snapToGrid w:val="0"/>
          <w:color w:val="000000"/>
          <w:kern w:val="0"/>
          <w:szCs w:val="21"/>
        </w:rPr>
        <w:t>A、</w:t>
      </w:r>
      <w:r w:rsidRPr="00B36488">
        <w:rPr>
          <w:rFonts w:ascii="宋体" w:hAnsi="宋体" w:hint="eastAsia"/>
          <w:snapToGrid w:val="0"/>
          <w:color w:val="000000"/>
          <w:kern w:val="0"/>
          <w:szCs w:val="21"/>
        </w:rPr>
        <w:t>每一个危险动作进行自动安全确认，超过时自动停机报警；</w:t>
      </w:r>
    </w:p>
    <w:p w14:paraId="42EEED9D" w14:textId="77777777" w:rsidR="00CE206A" w:rsidRPr="00B36488" w:rsidRDefault="00CE206A" w:rsidP="007E6459">
      <w:pPr>
        <w:ind w:firstLine="495"/>
        <w:jc w:val="left"/>
        <w:rPr>
          <w:rFonts w:ascii="宋体" w:hAnsi="宋体" w:hint="eastAsia"/>
          <w:snapToGrid w:val="0"/>
          <w:color w:val="000000"/>
          <w:kern w:val="0"/>
          <w:szCs w:val="21"/>
        </w:rPr>
      </w:pPr>
      <w:r w:rsidRPr="00B36488">
        <w:rPr>
          <w:rFonts w:ascii="宋体" w:hAnsi="宋体" w:hint="eastAsia"/>
          <w:snapToGrid w:val="0"/>
          <w:color w:val="000000"/>
          <w:kern w:val="0"/>
          <w:szCs w:val="21"/>
        </w:rPr>
        <w:t>B、各机械原点未完成复归时，不能超越执行下一个动作；</w:t>
      </w:r>
    </w:p>
    <w:p w14:paraId="631E8736" w14:textId="77777777" w:rsidR="00CE206A" w:rsidRPr="00B36488" w:rsidRDefault="00CE206A" w:rsidP="007E6459">
      <w:pPr>
        <w:ind w:firstLine="495"/>
        <w:jc w:val="left"/>
        <w:rPr>
          <w:rFonts w:ascii="宋体" w:hAnsi="宋体" w:hint="eastAsia"/>
          <w:snapToGrid w:val="0"/>
          <w:color w:val="000000"/>
          <w:kern w:val="0"/>
          <w:szCs w:val="21"/>
        </w:rPr>
      </w:pPr>
      <w:r w:rsidRPr="00B36488">
        <w:rPr>
          <w:rFonts w:ascii="宋体" w:hAnsi="宋体" w:hint="eastAsia"/>
          <w:snapToGrid w:val="0"/>
          <w:color w:val="000000"/>
          <w:kern w:val="0"/>
          <w:szCs w:val="21"/>
        </w:rPr>
        <w:t>C、操作面板必须采用中文版并且危险动作按钮用红色标示，必须有急停按钮；</w:t>
      </w:r>
    </w:p>
    <w:p w14:paraId="25360107" w14:textId="77777777" w:rsidR="00CE206A" w:rsidRPr="00B36488" w:rsidRDefault="00CE206A" w:rsidP="007E6459">
      <w:pPr>
        <w:ind w:firstLine="495"/>
        <w:jc w:val="left"/>
        <w:rPr>
          <w:rFonts w:ascii="宋体" w:hAnsi="宋体" w:hint="eastAsia"/>
          <w:snapToGrid w:val="0"/>
          <w:color w:val="000000"/>
          <w:kern w:val="0"/>
          <w:szCs w:val="21"/>
        </w:rPr>
      </w:pPr>
      <w:r w:rsidRPr="00B36488">
        <w:rPr>
          <w:rFonts w:ascii="宋体" w:hAnsi="宋体" w:hint="eastAsia"/>
          <w:snapToGrid w:val="0"/>
          <w:color w:val="000000"/>
          <w:kern w:val="0"/>
          <w:szCs w:val="21"/>
        </w:rPr>
        <w:t>D、危险处必须有警示标志；</w:t>
      </w:r>
    </w:p>
    <w:p w14:paraId="23D23E4A" w14:textId="140578CC" w:rsidR="00CE206A" w:rsidRPr="00B36488" w:rsidRDefault="004148BD" w:rsidP="007E6459">
      <w:pPr>
        <w:ind w:firstLine="495"/>
        <w:jc w:val="left"/>
        <w:rPr>
          <w:rFonts w:ascii="宋体" w:hAnsi="宋体" w:hint="eastAsia"/>
          <w:noProof/>
          <w:color w:val="000000"/>
        </w:rPr>
      </w:pPr>
      <w:r w:rsidRPr="00B36488">
        <w:rPr>
          <w:rFonts w:ascii="宋体" w:hAnsi="宋体"/>
          <w:noProof/>
          <w:color w:val="000000"/>
        </w:rPr>
        <w:drawing>
          <wp:inline distT="0" distB="0" distL="0" distR="0" wp14:anchorId="5AC6ED6E" wp14:editId="57F95A2E">
            <wp:extent cx="5486400" cy="14478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447800"/>
                    </a:xfrm>
                    <a:prstGeom prst="rect">
                      <a:avLst/>
                    </a:prstGeom>
                    <a:noFill/>
                    <a:ln>
                      <a:noFill/>
                    </a:ln>
                  </pic:spPr>
                </pic:pic>
              </a:graphicData>
            </a:graphic>
          </wp:inline>
        </w:drawing>
      </w:r>
    </w:p>
    <w:p w14:paraId="53AC6111" w14:textId="77777777" w:rsidR="00CE206A" w:rsidRPr="00B36488" w:rsidRDefault="00CE206A" w:rsidP="007E6459">
      <w:pPr>
        <w:ind w:firstLine="495"/>
        <w:jc w:val="left"/>
        <w:rPr>
          <w:rFonts w:ascii="宋体" w:hAnsi="宋体" w:hint="eastAsia"/>
          <w:b/>
          <w:color w:val="000000"/>
          <w:sz w:val="24"/>
        </w:rPr>
      </w:pPr>
      <w:r w:rsidRPr="00B36488">
        <w:rPr>
          <w:rFonts w:ascii="宋体" w:hAnsi="宋体" w:hint="eastAsia"/>
          <w:noProof/>
          <w:color w:val="000000"/>
        </w:rPr>
        <w:t xml:space="preserve">                             </w:t>
      </w:r>
      <w:r w:rsidRPr="00B36488">
        <w:rPr>
          <w:rFonts w:ascii="宋体" w:hAnsi="宋体" w:hint="eastAsia"/>
          <w:b/>
          <w:color w:val="000000"/>
          <w:sz w:val="24"/>
        </w:rPr>
        <w:t>图1.1.2.</w:t>
      </w:r>
      <w:r w:rsidR="00163E9F" w:rsidRPr="00B36488">
        <w:rPr>
          <w:rFonts w:ascii="宋体" w:hAnsi="宋体"/>
          <w:b/>
          <w:color w:val="000000"/>
          <w:sz w:val="24"/>
        </w:rPr>
        <w:t>2</w:t>
      </w:r>
    </w:p>
    <w:p w14:paraId="1714AE42" w14:textId="1A50E448" w:rsidR="00CE206A" w:rsidRPr="00B36488" w:rsidRDefault="004148BD" w:rsidP="007E6459">
      <w:pPr>
        <w:ind w:firstLineChars="1450" w:firstLine="3045"/>
        <w:jc w:val="left"/>
        <w:rPr>
          <w:rFonts w:ascii="宋体" w:hAnsi="宋体" w:hint="eastAsia"/>
          <w:noProof/>
          <w:color w:val="000000"/>
        </w:rPr>
      </w:pPr>
      <w:r w:rsidRPr="00B36488">
        <w:rPr>
          <w:rFonts w:ascii="宋体" w:hAnsi="宋体"/>
          <w:noProof/>
          <w:color w:val="000000"/>
        </w:rPr>
        <w:drawing>
          <wp:inline distT="0" distB="0" distL="0" distR="0" wp14:anchorId="1C8F8B20" wp14:editId="4E547D1F">
            <wp:extent cx="2390775" cy="145732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1457325"/>
                    </a:xfrm>
                    <a:prstGeom prst="rect">
                      <a:avLst/>
                    </a:prstGeom>
                    <a:noFill/>
                    <a:ln>
                      <a:noFill/>
                    </a:ln>
                  </pic:spPr>
                </pic:pic>
              </a:graphicData>
            </a:graphic>
          </wp:inline>
        </w:drawing>
      </w:r>
    </w:p>
    <w:p w14:paraId="0F6DCEBB" w14:textId="77777777" w:rsidR="00CE206A" w:rsidRPr="00B36488" w:rsidRDefault="00CE206A" w:rsidP="007E6459">
      <w:pPr>
        <w:ind w:firstLineChars="1450" w:firstLine="3494"/>
        <w:jc w:val="left"/>
        <w:rPr>
          <w:rFonts w:ascii="宋体" w:hAnsi="宋体" w:hint="eastAsia"/>
          <w:b/>
          <w:color w:val="000000"/>
          <w:sz w:val="24"/>
        </w:rPr>
      </w:pPr>
      <w:r w:rsidRPr="00B36488">
        <w:rPr>
          <w:rFonts w:ascii="宋体" w:hAnsi="宋体" w:hint="eastAsia"/>
          <w:b/>
          <w:color w:val="000000"/>
          <w:sz w:val="24"/>
        </w:rPr>
        <w:t>图1.1.2.</w:t>
      </w:r>
      <w:r w:rsidR="00163E9F" w:rsidRPr="00B36488">
        <w:rPr>
          <w:rFonts w:ascii="宋体" w:hAnsi="宋体"/>
          <w:b/>
          <w:color w:val="000000"/>
          <w:sz w:val="24"/>
        </w:rPr>
        <w:t>3</w:t>
      </w:r>
    </w:p>
    <w:p w14:paraId="02A08A9E" w14:textId="77777777" w:rsidR="00CE206A" w:rsidRPr="00B36488" w:rsidRDefault="00CE206A" w:rsidP="007E6459">
      <w:pPr>
        <w:numPr>
          <w:ilvl w:val="0"/>
          <w:numId w:val="1"/>
        </w:numPr>
        <w:jc w:val="left"/>
        <w:rPr>
          <w:rFonts w:ascii="宋体" w:hAnsi="宋体" w:hint="eastAsia"/>
          <w:b/>
          <w:color w:val="000000"/>
          <w:sz w:val="24"/>
        </w:rPr>
      </w:pPr>
      <w:r w:rsidRPr="00B36488">
        <w:rPr>
          <w:rFonts w:ascii="宋体" w:hAnsi="宋体" w:hint="eastAsia"/>
          <w:b/>
          <w:color w:val="000000"/>
          <w:sz w:val="24"/>
        </w:rPr>
        <w:t>环保要求</w:t>
      </w:r>
    </w:p>
    <w:p w14:paraId="63F28917" w14:textId="77777777" w:rsidR="00CE206A" w:rsidRPr="00B36488" w:rsidRDefault="00CE206A" w:rsidP="007E6459">
      <w:pPr>
        <w:ind w:left="360"/>
        <w:jc w:val="left"/>
        <w:rPr>
          <w:rFonts w:ascii="宋体" w:hAnsi="宋体" w:hint="eastAsia"/>
          <w:color w:val="000000"/>
          <w:szCs w:val="21"/>
        </w:rPr>
      </w:pPr>
      <w:r w:rsidRPr="00B36488">
        <w:rPr>
          <w:rFonts w:ascii="宋体" w:hAnsi="宋体" w:hint="eastAsia"/>
          <w:color w:val="000000"/>
          <w:szCs w:val="21"/>
        </w:rPr>
        <w:t>2.1、产生过大噪音(85分贝)处应安装噪音抑制装置</w:t>
      </w:r>
      <w:r w:rsidR="00D9289A" w:rsidRPr="00B36488">
        <w:rPr>
          <w:rFonts w:ascii="宋体" w:hAnsi="宋体" w:hint="eastAsia"/>
          <w:color w:val="000000"/>
          <w:szCs w:val="21"/>
        </w:rPr>
        <w:t>或者从设计源头上规避</w:t>
      </w:r>
      <w:r w:rsidR="00585FA3">
        <w:rPr>
          <w:rFonts w:ascii="宋体" w:hAnsi="宋体" w:hint="eastAsia"/>
          <w:color w:val="000000"/>
          <w:szCs w:val="21"/>
        </w:rPr>
        <w:t>。</w:t>
      </w:r>
    </w:p>
    <w:p w14:paraId="6A823250" w14:textId="77777777" w:rsidR="00CE206A" w:rsidRPr="00B36488" w:rsidRDefault="00CE206A" w:rsidP="007E6459">
      <w:pPr>
        <w:ind w:left="360"/>
        <w:jc w:val="left"/>
        <w:rPr>
          <w:rFonts w:ascii="宋体" w:hAnsi="宋体" w:hint="eastAsia"/>
          <w:color w:val="000000"/>
          <w:szCs w:val="21"/>
        </w:rPr>
      </w:pPr>
      <w:r w:rsidRPr="00B36488">
        <w:rPr>
          <w:rFonts w:ascii="宋体" w:hAnsi="宋体" w:hint="eastAsia"/>
          <w:color w:val="000000"/>
          <w:szCs w:val="21"/>
        </w:rPr>
        <w:t>2.2、产生粉尘、油雾、污水等，应安装吸收装置或连接到已有的吸收装置，需要专用环保设备的除外</w:t>
      </w:r>
      <w:r w:rsidR="00585FA3">
        <w:rPr>
          <w:rFonts w:ascii="宋体" w:hAnsi="宋体" w:hint="eastAsia"/>
          <w:color w:val="000000"/>
          <w:szCs w:val="21"/>
        </w:rPr>
        <w:t>。</w:t>
      </w:r>
    </w:p>
    <w:p w14:paraId="1FD11AAE" w14:textId="77777777" w:rsidR="00CE206A" w:rsidRPr="00B36488" w:rsidRDefault="00CE206A" w:rsidP="007E6459">
      <w:pPr>
        <w:ind w:left="360"/>
        <w:jc w:val="left"/>
        <w:rPr>
          <w:rFonts w:ascii="宋体" w:hAnsi="宋体" w:hint="eastAsia"/>
          <w:color w:val="000000"/>
          <w:szCs w:val="21"/>
        </w:rPr>
      </w:pPr>
      <w:r w:rsidRPr="00B36488">
        <w:rPr>
          <w:rFonts w:ascii="宋体" w:hAnsi="宋体" w:hint="eastAsia"/>
          <w:color w:val="000000"/>
          <w:szCs w:val="21"/>
        </w:rPr>
        <w:t>2.3、所有的人工搬运必须符合人机工程学标准</w:t>
      </w:r>
      <w:r w:rsidR="00585FA3">
        <w:rPr>
          <w:rFonts w:ascii="宋体" w:hAnsi="宋体" w:hint="eastAsia"/>
          <w:color w:val="000000"/>
          <w:szCs w:val="21"/>
        </w:rPr>
        <w:t>。</w:t>
      </w:r>
    </w:p>
    <w:p w14:paraId="33F9431A" w14:textId="77777777" w:rsidR="00CE206A" w:rsidRPr="00B36488" w:rsidRDefault="00CE206A" w:rsidP="007E6459">
      <w:pPr>
        <w:numPr>
          <w:ilvl w:val="0"/>
          <w:numId w:val="1"/>
        </w:numPr>
        <w:jc w:val="left"/>
        <w:rPr>
          <w:rFonts w:ascii="宋体" w:hAnsi="宋体" w:hint="eastAsia"/>
          <w:b/>
          <w:color w:val="000000"/>
          <w:sz w:val="24"/>
        </w:rPr>
      </w:pPr>
      <w:r w:rsidRPr="00B36488">
        <w:rPr>
          <w:rFonts w:ascii="宋体" w:hAnsi="宋体" w:hint="eastAsia"/>
          <w:b/>
          <w:color w:val="000000"/>
          <w:sz w:val="24"/>
        </w:rPr>
        <w:lastRenderedPageBreak/>
        <w:t>设备通讯协议标准</w:t>
      </w:r>
    </w:p>
    <w:p w14:paraId="7C9017A1" w14:textId="77777777" w:rsidR="00CE206A" w:rsidRPr="00B36488" w:rsidRDefault="00CE206A" w:rsidP="002E6D6D">
      <w:pPr>
        <w:jc w:val="left"/>
        <w:rPr>
          <w:rFonts w:ascii="宋体" w:hAnsi="宋体" w:hint="eastAsia"/>
          <w:b/>
          <w:color w:val="000000"/>
          <w:sz w:val="24"/>
          <w:shd w:val="clear" w:color="auto" w:fill="FFFFFF"/>
        </w:rPr>
      </w:pPr>
      <w:r w:rsidRPr="00B36488">
        <w:rPr>
          <w:rFonts w:ascii="宋体" w:hAnsi="宋体" w:hint="eastAsia"/>
          <w:b/>
          <w:color w:val="000000"/>
          <w:sz w:val="24"/>
          <w:shd w:val="clear" w:color="auto" w:fill="FFFFFF"/>
        </w:rPr>
        <w:t>3.1通讯硬件要求</w:t>
      </w:r>
    </w:p>
    <w:p w14:paraId="3EE77DDD" w14:textId="77777777" w:rsidR="00CE206A" w:rsidRPr="00B36488" w:rsidRDefault="009F5702" w:rsidP="002E6D6D">
      <w:pPr>
        <w:jc w:val="left"/>
        <w:rPr>
          <w:rFonts w:ascii="宋体" w:hAnsi="宋体" w:hint="eastAsia"/>
          <w:color w:val="000000"/>
          <w:szCs w:val="21"/>
        </w:rPr>
      </w:pPr>
      <w:r w:rsidRPr="00B36488">
        <w:rPr>
          <w:rFonts w:ascii="宋体" w:hAnsi="宋体"/>
          <w:color w:val="000000"/>
          <w:szCs w:val="21"/>
        </w:rPr>
        <w:t>(1)</w:t>
      </w:r>
      <w:r w:rsidR="00CE206A" w:rsidRPr="00B36488">
        <w:rPr>
          <w:rFonts w:ascii="宋体" w:hAnsi="宋体" w:hint="eastAsia"/>
          <w:color w:val="000000"/>
          <w:szCs w:val="21"/>
        </w:rPr>
        <w:t>设备厂商需提供美的SCADA采集设备控制器的以太网通讯硬件</w:t>
      </w:r>
      <w:r w:rsidR="00A36FB5" w:rsidRPr="00B36488">
        <w:rPr>
          <w:rFonts w:ascii="宋体" w:hAnsi="宋体" w:hint="eastAsia"/>
          <w:color w:val="000000"/>
          <w:szCs w:val="21"/>
        </w:rPr>
        <w:t>(TCP/I</w:t>
      </w:r>
      <w:r w:rsidR="00CE206A" w:rsidRPr="00B36488">
        <w:rPr>
          <w:rFonts w:ascii="宋体" w:hAnsi="宋体" w:hint="eastAsia"/>
          <w:color w:val="000000"/>
          <w:szCs w:val="21"/>
        </w:rPr>
        <w:t>P协议)，</w:t>
      </w:r>
      <w:r w:rsidR="00A36FB5" w:rsidRPr="00B36488">
        <w:rPr>
          <w:rFonts w:ascii="宋体" w:hAnsi="宋体" w:hint="eastAsia"/>
          <w:color w:val="000000"/>
          <w:szCs w:val="21"/>
        </w:rPr>
        <w:t>除设备运行需要外，</w:t>
      </w:r>
      <w:r w:rsidR="00CE206A" w:rsidRPr="00B36488">
        <w:rPr>
          <w:rFonts w:ascii="宋体" w:hAnsi="宋体" w:hint="eastAsia"/>
          <w:color w:val="000000"/>
          <w:szCs w:val="21"/>
        </w:rPr>
        <w:t>需预留</w:t>
      </w:r>
      <w:r w:rsidR="0039187F" w:rsidRPr="00B36488">
        <w:rPr>
          <w:rFonts w:ascii="宋体" w:hAnsi="宋体" w:hint="eastAsia"/>
          <w:color w:val="000000"/>
          <w:szCs w:val="21"/>
        </w:rPr>
        <w:t>2个</w:t>
      </w:r>
      <w:r w:rsidR="00CE206A" w:rsidRPr="00B36488">
        <w:rPr>
          <w:rFonts w:ascii="宋体" w:hAnsi="宋体" w:hint="eastAsia"/>
          <w:color w:val="000000"/>
          <w:szCs w:val="21"/>
        </w:rPr>
        <w:t>以太网接口</w:t>
      </w:r>
      <w:r w:rsidR="001B0012" w:rsidRPr="00B36488">
        <w:rPr>
          <w:rFonts w:ascii="宋体" w:hAnsi="宋体" w:hint="eastAsia"/>
          <w:color w:val="000000"/>
          <w:szCs w:val="21"/>
        </w:rPr>
        <w:t>，5</w:t>
      </w:r>
      <w:r w:rsidR="001B0012" w:rsidRPr="00B36488">
        <w:rPr>
          <w:rFonts w:ascii="宋体" w:hAnsi="宋体"/>
          <w:color w:val="000000"/>
          <w:szCs w:val="21"/>
        </w:rPr>
        <w:t>G</w:t>
      </w:r>
      <w:r w:rsidR="001B0012" w:rsidRPr="00B36488">
        <w:rPr>
          <w:rFonts w:ascii="宋体" w:hAnsi="宋体" w:hint="eastAsia"/>
          <w:color w:val="000000"/>
          <w:szCs w:val="21"/>
        </w:rPr>
        <w:t>网卡要兼容4G/5G全网通</w:t>
      </w:r>
      <w:r w:rsidR="00CE206A" w:rsidRPr="00B36488">
        <w:rPr>
          <w:rFonts w:ascii="宋体" w:hAnsi="宋体" w:hint="eastAsia"/>
          <w:color w:val="000000"/>
          <w:szCs w:val="21"/>
        </w:rPr>
        <w:t>。</w:t>
      </w:r>
    </w:p>
    <w:p w14:paraId="51D46339" w14:textId="77777777" w:rsidR="00CE206A" w:rsidRPr="00B36488" w:rsidRDefault="009F5702" w:rsidP="002E6D6D">
      <w:pPr>
        <w:jc w:val="left"/>
        <w:rPr>
          <w:rFonts w:ascii="宋体" w:hAnsi="宋体" w:hint="eastAsia"/>
          <w:color w:val="000000"/>
          <w:szCs w:val="21"/>
        </w:rPr>
      </w:pPr>
      <w:r w:rsidRPr="00B36488">
        <w:rPr>
          <w:rFonts w:ascii="宋体" w:hAnsi="宋体"/>
          <w:color w:val="000000"/>
          <w:szCs w:val="21"/>
        </w:rPr>
        <w:t>(2)</w:t>
      </w:r>
      <w:r w:rsidR="00CE206A" w:rsidRPr="00B36488">
        <w:rPr>
          <w:rFonts w:ascii="宋体" w:hAnsi="宋体" w:hint="eastAsia"/>
          <w:color w:val="000000"/>
          <w:szCs w:val="21"/>
        </w:rPr>
        <w:t>按本协议第三条约定的，项目</w:t>
      </w:r>
      <w:r w:rsidR="00A36FB5" w:rsidRPr="00B36488">
        <w:rPr>
          <w:rFonts w:ascii="宋体" w:hAnsi="宋体" w:hint="eastAsia"/>
          <w:color w:val="000000"/>
          <w:szCs w:val="21"/>
        </w:rPr>
        <w:t>为了满足信息化和智能化数据采集和远程控制要求</w:t>
      </w:r>
      <w:r w:rsidR="00CE206A" w:rsidRPr="00B36488">
        <w:rPr>
          <w:rFonts w:ascii="宋体" w:hAnsi="宋体" w:hint="eastAsia"/>
          <w:color w:val="000000"/>
          <w:szCs w:val="21"/>
        </w:rPr>
        <w:t>，</w:t>
      </w:r>
      <w:r w:rsidR="001452C4">
        <w:rPr>
          <w:rFonts w:ascii="宋体" w:hAnsi="宋体" w:hint="eastAsia"/>
          <w:color w:val="000000"/>
          <w:szCs w:val="21"/>
        </w:rPr>
        <w:t>除了</w:t>
      </w:r>
      <w:r w:rsidR="001452C4">
        <w:rPr>
          <w:rFonts w:hint="eastAsia"/>
        </w:rPr>
        <w:t>通过数据库、消息队列、共享文件等形式采集的信息外；有控制要求</w:t>
      </w:r>
      <w:r w:rsidR="009222A7">
        <w:rPr>
          <w:rFonts w:hint="eastAsia"/>
        </w:rPr>
        <w:t>的设备</w:t>
      </w:r>
      <w:r w:rsidR="00E7121F">
        <w:rPr>
          <w:rFonts w:hint="eastAsia"/>
        </w:rPr>
        <w:t>通信</w:t>
      </w:r>
      <w:r w:rsidR="001452C4">
        <w:rPr>
          <w:rFonts w:hint="eastAsia"/>
        </w:rPr>
        <w:t>必须要有基于</w:t>
      </w:r>
      <w:r w:rsidR="00E7121F" w:rsidRPr="00B36488">
        <w:rPr>
          <w:rFonts w:ascii="宋体" w:hAnsi="宋体" w:hint="eastAsia"/>
          <w:color w:val="000000"/>
          <w:szCs w:val="21"/>
        </w:rPr>
        <w:t>TCP/TP协议</w:t>
      </w:r>
      <w:r w:rsidR="001452C4">
        <w:rPr>
          <w:rFonts w:hint="eastAsia"/>
        </w:rPr>
        <w:t>的协议，</w:t>
      </w:r>
      <w:r w:rsidR="00CE206A" w:rsidRPr="00B36488">
        <w:rPr>
          <w:rFonts w:ascii="宋体" w:hAnsi="宋体" w:hint="eastAsia"/>
          <w:color w:val="000000"/>
          <w:szCs w:val="21"/>
        </w:rPr>
        <w:t>厂商应该提供此传感器的通讯硬件，如传感器未自带以太网通讯功能但带有其他如RS485，RS232通讯功能的，厂商需提供网关，便于把此通讯转换为标准的以太网（TCP/TP协议）通讯</w:t>
      </w:r>
      <w:r w:rsidR="003072F2">
        <w:rPr>
          <w:rFonts w:ascii="宋体" w:hAnsi="宋体" w:hint="eastAsia"/>
          <w:color w:val="000000"/>
          <w:szCs w:val="21"/>
        </w:rPr>
        <w:t>，</w:t>
      </w:r>
      <w:r w:rsidR="003072F2" w:rsidRPr="003072F2">
        <w:rPr>
          <w:rFonts w:ascii="宋体" w:hAnsi="宋体" w:cs="宋体" w:hint="eastAsia"/>
          <w:color w:val="000000"/>
          <w:kern w:val="0"/>
          <w:sz w:val="24"/>
        </w:rPr>
        <w:t xml:space="preserve"> 设备的通讯协议必须满足双向控制要求</w:t>
      </w:r>
      <w:r w:rsidR="00870880" w:rsidRPr="00B36488">
        <w:rPr>
          <w:rFonts w:ascii="宋体" w:hAnsi="宋体" w:hint="eastAsia"/>
          <w:color w:val="000000"/>
          <w:szCs w:val="21"/>
        </w:rPr>
        <w:t>，</w:t>
      </w:r>
      <w:r w:rsidR="00870880" w:rsidRPr="00585FA3">
        <w:rPr>
          <w:rFonts w:ascii="宋体" w:hAnsi="宋体" w:hint="eastAsia"/>
          <w:color w:val="000000"/>
          <w:szCs w:val="21"/>
        </w:rPr>
        <w:t>(</w:t>
      </w:r>
      <w:r w:rsidR="003072F2" w:rsidRPr="00585FA3">
        <w:rPr>
          <w:rFonts w:ascii="宋体" w:hAnsi="宋体" w:hint="eastAsia"/>
          <w:color w:val="000000"/>
          <w:szCs w:val="21"/>
        </w:rPr>
        <w:t>双向</w:t>
      </w:r>
      <w:r w:rsidR="00870880" w:rsidRPr="00585FA3">
        <w:rPr>
          <w:rFonts w:ascii="宋体" w:hAnsi="宋体" w:hint="eastAsia"/>
          <w:color w:val="000000"/>
          <w:szCs w:val="21"/>
        </w:rPr>
        <w:t>通讯协议</w:t>
      </w:r>
      <w:r w:rsidR="003072F2" w:rsidRPr="00585FA3">
        <w:rPr>
          <w:rFonts w:ascii="宋体" w:hAnsi="宋体" w:hint="eastAsia"/>
          <w:color w:val="000000"/>
          <w:szCs w:val="21"/>
        </w:rPr>
        <w:t>必须支持</w:t>
      </w:r>
      <w:proofErr w:type="spellStart"/>
      <w:r w:rsidR="00870880" w:rsidRPr="00585FA3">
        <w:rPr>
          <w:rFonts w:ascii="宋体" w:hAnsi="宋体" w:hint="eastAsia"/>
          <w:color w:val="000000"/>
          <w:szCs w:val="21"/>
        </w:rPr>
        <w:t>EtherCAT</w:t>
      </w:r>
      <w:proofErr w:type="spellEnd"/>
      <w:r w:rsidR="0039187F" w:rsidRPr="00585FA3">
        <w:rPr>
          <w:rFonts w:ascii="宋体" w:hAnsi="宋体" w:hint="eastAsia"/>
          <w:color w:val="000000"/>
          <w:szCs w:val="21"/>
        </w:rPr>
        <w:t>，</w:t>
      </w:r>
      <w:proofErr w:type="spellStart"/>
      <w:r w:rsidR="0039187F" w:rsidRPr="00585FA3">
        <w:rPr>
          <w:rFonts w:ascii="宋体" w:hAnsi="宋体"/>
          <w:color w:val="000000"/>
          <w:szCs w:val="21"/>
        </w:rPr>
        <w:t>ModbusTCP</w:t>
      </w:r>
      <w:proofErr w:type="spellEnd"/>
      <w:r w:rsidR="0039187F" w:rsidRPr="00585FA3">
        <w:rPr>
          <w:rFonts w:ascii="宋体" w:hAnsi="宋体" w:hint="eastAsia"/>
          <w:color w:val="000000"/>
          <w:szCs w:val="21"/>
        </w:rPr>
        <w:t>、</w:t>
      </w:r>
      <w:proofErr w:type="spellStart"/>
      <w:r w:rsidR="0039187F" w:rsidRPr="00585FA3">
        <w:rPr>
          <w:rFonts w:ascii="宋体" w:hAnsi="宋体"/>
          <w:color w:val="000000"/>
          <w:szCs w:val="21"/>
        </w:rPr>
        <w:t>ModbusRTU</w:t>
      </w:r>
      <w:proofErr w:type="spellEnd"/>
      <w:r w:rsidR="0039187F" w:rsidRPr="00585FA3">
        <w:rPr>
          <w:rFonts w:ascii="宋体" w:hAnsi="宋体" w:hint="eastAsia"/>
          <w:color w:val="000000"/>
          <w:szCs w:val="21"/>
        </w:rPr>
        <w:t>、</w:t>
      </w:r>
      <w:proofErr w:type="spellStart"/>
      <w:r w:rsidR="0039187F" w:rsidRPr="00585FA3">
        <w:rPr>
          <w:rFonts w:ascii="宋体" w:hAnsi="宋体" w:hint="eastAsia"/>
          <w:color w:val="000000"/>
          <w:szCs w:val="21"/>
        </w:rPr>
        <w:t>ModbusTCP</w:t>
      </w:r>
      <w:proofErr w:type="spellEnd"/>
      <w:r w:rsidR="0039187F" w:rsidRPr="00585FA3">
        <w:rPr>
          <w:rFonts w:ascii="宋体" w:hAnsi="宋体" w:hint="eastAsia"/>
          <w:color w:val="000000"/>
          <w:szCs w:val="21"/>
        </w:rPr>
        <w:t>(多设备同IP)、</w:t>
      </w:r>
      <w:proofErr w:type="spellStart"/>
      <w:r w:rsidR="0039187F" w:rsidRPr="00585FA3">
        <w:rPr>
          <w:rFonts w:ascii="宋体" w:hAnsi="宋体" w:hint="eastAsia"/>
          <w:color w:val="000000"/>
          <w:szCs w:val="21"/>
        </w:rPr>
        <w:t>ModbusRTU</w:t>
      </w:r>
      <w:proofErr w:type="spellEnd"/>
      <w:r w:rsidR="0039187F" w:rsidRPr="00585FA3">
        <w:rPr>
          <w:rFonts w:ascii="宋体" w:hAnsi="宋体" w:hint="eastAsia"/>
          <w:color w:val="000000"/>
          <w:szCs w:val="21"/>
        </w:rPr>
        <w:t>(多设备同IP)、</w:t>
      </w:r>
      <w:r w:rsidR="00C015E4" w:rsidRPr="00585FA3">
        <w:rPr>
          <w:rFonts w:ascii="宋体" w:hAnsi="宋体"/>
          <w:color w:val="000000"/>
          <w:szCs w:val="21"/>
        </w:rPr>
        <w:t>FINS</w:t>
      </w:r>
      <w:r w:rsidR="00C015E4" w:rsidRPr="00585FA3">
        <w:rPr>
          <w:rFonts w:ascii="宋体" w:hAnsi="宋体" w:hint="eastAsia"/>
          <w:color w:val="000000"/>
          <w:szCs w:val="21"/>
        </w:rPr>
        <w:t>、</w:t>
      </w:r>
      <w:r w:rsidR="00C015E4" w:rsidRPr="00585FA3">
        <w:rPr>
          <w:rFonts w:ascii="宋体" w:hAnsi="宋体"/>
          <w:color w:val="000000"/>
          <w:szCs w:val="21"/>
        </w:rPr>
        <w:t>FX</w:t>
      </w:r>
      <w:r w:rsidR="00C015E4" w:rsidRPr="00585FA3">
        <w:rPr>
          <w:rFonts w:ascii="宋体" w:hAnsi="宋体" w:hint="eastAsia"/>
          <w:color w:val="000000"/>
          <w:szCs w:val="21"/>
        </w:rPr>
        <w:t>、</w:t>
      </w:r>
      <w:proofErr w:type="spellStart"/>
      <w:r w:rsidR="0039187F" w:rsidRPr="00585FA3">
        <w:rPr>
          <w:rFonts w:ascii="宋体" w:hAnsi="宋体" w:hint="eastAsia"/>
          <w:color w:val="000000"/>
          <w:szCs w:val="21"/>
        </w:rPr>
        <w:t>Hostlink</w:t>
      </w:r>
      <w:proofErr w:type="spellEnd"/>
      <w:r w:rsidR="0039187F" w:rsidRPr="00585FA3">
        <w:rPr>
          <w:rFonts w:ascii="宋体" w:hAnsi="宋体" w:hint="eastAsia"/>
          <w:color w:val="000000"/>
          <w:szCs w:val="21"/>
        </w:rPr>
        <w:t>(FA头)、</w:t>
      </w:r>
      <w:proofErr w:type="spellStart"/>
      <w:r w:rsidR="0039187F" w:rsidRPr="00585FA3">
        <w:rPr>
          <w:rFonts w:ascii="宋体" w:hAnsi="宋体" w:hint="eastAsia"/>
          <w:color w:val="000000"/>
          <w:szCs w:val="21"/>
        </w:rPr>
        <w:t>Hostlink</w:t>
      </w:r>
      <w:proofErr w:type="spellEnd"/>
      <w:r w:rsidR="0039187F" w:rsidRPr="00585FA3">
        <w:rPr>
          <w:rFonts w:ascii="宋体" w:hAnsi="宋体" w:hint="eastAsia"/>
          <w:color w:val="000000"/>
          <w:szCs w:val="21"/>
        </w:rPr>
        <w:t>(RD头)、MC1C格式4、</w:t>
      </w:r>
      <w:r w:rsidR="0039187F" w:rsidRPr="00585FA3">
        <w:rPr>
          <w:rFonts w:ascii="宋体" w:hAnsi="宋体"/>
          <w:color w:val="000000"/>
          <w:szCs w:val="21"/>
        </w:rPr>
        <w:t>MC1E</w:t>
      </w:r>
      <w:r w:rsidR="0039187F" w:rsidRPr="00585FA3">
        <w:rPr>
          <w:rFonts w:ascii="宋体" w:hAnsi="宋体" w:hint="eastAsia"/>
          <w:color w:val="000000"/>
          <w:szCs w:val="21"/>
        </w:rPr>
        <w:t>、MC3C格式4、</w:t>
      </w:r>
      <w:r w:rsidR="0039187F" w:rsidRPr="00585FA3">
        <w:rPr>
          <w:rFonts w:ascii="宋体" w:hAnsi="宋体"/>
          <w:color w:val="000000"/>
          <w:szCs w:val="21"/>
        </w:rPr>
        <w:t>MC3E</w:t>
      </w:r>
      <w:r w:rsidR="0039187F" w:rsidRPr="00585FA3">
        <w:rPr>
          <w:rFonts w:ascii="宋体" w:hAnsi="宋体" w:hint="eastAsia"/>
          <w:color w:val="000000"/>
          <w:szCs w:val="21"/>
        </w:rPr>
        <w:t>、MC4C格式5、</w:t>
      </w:r>
      <w:proofErr w:type="spellStart"/>
      <w:r w:rsidR="0039187F" w:rsidRPr="00585FA3">
        <w:rPr>
          <w:rFonts w:ascii="宋体" w:hAnsi="宋体"/>
          <w:color w:val="000000"/>
          <w:szCs w:val="21"/>
        </w:rPr>
        <w:t>Mewtocol</w:t>
      </w:r>
      <w:proofErr w:type="spellEnd"/>
      <w:r w:rsidR="0039187F" w:rsidRPr="00585FA3">
        <w:rPr>
          <w:rFonts w:ascii="宋体" w:hAnsi="宋体" w:hint="eastAsia"/>
          <w:color w:val="000000"/>
          <w:szCs w:val="21"/>
        </w:rPr>
        <w:t>、</w:t>
      </w:r>
      <w:r w:rsidR="0039187F" w:rsidRPr="00585FA3">
        <w:rPr>
          <w:rFonts w:ascii="宋体" w:hAnsi="宋体"/>
          <w:color w:val="000000"/>
          <w:szCs w:val="21"/>
        </w:rPr>
        <w:t>S7</w:t>
      </w:r>
      <w:r w:rsidR="0039187F" w:rsidRPr="00585FA3">
        <w:rPr>
          <w:rFonts w:ascii="宋体" w:hAnsi="宋体" w:hint="eastAsia"/>
          <w:color w:val="000000"/>
          <w:szCs w:val="21"/>
        </w:rPr>
        <w:t>、OPC UA协议</w:t>
      </w:r>
      <w:r w:rsidR="00A36FB5" w:rsidRPr="00585FA3">
        <w:rPr>
          <w:rFonts w:ascii="宋体" w:hAnsi="宋体" w:hint="eastAsia"/>
          <w:color w:val="000000"/>
          <w:szCs w:val="21"/>
        </w:rPr>
        <w:t>等</w:t>
      </w:r>
      <w:r w:rsidR="003072F2" w:rsidRPr="00585FA3">
        <w:rPr>
          <w:rFonts w:ascii="宋体" w:hAnsi="宋体" w:hint="eastAsia"/>
          <w:color w:val="000000"/>
          <w:szCs w:val="21"/>
        </w:rPr>
        <w:t>其中</w:t>
      </w:r>
      <w:r w:rsidR="00A36FB5" w:rsidRPr="00585FA3">
        <w:rPr>
          <w:rFonts w:ascii="宋体" w:hAnsi="宋体" w:hint="eastAsia"/>
          <w:color w:val="000000"/>
          <w:szCs w:val="21"/>
        </w:rPr>
        <w:t>一种或多种协议</w:t>
      </w:r>
      <w:r w:rsidR="00870880" w:rsidRPr="00585FA3">
        <w:rPr>
          <w:rFonts w:ascii="宋体" w:hAnsi="宋体" w:hint="eastAsia"/>
          <w:color w:val="000000"/>
          <w:szCs w:val="21"/>
        </w:rPr>
        <w:t>)</w:t>
      </w:r>
      <w:r w:rsidR="007E6459" w:rsidRPr="00585FA3">
        <w:rPr>
          <w:rFonts w:ascii="宋体" w:hAnsi="宋体" w:hint="eastAsia"/>
          <w:color w:val="000000"/>
          <w:szCs w:val="21"/>
        </w:rPr>
        <w:t>，如</w:t>
      </w:r>
      <w:r w:rsidR="007E6459" w:rsidRPr="00B36488">
        <w:rPr>
          <w:rFonts w:ascii="宋体" w:hAnsi="宋体" w:hint="eastAsia"/>
          <w:color w:val="000000"/>
          <w:szCs w:val="21"/>
        </w:rPr>
        <w:t>采用市场上最新的通讯协议，需要与美的集团IT协商，原则上不接受采用过时的通讯协议</w:t>
      </w:r>
      <w:r w:rsidR="00CE206A" w:rsidRPr="00B36488">
        <w:rPr>
          <w:rFonts w:ascii="宋体" w:hAnsi="宋体" w:hint="eastAsia"/>
          <w:color w:val="000000"/>
          <w:szCs w:val="21"/>
        </w:rPr>
        <w:t>。</w:t>
      </w:r>
    </w:p>
    <w:p w14:paraId="5BEF56AD" w14:textId="77777777" w:rsidR="001B0012" w:rsidRPr="00B36488" w:rsidRDefault="009F5702" w:rsidP="002E6D6D">
      <w:pPr>
        <w:jc w:val="left"/>
        <w:rPr>
          <w:rFonts w:ascii="宋体" w:hAnsi="宋体" w:hint="eastAsia"/>
          <w:color w:val="000000"/>
          <w:szCs w:val="21"/>
        </w:rPr>
      </w:pPr>
      <w:r w:rsidRPr="00B36488">
        <w:rPr>
          <w:rFonts w:ascii="宋体" w:hAnsi="宋体"/>
          <w:color w:val="000000"/>
          <w:szCs w:val="21"/>
        </w:rPr>
        <w:t>(3)</w:t>
      </w:r>
      <w:r w:rsidR="00A36FB5" w:rsidRPr="00B36488">
        <w:rPr>
          <w:rFonts w:ascii="宋体" w:hAnsi="宋体"/>
          <w:color w:val="000000"/>
          <w:szCs w:val="21"/>
        </w:rPr>
        <w:t xml:space="preserve"> </w:t>
      </w:r>
      <w:r w:rsidR="001452C4">
        <w:rPr>
          <w:rFonts w:ascii="宋体" w:hAnsi="宋体" w:hint="eastAsia"/>
          <w:color w:val="000000"/>
          <w:szCs w:val="21"/>
        </w:rPr>
        <w:t>新购设备和</w:t>
      </w:r>
      <w:r w:rsidR="00CE206A" w:rsidRPr="00B36488">
        <w:rPr>
          <w:rFonts w:ascii="宋体" w:hAnsi="宋体" w:hint="eastAsia"/>
          <w:color w:val="000000"/>
          <w:szCs w:val="21"/>
        </w:rPr>
        <w:t>整改项目涉及到多个以太网通讯硬件时，厂商需提供交换机先行在内部组网。</w:t>
      </w:r>
    </w:p>
    <w:p w14:paraId="07DD03F1" w14:textId="77777777" w:rsidR="00CE206A" w:rsidRPr="00B36488" w:rsidRDefault="00CE206A" w:rsidP="007E6459">
      <w:pPr>
        <w:jc w:val="left"/>
        <w:rPr>
          <w:rFonts w:ascii="宋体" w:hAnsi="宋体" w:hint="eastAsia"/>
          <w:b/>
          <w:color w:val="000000"/>
          <w:sz w:val="24"/>
          <w:shd w:val="clear" w:color="auto" w:fill="FFFFFF"/>
        </w:rPr>
      </w:pPr>
      <w:r w:rsidRPr="00B36488">
        <w:rPr>
          <w:rFonts w:ascii="宋体" w:hAnsi="宋体" w:hint="eastAsia"/>
          <w:b/>
          <w:color w:val="000000"/>
          <w:sz w:val="24"/>
          <w:shd w:val="clear" w:color="auto" w:fill="FFFFFF"/>
        </w:rPr>
        <w:t>3.2通讯软件要求</w:t>
      </w:r>
    </w:p>
    <w:p w14:paraId="44ECE6E7" w14:textId="77777777" w:rsidR="00CE206A" w:rsidRPr="00B36488" w:rsidRDefault="009F5702" w:rsidP="007E6459">
      <w:pPr>
        <w:jc w:val="left"/>
        <w:rPr>
          <w:rFonts w:ascii="宋体" w:hAnsi="宋体" w:hint="eastAsia"/>
          <w:color w:val="000000"/>
          <w:szCs w:val="21"/>
        </w:rPr>
      </w:pPr>
      <w:r w:rsidRPr="00B36488">
        <w:rPr>
          <w:rFonts w:ascii="宋体" w:hAnsi="宋体"/>
          <w:color w:val="000000"/>
          <w:szCs w:val="21"/>
        </w:rPr>
        <w:t>(1)</w:t>
      </w:r>
      <w:r w:rsidR="005555C5" w:rsidRPr="00B36488">
        <w:rPr>
          <w:rFonts w:ascii="宋体" w:hAnsi="宋体" w:hint="eastAsia"/>
          <w:color w:val="000000"/>
          <w:szCs w:val="21"/>
        </w:rPr>
        <w:t>所有采集信号</w:t>
      </w:r>
      <w:r w:rsidR="003B43D6">
        <w:rPr>
          <w:rFonts w:ascii="宋体" w:hAnsi="宋体" w:hint="eastAsia"/>
          <w:color w:val="000000"/>
          <w:szCs w:val="21"/>
        </w:rPr>
        <w:t>支持</w:t>
      </w:r>
      <w:r w:rsidR="00CE206A" w:rsidRPr="00B36488">
        <w:rPr>
          <w:rFonts w:ascii="宋体" w:hAnsi="宋体" w:hint="eastAsia"/>
          <w:color w:val="000000"/>
          <w:szCs w:val="21"/>
        </w:rPr>
        <w:t>去设备中主动获取</w:t>
      </w:r>
      <w:r w:rsidR="003B43D6">
        <w:rPr>
          <w:rFonts w:ascii="宋体" w:hAnsi="宋体" w:hint="eastAsia"/>
          <w:color w:val="000000"/>
          <w:szCs w:val="21"/>
        </w:rPr>
        <w:t>和被</w:t>
      </w:r>
      <w:r w:rsidR="003B43D6">
        <w:t>SCADA</w:t>
      </w:r>
      <w:r w:rsidR="003B43D6">
        <w:rPr>
          <w:rFonts w:hint="eastAsia"/>
        </w:rPr>
        <w:t>获取</w:t>
      </w:r>
      <w:r w:rsidR="00CE206A" w:rsidRPr="00B36488">
        <w:rPr>
          <w:rFonts w:ascii="宋体" w:hAnsi="宋体" w:hint="eastAsia"/>
          <w:color w:val="000000"/>
          <w:szCs w:val="21"/>
        </w:rPr>
        <w:t>，对于供应商提供信号数据刷新频率由双方共同确定。</w:t>
      </w:r>
    </w:p>
    <w:p w14:paraId="4F630827" w14:textId="77777777" w:rsidR="00CE206A" w:rsidRPr="00B36488" w:rsidRDefault="009F5702" w:rsidP="007E6459">
      <w:pPr>
        <w:jc w:val="left"/>
        <w:rPr>
          <w:rFonts w:ascii="宋体" w:hAnsi="宋体" w:hint="eastAsia"/>
          <w:color w:val="000000"/>
          <w:szCs w:val="21"/>
        </w:rPr>
      </w:pPr>
      <w:r w:rsidRPr="00B36488">
        <w:rPr>
          <w:rFonts w:ascii="宋体" w:hAnsi="宋体"/>
          <w:color w:val="000000"/>
          <w:szCs w:val="21"/>
        </w:rPr>
        <w:t>(2)</w:t>
      </w:r>
      <w:r w:rsidR="00CE206A" w:rsidRPr="00B36488">
        <w:rPr>
          <w:rFonts w:ascii="宋体" w:hAnsi="宋体" w:hint="eastAsia"/>
          <w:color w:val="000000"/>
          <w:szCs w:val="21"/>
        </w:rPr>
        <w:t>如有需要由</w:t>
      </w:r>
      <w:r w:rsidR="005555C5" w:rsidRPr="00B36488">
        <w:rPr>
          <w:rFonts w:ascii="宋体" w:hAnsi="宋体" w:hint="eastAsia"/>
          <w:color w:val="000000"/>
          <w:szCs w:val="21"/>
        </w:rPr>
        <w:t>乙</w:t>
      </w:r>
      <w:r w:rsidR="00CE206A" w:rsidRPr="00B36488">
        <w:rPr>
          <w:rFonts w:ascii="宋体" w:hAnsi="宋体" w:hint="eastAsia"/>
          <w:color w:val="000000"/>
          <w:szCs w:val="21"/>
        </w:rPr>
        <w:t>方系统控制设备的关键点数据，设备厂商应在程序中设计互锁保护。</w:t>
      </w:r>
    </w:p>
    <w:p w14:paraId="253CB103" w14:textId="77777777" w:rsidR="00013A26" w:rsidRPr="00B36488" w:rsidRDefault="009F5702" w:rsidP="007E6459">
      <w:pPr>
        <w:jc w:val="left"/>
        <w:rPr>
          <w:rFonts w:ascii="宋体" w:hAnsi="宋体"/>
          <w:color w:val="000000"/>
          <w:szCs w:val="21"/>
        </w:rPr>
      </w:pPr>
      <w:r w:rsidRPr="00B36488">
        <w:rPr>
          <w:rFonts w:ascii="宋体" w:hAnsi="宋体"/>
          <w:color w:val="000000"/>
          <w:szCs w:val="21"/>
        </w:rPr>
        <w:t>(3)</w:t>
      </w:r>
      <w:r w:rsidR="00CE206A" w:rsidRPr="00B36488">
        <w:rPr>
          <w:rFonts w:ascii="宋体" w:hAnsi="宋体" w:hint="eastAsia"/>
          <w:color w:val="000000"/>
          <w:szCs w:val="21"/>
        </w:rPr>
        <w:t>所有采集点信号按整数型16位、32位或64位表示，</w:t>
      </w:r>
      <w:r w:rsidR="003B43D6">
        <w:rPr>
          <w:rFonts w:ascii="宋体" w:hAnsi="宋体" w:hint="eastAsia"/>
          <w:color w:val="000000"/>
          <w:szCs w:val="21"/>
        </w:rPr>
        <w:t>浮点型和字符型等其他格式，</w:t>
      </w:r>
      <w:r w:rsidR="00CE206A" w:rsidRPr="00B36488">
        <w:rPr>
          <w:rFonts w:ascii="宋体" w:hAnsi="宋体" w:hint="eastAsia"/>
          <w:color w:val="000000"/>
          <w:szCs w:val="21"/>
        </w:rPr>
        <w:t>厂商在提供的数据结构中需说明</w:t>
      </w:r>
      <w:r w:rsidR="00585FA3">
        <w:rPr>
          <w:rFonts w:ascii="宋体" w:hAnsi="宋体" w:hint="eastAsia"/>
          <w:color w:val="000000"/>
          <w:szCs w:val="21"/>
        </w:rPr>
        <w:t>。</w:t>
      </w:r>
    </w:p>
    <w:p w14:paraId="245F88B3" w14:textId="77777777" w:rsidR="00CE206A" w:rsidRPr="00B36488" w:rsidRDefault="00E06E88" w:rsidP="007E6459">
      <w:pPr>
        <w:jc w:val="left"/>
        <w:rPr>
          <w:rFonts w:ascii="宋体" w:hAnsi="宋体" w:hint="eastAsia"/>
          <w:color w:val="000000"/>
          <w:szCs w:val="21"/>
        </w:rPr>
      </w:pPr>
      <w:r>
        <w:rPr>
          <w:rFonts w:ascii="宋体" w:hAnsi="宋体"/>
          <w:color w:val="000000"/>
          <w:szCs w:val="21"/>
        </w:rPr>
        <w:t>(</w:t>
      </w:r>
      <w:r w:rsidR="003B43D6">
        <w:rPr>
          <w:rFonts w:ascii="宋体" w:hAnsi="宋体" w:hint="eastAsia"/>
          <w:color w:val="000000"/>
          <w:szCs w:val="21"/>
        </w:rPr>
        <w:t>4</w:t>
      </w:r>
      <w:r>
        <w:rPr>
          <w:rFonts w:ascii="宋体" w:hAnsi="宋体" w:hint="eastAsia"/>
          <w:color w:val="000000"/>
          <w:szCs w:val="21"/>
        </w:rPr>
        <w:t>)</w:t>
      </w:r>
      <w:r w:rsidR="00CE206A" w:rsidRPr="00B36488">
        <w:rPr>
          <w:rFonts w:ascii="宋体" w:hAnsi="宋体" w:hint="eastAsia"/>
          <w:color w:val="000000"/>
          <w:szCs w:val="21"/>
        </w:rPr>
        <w:t>设备厂商需提供设备</w:t>
      </w:r>
      <w:r w:rsidR="00AC69F6">
        <w:rPr>
          <w:rFonts w:ascii="宋体" w:hAnsi="宋体" w:hint="eastAsia"/>
          <w:color w:val="000000"/>
          <w:szCs w:val="21"/>
        </w:rPr>
        <w:t>PLC</w:t>
      </w:r>
      <w:r w:rsidR="00CE206A" w:rsidRPr="00B36488">
        <w:rPr>
          <w:rFonts w:ascii="宋体" w:hAnsi="宋体" w:hint="eastAsia"/>
          <w:color w:val="000000"/>
          <w:szCs w:val="21"/>
        </w:rPr>
        <w:t>相关的采集地址给到我方，采集地址需按顺序统一排序</w:t>
      </w:r>
    </w:p>
    <w:p w14:paraId="000BEEE2" w14:textId="77777777" w:rsidR="001B0012" w:rsidRPr="00B36488" w:rsidRDefault="00CE206A" w:rsidP="007E6459">
      <w:pPr>
        <w:jc w:val="left"/>
        <w:rPr>
          <w:rFonts w:ascii="宋体" w:hAnsi="宋体" w:hint="eastAsia"/>
          <w:color w:val="000000"/>
          <w:szCs w:val="21"/>
        </w:rPr>
      </w:pPr>
      <w:r w:rsidRPr="00B36488">
        <w:rPr>
          <w:rFonts w:ascii="宋体" w:hAnsi="宋体" w:hint="eastAsia"/>
          <w:color w:val="000000"/>
          <w:szCs w:val="21"/>
        </w:rPr>
        <w:t>采集点地址</w:t>
      </w:r>
      <w:r w:rsidR="00AC69F6">
        <w:rPr>
          <w:rFonts w:ascii="宋体" w:hAnsi="宋体" w:hint="eastAsia"/>
          <w:color w:val="000000"/>
          <w:szCs w:val="21"/>
        </w:rPr>
        <w:t>依次，预留点跨度不要超过8个</w:t>
      </w:r>
      <w:r w:rsidR="006B0A0E">
        <w:rPr>
          <w:rFonts w:ascii="宋体" w:hAnsi="宋体" w:hint="eastAsia"/>
          <w:color w:val="000000"/>
          <w:szCs w:val="21"/>
        </w:rPr>
        <w:t>地址</w:t>
      </w:r>
      <w:r w:rsidRPr="00B36488">
        <w:rPr>
          <w:rFonts w:ascii="宋体" w:hAnsi="宋体" w:hint="eastAsia"/>
          <w:color w:val="000000"/>
          <w:szCs w:val="21"/>
        </w:rPr>
        <w:t>。</w:t>
      </w:r>
      <w:r w:rsidR="001B0012" w:rsidRPr="00B36488">
        <w:rPr>
          <w:rFonts w:ascii="宋体" w:hAnsi="宋体"/>
          <w:color w:val="000000"/>
          <w:szCs w:val="21"/>
        </w:rPr>
        <w:br/>
      </w:r>
      <w:r w:rsidR="009F5702" w:rsidRPr="00B36488">
        <w:rPr>
          <w:rFonts w:ascii="宋体" w:hAnsi="宋体"/>
          <w:color w:val="000000"/>
          <w:szCs w:val="21"/>
        </w:rPr>
        <w:t>(</w:t>
      </w:r>
      <w:r w:rsidR="003B43D6">
        <w:rPr>
          <w:rFonts w:ascii="宋体" w:hAnsi="宋体" w:hint="eastAsia"/>
          <w:color w:val="000000"/>
          <w:szCs w:val="21"/>
        </w:rPr>
        <w:t>5</w:t>
      </w:r>
      <w:r w:rsidR="009F5702" w:rsidRPr="00B36488">
        <w:rPr>
          <w:rFonts w:ascii="宋体" w:hAnsi="宋体"/>
          <w:color w:val="000000"/>
          <w:szCs w:val="21"/>
        </w:rPr>
        <w:t>)</w:t>
      </w:r>
      <w:r w:rsidR="001B0012" w:rsidRPr="00B36488">
        <w:rPr>
          <w:rFonts w:ascii="宋体" w:hAnsi="宋体"/>
          <w:color w:val="000000"/>
          <w:szCs w:val="21"/>
        </w:rPr>
        <w:t>开放读写设备数据权限，提供数据库账号和密码</w:t>
      </w:r>
      <w:r w:rsidR="00585FA3">
        <w:rPr>
          <w:rFonts w:ascii="宋体" w:hAnsi="宋体" w:hint="eastAsia"/>
          <w:color w:val="000000"/>
          <w:szCs w:val="21"/>
        </w:rPr>
        <w:t>。</w:t>
      </w:r>
      <w:r w:rsidR="001B0012" w:rsidRPr="00B36488">
        <w:rPr>
          <w:rFonts w:ascii="宋体" w:hAnsi="宋体"/>
          <w:color w:val="000000"/>
          <w:szCs w:val="21"/>
        </w:rPr>
        <w:br/>
      </w:r>
      <w:r w:rsidR="009F5702" w:rsidRPr="00B36488">
        <w:rPr>
          <w:rFonts w:ascii="宋体" w:hAnsi="宋体"/>
          <w:color w:val="000000"/>
          <w:szCs w:val="21"/>
        </w:rPr>
        <w:t>(</w:t>
      </w:r>
      <w:r w:rsidR="003B43D6">
        <w:rPr>
          <w:rFonts w:ascii="宋体" w:hAnsi="宋体" w:hint="eastAsia"/>
          <w:color w:val="000000"/>
          <w:szCs w:val="21"/>
        </w:rPr>
        <w:t>6</w:t>
      </w:r>
      <w:r w:rsidR="009F5702" w:rsidRPr="00B36488">
        <w:rPr>
          <w:rFonts w:ascii="宋体" w:hAnsi="宋体"/>
          <w:color w:val="000000"/>
          <w:szCs w:val="21"/>
        </w:rPr>
        <w:t>)</w:t>
      </w:r>
      <w:r w:rsidR="001B0012" w:rsidRPr="00B36488">
        <w:rPr>
          <w:rFonts w:ascii="宋体" w:hAnsi="宋体"/>
          <w:color w:val="000000"/>
          <w:szCs w:val="21"/>
        </w:rPr>
        <w:t>保障设备联机读取数据不会影响设备功能的正常运行</w:t>
      </w:r>
      <w:r w:rsidR="00585FA3">
        <w:rPr>
          <w:rFonts w:ascii="宋体" w:hAnsi="宋体" w:hint="eastAsia"/>
          <w:color w:val="000000"/>
          <w:szCs w:val="21"/>
        </w:rPr>
        <w:t>。</w:t>
      </w:r>
      <w:r w:rsidR="001B0012" w:rsidRPr="00B36488">
        <w:rPr>
          <w:rFonts w:ascii="宋体" w:hAnsi="宋体"/>
          <w:color w:val="000000"/>
          <w:szCs w:val="21"/>
        </w:rPr>
        <w:br/>
      </w:r>
      <w:r w:rsidR="009F5702" w:rsidRPr="00B36488">
        <w:rPr>
          <w:rFonts w:ascii="宋体" w:hAnsi="宋体"/>
          <w:color w:val="000000"/>
          <w:szCs w:val="21"/>
        </w:rPr>
        <w:t>(</w:t>
      </w:r>
      <w:r w:rsidR="003B43D6">
        <w:rPr>
          <w:rFonts w:ascii="宋体" w:hAnsi="宋体" w:hint="eastAsia"/>
          <w:color w:val="000000"/>
          <w:szCs w:val="21"/>
        </w:rPr>
        <w:t>7</w:t>
      </w:r>
      <w:r w:rsidR="009F5702" w:rsidRPr="00B36488">
        <w:rPr>
          <w:rFonts w:ascii="宋体" w:hAnsi="宋体"/>
          <w:color w:val="000000"/>
          <w:szCs w:val="21"/>
        </w:rPr>
        <w:t>)</w:t>
      </w:r>
      <w:r w:rsidR="001B0012" w:rsidRPr="00B36488">
        <w:rPr>
          <w:rFonts w:ascii="宋体" w:hAnsi="宋体"/>
          <w:color w:val="000000"/>
          <w:szCs w:val="21"/>
        </w:rPr>
        <w:t>设备联网采集数据测试，供应商提供现场技术支持</w:t>
      </w:r>
      <w:r w:rsidR="00585FA3">
        <w:rPr>
          <w:rFonts w:ascii="宋体" w:hAnsi="宋体" w:hint="eastAsia"/>
          <w:color w:val="000000"/>
          <w:szCs w:val="21"/>
        </w:rPr>
        <w:t>。</w:t>
      </w:r>
    </w:p>
    <w:p w14:paraId="64D7FBE3" w14:textId="77777777" w:rsidR="00C84C77" w:rsidRPr="00B36488" w:rsidRDefault="009F5702" w:rsidP="007E6459">
      <w:pPr>
        <w:jc w:val="left"/>
        <w:rPr>
          <w:rFonts w:ascii="宋体" w:hAnsi="宋体" w:hint="eastAsia"/>
          <w:color w:val="000000"/>
          <w:szCs w:val="21"/>
        </w:rPr>
      </w:pPr>
      <w:r w:rsidRPr="00B36488">
        <w:rPr>
          <w:rFonts w:ascii="宋体" w:hAnsi="宋体"/>
          <w:color w:val="000000"/>
          <w:szCs w:val="21"/>
        </w:rPr>
        <w:t>(</w:t>
      </w:r>
      <w:r w:rsidR="003B43D6">
        <w:rPr>
          <w:rFonts w:ascii="宋体" w:hAnsi="宋体" w:hint="eastAsia"/>
          <w:color w:val="000000"/>
          <w:szCs w:val="21"/>
        </w:rPr>
        <w:t>8</w:t>
      </w:r>
      <w:r w:rsidRPr="00B36488">
        <w:rPr>
          <w:rFonts w:ascii="宋体" w:hAnsi="宋体"/>
          <w:color w:val="000000"/>
          <w:szCs w:val="21"/>
        </w:rPr>
        <w:t>)</w:t>
      </w:r>
      <w:r w:rsidR="00C84C77" w:rsidRPr="00B36488">
        <w:rPr>
          <w:rFonts w:ascii="宋体" w:hAnsi="宋体" w:hint="eastAsia"/>
          <w:color w:val="000000"/>
          <w:sz w:val="24"/>
        </w:rPr>
        <w:t xml:space="preserve"> </w:t>
      </w:r>
      <w:r w:rsidR="00097471" w:rsidRPr="00B36488">
        <w:rPr>
          <w:rFonts w:ascii="宋体" w:hAnsi="宋体" w:hint="eastAsia"/>
          <w:color w:val="000000"/>
          <w:szCs w:val="21"/>
        </w:rPr>
        <w:t>以上未尽之处，</w:t>
      </w:r>
      <w:r w:rsidR="00C84C77" w:rsidRPr="00B36488">
        <w:rPr>
          <w:rFonts w:ascii="宋体" w:hAnsi="宋体" w:hint="eastAsia"/>
          <w:color w:val="000000"/>
          <w:szCs w:val="21"/>
        </w:rPr>
        <w:t>按照美的集团IT信息化数字化最新要求执行。</w:t>
      </w:r>
    </w:p>
    <w:p w14:paraId="4CE71E9D" w14:textId="77777777" w:rsidR="00CE206A" w:rsidRPr="00B36488" w:rsidRDefault="00CE206A" w:rsidP="007E6459">
      <w:pPr>
        <w:ind w:left="360"/>
        <w:jc w:val="left"/>
        <w:rPr>
          <w:rFonts w:ascii="宋体" w:hAnsi="宋体" w:hint="eastAsia"/>
          <w:color w:val="000000"/>
          <w:sz w:val="24"/>
        </w:rPr>
      </w:pPr>
    </w:p>
    <w:p w14:paraId="598E4AC5" w14:textId="77777777" w:rsidR="00CE206A" w:rsidRPr="00B36488" w:rsidRDefault="00CE206A" w:rsidP="007E6459">
      <w:pPr>
        <w:numPr>
          <w:ilvl w:val="0"/>
          <w:numId w:val="1"/>
        </w:numPr>
        <w:jc w:val="left"/>
        <w:rPr>
          <w:rFonts w:ascii="宋体" w:hAnsi="宋体" w:hint="eastAsia"/>
          <w:b/>
          <w:color w:val="000000"/>
          <w:sz w:val="24"/>
        </w:rPr>
      </w:pPr>
      <w:r w:rsidRPr="00B36488">
        <w:rPr>
          <w:rFonts w:ascii="宋体" w:hAnsi="宋体" w:hint="eastAsia"/>
          <w:b/>
          <w:color w:val="000000"/>
          <w:sz w:val="24"/>
        </w:rPr>
        <w:t>设备5S及目视化要求</w:t>
      </w:r>
    </w:p>
    <w:p w14:paraId="42D74A52" w14:textId="77777777" w:rsidR="00CE206A" w:rsidRPr="00B36488" w:rsidRDefault="00CE206A" w:rsidP="007E6459">
      <w:pPr>
        <w:jc w:val="left"/>
        <w:rPr>
          <w:rFonts w:ascii="宋体" w:hAnsi="宋体" w:hint="eastAsia"/>
          <w:b/>
          <w:color w:val="000000"/>
          <w:sz w:val="24"/>
        </w:rPr>
      </w:pPr>
      <w:r w:rsidRPr="00B36488">
        <w:rPr>
          <w:rFonts w:ascii="宋体" w:hAnsi="宋体" w:hint="eastAsia"/>
          <w:b/>
          <w:color w:val="000000"/>
          <w:sz w:val="24"/>
        </w:rPr>
        <w:t>4.1设备5S要求</w:t>
      </w:r>
    </w:p>
    <w:p w14:paraId="584B1510" w14:textId="77777777" w:rsidR="00CE206A" w:rsidRPr="00B36488" w:rsidRDefault="00CE206A" w:rsidP="007E6459">
      <w:pPr>
        <w:adjustRightInd w:val="0"/>
        <w:snapToGrid w:val="0"/>
        <w:ind w:rightChars="245" w:right="514"/>
        <w:rPr>
          <w:rFonts w:ascii="宋体" w:hAnsi="宋体"/>
          <w:snapToGrid w:val="0"/>
          <w:color w:val="000000"/>
          <w:kern w:val="0"/>
          <w:szCs w:val="21"/>
        </w:rPr>
      </w:pPr>
      <w:r w:rsidRPr="00B36488">
        <w:rPr>
          <w:rFonts w:ascii="宋体" w:hAnsi="宋体"/>
          <w:snapToGrid w:val="0"/>
          <w:color w:val="000000"/>
          <w:kern w:val="0"/>
          <w:szCs w:val="21"/>
        </w:rPr>
        <w:t>说明：以下未说明部分请依照《通用用电设备配电设计规范》（GB50055-93）、《电气装置安装工程施工及验收规范》（GB50254~50259—96）等相关国家标准进行设计。</w:t>
      </w:r>
    </w:p>
    <w:p w14:paraId="5373E885" w14:textId="77777777" w:rsidR="00CE206A" w:rsidRPr="00B36488" w:rsidRDefault="009F5702" w:rsidP="007E6459">
      <w:pPr>
        <w:rPr>
          <w:rFonts w:ascii="宋体" w:hAnsi="宋体"/>
          <w:color w:val="000000"/>
          <w:szCs w:val="21"/>
        </w:rPr>
      </w:pPr>
      <w:r w:rsidRPr="00B36488">
        <w:rPr>
          <w:rFonts w:ascii="宋体" w:hAnsi="宋体"/>
          <w:color w:val="000000"/>
          <w:szCs w:val="21"/>
        </w:rPr>
        <w:t>(1)</w:t>
      </w:r>
      <w:r w:rsidR="00CE206A" w:rsidRPr="00B36488">
        <w:rPr>
          <w:rFonts w:ascii="宋体" w:hAnsi="宋体"/>
          <w:color w:val="000000"/>
          <w:szCs w:val="21"/>
        </w:rPr>
        <w:t>电缆颜色</w:t>
      </w:r>
      <w:r w:rsidR="00CE206A" w:rsidRPr="00B36488">
        <w:rPr>
          <w:rFonts w:ascii="宋体" w:hAnsi="宋体" w:hint="eastAsia"/>
          <w:color w:val="000000"/>
          <w:szCs w:val="21"/>
        </w:rPr>
        <w:t>5S</w:t>
      </w:r>
      <w:r w:rsidR="00CE206A" w:rsidRPr="00B36488">
        <w:rPr>
          <w:rFonts w:ascii="宋体" w:hAnsi="宋体"/>
          <w:color w:val="000000"/>
          <w:szCs w:val="21"/>
        </w:rPr>
        <w:t>规范：（未说明部分依照GBT6955-2008《电线电缆识别标志方法》设置）</w:t>
      </w:r>
    </w:p>
    <w:p w14:paraId="20AC0AC3" w14:textId="77777777" w:rsidR="00CE206A" w:rsidRPr="00B36488" w:rsidRDefault="00CE206A" w:rsidP="007E6459">
      <w:pPr>
        <w:rPr>
          <w:rFonts w:ascii="宋体" w:hAnsi="宋体"/>
          <w:color w:val="000000"/>
          <w:szCs w:val="21"/>
        </w:rPr>
      </w:pPr>
      <w:r w:rsidRPr="00B36488">
        <w:rPr>
          <w:rFonts w:ascii="宋体" w:hAnsi="宋体"/>
          <w:color w:val="000000"/>
          <w:szCs w:val="21"/>
        </w:rPr>
        <w:t>A、动力电源</w:t>
      </w:r>
    </w:p>
    <w:p w14:paraId="0325A985"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L1 相：黄色；</w:t>
      </w:r>
    </w:p>
    <w:p w14:paraId="56E4FC27"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L2 相：绿色；</w:t>
      </w:r>
    </w:p>
    <w:p w14:paraId="29AA3DC9"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L3 相：红色；</w:t>
      </w:r>
    </w:p>
    <w:p w14:paraId="03111BCB"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N 相：蓝色。</w:t>
      </w:r>
    </w:p>
    <w:p w14:paraId="4263F112" w14:textId="77777777" w:rsidR="00CE206A" w:rsidRPr="00B36488" w:rsidRDefault="00CE206A" w:rsidP="007E6459">
      <w:pPr>
        <w:rPr>
          <w:rFonts w:ascii="宋体" w:hAnsi="宋体"/>
          <w:color w:val="000000"/>
          <w:szCs w:val="21"/>
        </w:rPr>
      </w:pPr>
      <w:r w:rsidRPr="00B36488">
        <w:rPr>
          <w:rFonts w:ascii="宋体" w:hAnsi="宋体"/>
          <w:color w:val="000000"/>
          <w:szCs w:val="21"/>
        </w:rPr>
        <w:t>B、直流控制电源</w:t>
      </w:r>
    </w:p>
    <w:p w14:paraId="0F240D78"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正极（+）：棕色；</w:t>
      </w:r>
    </w:p>
    <w:p w14:paraId="75257B79" w14:textId="77777777" w:rsidR="00CE206A" w:rsidRPr="00B36488" w:rsidRDefault="00CE206A" w:rsidP="007E6459">
      <w:pPr>
        <w:ind w:leftChars="607" w:left="1275" w:firstLineChars="200" w:firstLine="420"/>
        <w:rPr>
          <w:rFonts w:ascii="宋体" w:hAnsi="宋体"/>
          <w:color w:val="000000"/>
          <w:szCs w:val="21"/>
        </w:rPr>
      </w:pPr>
      <w:r w:rsidRPr="00B36488">
        <w:rPr>
          <w:rFonts w:ascii="宋体" w:hAnsi="宋体"/>
          <w:color w:val="000000"/>
          <w:szCs w:val="21"/>
        </w:rPr>
        <w:t>负极（-）：蓝色。</w:t>
      </w:r>
    </w:p>
    <w:p w14:paraId="39FECAB7" w14:textId="77777777" w:rsidR="00CE206A" w:rsidRPr="00B36488" w:rsidRDefault="00CE206A" w:rsidP="007E6459">
      <w:pPr>
        <w:rPr>
          <w:rFonts w:ascii="宋体" w:hAnsi="宋体"/>
          <w:color w:val="000000"/>
          <w:szCs w:val="21"/>
        </w:rPr>
      </w:pPr>
      <w:r w:rsidRPr="00B36488">
        <w:rPr>
          <w:rFonts w:ascii="宋体" w:hAnsi="宋体"/>
          <w:color w:val="000000"/>
          <w:szCs w:val="21"/>
        </w:rPr>
        <w:t>C、220V 电源（盘内风扇、照明、插座等）：白色。</w:t>
      </w:r>
    </w:p>
    <w:p w14:paraId="7EB3AEC3" w14:textId="77777777" w:rsidR="00CE206A" w:rsidRPr="00B36488" w:rsidRDefault="00CE206A" w:rsidP="007E6459">
      <w:pPr>
        <w:rPr>
          <w:rFonts w:ascii="宋体" w:hAnsi="宋体"/>
          <w:color w:val="000000"/>
          <w:szCs w:val="21"/>
        </w:rPr>
      </w:pPr>
      <w:r w:rsidRPr="00B36488">
        <w:rPr>
          <w:rFonts w:ascii="宋体" w:hAnsi="宋体"/>
          <w:color w:val="000000"/>
          <w:szCs w:val="21"/>
        </w:rPr>
        <w:t>D、接地线（PE）：黄绿相间。</w:t>
      </w:r>
    </w:p>
    <w:p w14:paraId="4E445857" w14:textId="77777777" w:rsidR="00CE206A" w:rsidRPr="00B36488" w:rsidRDefault="00CE206A" w:rsidP="007E6459">
      <w:pPr>
        <w:rPr>
          <w:rFonts w:ascii="宋体" w:hAnsi="宋体"/>
          <w:color w:val="000000"/>
          <w:szCs w:val="21"/>
        </w:rPr>
      </w:pPr>
      <w:r w:rsidRPr="00B36488">
        <w:rPr>
          <w:rFonts w:ascii="宋体" w:hAnsi="宋体"/>
          <w:color w:val="000000"/>
          <w:szCs w:val="21"/>
        </w:rPr>
        <w:t>E、多芯电缆内部各芯线颜色不限但须有线号标识。</w:t>
      </w:r>
    </w:p>
    <w:p w14:paraId="2EFDD1DB" w14:textId="77777777" w:rsidR="00CE206A" w:rsidRPr="00B36488" w:rsidRDefault="00CE206A" w:rsidP="007E6459">
      <w:pPr>
        <w:ind w:rightChars="245" w:right="514"/>
        <w:rPr>
          <w:rFonts w:ascii="宋体" w:hAnsi="宋体"/>
          <w:color w:val="000000"/>
        </w:rPr>
      </w:pPr>
    </w:p>
    <w:p w14:paraId="5A6886A3" w14:textId="77777777" w:rsidR="00CE206A" w:rsidRPr="00B36488" w:rsidRDefault="00F27D94" w:rsidP="007E6459">
      <w:pPr>
        <w:ind w:rightChars="245" w:right="514"/>
        <w:rPr>
          <w:rFonts w:ascii="宋体" w:hAnsi="宋体"/>
          <w:color w:val="000000"/>
          <w:szCs w:val="21"/>
        </w:rPr>
      </w:pPr>
      <w:r w:rsidRPr="00B36488">
        <w:rPr>
          <w:rFonts w:ascii="宋体" w:hAnsi="宋体"/>
          <w:color w:val="000000"/>
          <w:szCs w:val="21"/>
        </w:rPr>
        <w:t>(2)</w:t>
      </w:r>
      <w:r w:rsidR="00CE206A" w:rsidRPr="00B36488">
        <w:rPr>
          <w:rFonts w:ascii="宋体" w:hAnsi="宋体"/>
          <w:color w:val="000000"/>
          <w:szCs w:val="21"/>
        </w:rPr>
        <w:t>现场安装配线</w:t>
      </w:r>
      <w:r w:rsidR="00CE206A" w:rsidRPr="00B36488">
        <w:rPr>
          <w:rFonts w:ascii="宋体" w:hAnsi="宋体" w:hint="eastAsia"/>
          <w:color w:val="000000"/>
          <w:szCs w:val="21"/>
        </w:rPr>
        <w:t>5S</w:t>
      </w:r>
      <w:r w:rsidR="00CE206A" w:rsidRPr="00B36488">
        <w:rPr>
          <w:rFonts w:ascii="宋体" w:hAnsi="宋体"/>
          <w:color w:val="000000"/>
          <w:szCs w:val="21"/>
        </w:rPr>
        <w:t>规范</w:t>
      </w:r>
    </w:p>
    <w:p w14:paraId="77021160"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A、设备所有配线均须采以一线到底方式，不可断线连接；若配线完成后变更及元件条件限制等施工确有困难者，经</w:t>
      </w:r>
      <w:r w:rsidRPr="00B36488">
        <w:rPr>
          <w:rFonts w:ascii="宋体" w:hAnsi="宋体" w:hint="eastAsia"/>
          <w:snapToGrid w:val="0"/>
          <w:color w:val="000000"/>
          <w:kern w:val="0"/>
          <w:szCs w:val="21"/>
        </w:rPr>
        <w:t>工程部</w:t>
      </w:r>
      <w:r w:rsidRPr="00B36488">
        <w:rPr>
          <w:rFonts w:ascii="宋体" w:hAnsi="宋体"/>
          <w:snapToGrid w:val="0"/>
          <w:color w:val="000000"/>
          <w:kern w:val="0"/>
          <w:szCs w:val="21"/>
        </w:rPr>
        <w:t>认可，可使用压接套管接头或快速接头进行连接；检知元件若采快速接头连接，则元件侧采用公接头，控制侧采用母接头；若采用压接套管接头则连接处须以热缩管处理绝缘</w:t>
      </w:r>
      <w:r w:rsidR="00585FA3">
        <w:rPr>
          <w:rFonts w:ascii="宋体" w:hAnsi="宋体" w:hint="eastAsia"/>
          <w:snapToGrid w:val="0"/>
          <w:color w:val="000000"/>
          <w:kern w:val="0"/>
          <w:szCs w:val="21"/>
        </w:rPr>
        <w:t>。</w:t>
      </w:r>
    </w:p>
    <w:p w14:paraId="25617AE0"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B、主操作盘之电缆需预留跨站长度（当站任一点可达长度），且需布置在线槽内</w:t>
      </w:r>
      <w:r w:rsidR="00585FA3">
        <w:rPr>
          <w:rFonts w:ascii="宋体" w:hAnsi="宋体" w:hint="eastAsia"/>
          <w:snapToGrid w:val="0"/>
          <w:color w:val="000000"/>
          <w:kern w:val="0"/>
          <w:szCs w:val="21"/>
        </w:rPr>
        <w:t>。</w:t>
      </w:r>
    </w:p>
    <w:p w14:paraId="27B3A58A" w14:textId="77777777" w:rsidR="00CE206A" w:rsidRPr="00B36488" w:rsidRDefault="00CE206A" w:rsidP="007E6459">
      <w:pPr>
        <w:ind w:rightChars="245" w:right="514"/>
        <w:rPr>
          <w:rFonts w:ascii="宋体" w:hAnsi="宋体"/>
          <w:color w:val="000000"/>
          <w:szCs w:val="21"/>
        </w:rPr>
      </w:pPr>
      <w:r w:rsidRPr="00B36488">
        <w:rPr>
          <w:rFonts w:ascii="宋体" w:hAnsi="宋体" w:hint="eastAsia"/>
          <w:snapToGrid w:val="0"/>
          <w:color w:val="000000"/>
          <w:kern w:val="0"/>
          <w:szCs w:val="21"/>
        </w:rPr>
        <w:t>C</w:t>
      </w:r>
      <w:r w:rsidRPr="00B36488">
        <w:rPr>
          <w:rFonts w:ascii="宋体" w:hAnsi="宋体"/>
          <w:snapToGrid w:val="0"/>
          <w:color w:val="000000"/>
          <w:kern w:val="0"/>
          <w:szCs w:val="21"/>
        </w:rPr>
        <w:t>、位于电控箱体外部，且不在设备本体上的电缆原则上均需铺设于线槽内，经</w:t>
      </w:r>
      <w:r w:rsidRPr="00B36488">
        <w:rPr>
          <w:rFonts w:ascii="宋体" w:hAnsi="宋体" w:hint="eastAsia"/>
          <w:snapToGrid w:val="0"/>
          <w:color w:val="000000"/>
          <w:kern w:val="0"/>
          <w:szCs w:val="21"/>
        </w:rPr>
        <w:t>工程部</w:t>
      </w:r>
      <w:r w:rsidRPr="00B36488">
        <w:rPr>
          <w:rFonts w:ascii="宋体" w:hAnsi="宋体"/>
          <w:snapToGrid w:val="0"/>
          <w:color w:val="000000"/>
          <w:kern w:val="0"/>
          <w:szCs w:val="21"/>
        </w:rPr>
        <w:t>认可</w:t>
      </w:r>
      <w:r w:rsidRPr="00B36488">
        <w:rPr>
          <w:rFonts w:ascii="宋体" w:hAnsi="宋体" w:hint="eastAsia"/>
          <w:snapToGrid w:val="0"/>
          <w:color w:val="000000"/>
          <w:kern w:val="0"/>
          <w:szCs w:val="21"/>
        </w:rPr>
        <w:t>，</w:t>
      </w:r>
      <w:r w:rsidRPr="00B36488">
        <w:rPr>
          <w:rFonts w:ascii="宋体" w:hAnsi="宋体"/>
          <w:snapToGrid w:val="0"/>
          <w:color w:val="000000"/>
          <w:kern w:val="0"/>
          <w:szCs w:val="21"/>
        </w:rPr>
        <w:t>允许铺设于线槽外之电缆需加保护套保护，电缆长度超过1M以上，须配设镀锌铁管，低于1M则配挠性软管</w:t>
      </w:r>
      <w:r w:rsidR="00585FA3">
        <w:rPr>
          <w:rFonts w:ascii="宋体" w:hAnsi="宋体" w:hint="eastAsia"/>
          <w:snapToGrid w:val="0"/>
          <w:color w:val="000000"/>
          <w:kern w:val="0"/>
          <w:szCs w:val="21"/>
        </w:rPr>
        <w:t>。</w:t>
      </w:r>
    </w:p>
    <w:p w14:paraId="31E26185"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hint="eastAsia"/>
          <w:snapToGrid w:val="0"/>
          <w:color w:val="000000"/>
          <w:kern w:val="0"/>
          <w:szCs w:val="21"/>
        </w:rPr>
        <w:t>D</w:t>
      </w:r>
      <w:r w:rsidRPr="00B36488">
        <w:rPr>
          <w:rFonts w:ascii="宋体" w:hAnsi="宋体"/>
          <w:snapToGrid w:val="0"/>
          <w:color w:val="000000"/>
          <w:kern w:val="0"/>
          <w:szCs w:val="21"/>
        </w:rPr>
        <w:t>、未铺设于线槽内之电缆须以固定夹固定，不可采粘附方式</w:t>
      </w:r>
      <w:r w:rsidR="00585FA3">
        <w:rPr>
          <w:rFonts w:ascii="宋体" w:hAnsi="宋体" w:hint="eastAsia"/>
          <w:snapToGrid w:val="0"/>
          <w:color w:val="000000"/>
          <w:kern w:val="0"/>
          <w:szCs w:val="21"/>
        </w:rPr>
        <w:t>。</w:t>
      </w:r>
    </w:p>
    <w:p w14:paraId="54C4029B"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hint="eastAsia"/>
          <w:snapToGrid w:val="0"/>
          <w:color w:val="000000"/>
          <w:kern w:val="0"/>
          <w:szCs w:val="21"/>
        </w:rPr>
        <w:t>E</w:t>
      </w:r>
      <w:r w:rsidRPr="00B36488">
        <w:rPr>
          <w:rFonts w:ascii="宋体" w:hAnsi="宋体"/>
          <w:snapToGrid w:val="0"/>
          <w:color w:val="000000"/>
          <w:kern w:val="0"/>
          <w:szCs w:val="21"/>
        </w:rPr>
        <w:t>、地下配管配线须作防潮设施，且距地表20cm以上，于油、水可能侵入之场所，</w:t>
      </w:r>
      <w:r w:rsidRPr="00B36488">
        <w:rPr>
          <w:rFonts w:ascii="宋体" w:hAnsi="宋体" w:hint="eastAsia"/>
          <w:snapToGrid w:val="0"/>
          <w:color w:val="000000"/>
          <w:kern w:val="0"/>
          <w:szCs w:val="21"/>
        </w:rPr>
        <w:t>底坑</w:t>
      </w:r>
      <w:r w:rsidRPr="00B36488">
        <w:rPr>
          <w:rFonts w:ascii="宋体" w:hAnsi="宋体"/>
          <w:snapToGrid w:val="0"/>
          <w:color w:val="000000"/>
          <w:kern w:val="0"/>
          <w:szCs w:val="21"/>
        </w:rPr>
        <w:t>及线槽内部品亦须采防潮处理</w:t>
      </w:r>
      <w:r w:rsidR="00585FA3">
        <w:rPr>
          <w:rFonts w:ascii="宋体" w:hAnsi="宋体" w:hint="eastAsia"/>
          <w:snapToGrid w:val="0"/>
          <w:color w:val="000000"/>
          <w:kern w:val="0"/>
          <w:szCs w:val="21"/>
        </w:rPr>
        <w:t>。</w:t>
      </w:r>
    </w:p>
    <w:p w14:paraId="7EA4E599"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hint="eastAsia"/>
          <w:snapToGrid w:val="0"/>
          <w:color w:val="000000"/>
          <w:kern w:val="0"/>
          <w:szCs w:val="21"/>
        </w:rPr>
        <w:t>F</w:t>
      </w:r>
      <w:r w:rsidRPr="00B36488">
        <w:rPr>
          <w:rFonts w:ascii="宋体" w:hAnsi="宋体"/>
          <w:snapToGrid w:val="0"/>
          <w:color w:val="000000"/>
          <w:kern w:val="0"/>
          <w:szCs w:val="21"/>
        </w:rPr>
        <w:t>、穿线管规范：</w:t>
      </w:r>
    </w:p>
    <w:p w14:paraId="17091100"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① 线管的管壁厚度不小于1mm，管内外侧必须经过镀锌处理。埋在地下的钢管，</w:t>
      </w:r>
    </w:p>
    <w:p w14:paraId="51DDEE90"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其壁厚不应小2.5mm；</w:t>
      </w:r>
    </w:p>
    <w:p w14:paraId="4A15E1AE"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② 线管弯曲角度不应小于900</w:t>
      </w:r>
      <w:r w:rsidRPr="00B36488">
        <w:rPr>
          <w:rFonts w:ascii="宋体" w:hAnsi="宋体" w:hint="eastAsia"/>
          <w:snapToGrid w:val="0"/>
          <w:color w:val="000000"/>
          <w:kern w:val="0"/>
          <w:szCs w:val="21"/>
        </w:rPr>
        <w:t>mm</w:t>
      </w:r>
      <w:r w:rsidRPr="00B36488">
        <w:rPr>
          <w:rFonts w:ascii="宋体" w:hAnsi="宋体"/>
          <w:snapToGrid w:val="0"/>
          <w:color w:val="000000"/>
          <w:kern w:val="0"/>
          <w:szCs w:val="21"/>
        </w:rPr>
        <w:t>，弯曲转角处不应使管径缩小，暗管施工时，转</w:t>
      </w:r>
    </w:p>
    <w:p w14:paraId="447FA21C" w14:textId="77777777" w:rsidR="00CE206A" w:rsidRPr="00B36488" w:rsidRDefault="00CE206A" w:rsidP="007E6459">
      <w:pPr>
        <w:ind w:rightChars="245" w:right="514"/>
        <w:rPr>
          <w:rFonts w:ascii="宋体" w:hAnsi="宋体"/>
          <w:snapToGrid w:val="0"/>
          <w:color w:val="000000"/>
          <w:kern w:val="0"/>
          <w:szCs w:val="21"/>
        </w:rPr>
      </w:pPr>
      <w:bookmarkStart w:id="0" w:name="7"/>
      <w:bookmarkEnd w:id="0"/>
      <w:r w:rsidRPr="00B36488">
        <w:rPr>
          <w:rFonts w:ascii="宋体" w:hAnsi="宋体"/>
          <w:snapToGrid w:val="0"/>
          <w:color w:val="000000"/>
          <w:kern w:val="0"/>
          <w:szCs w:val="21"/>
        </w:rPr>
        <w:t>角处曲率半径不应小于外径6倍，敷于混凝土内不应小于外径10倍；</w:t>
      </w:r>
    </w:p>
    <w:p w14:paraId="6F7AD41A"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③ 明管应采用管卡支持，管卡间距为2.5m以下；</w:t>
      </w:r>
    </w:p>
    <w:p w14:paraId="5627D1AB"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④ 钢管接头处要牢固接地，两头端口应加装防护圈；</w:t>
      </w:r>
    </w:p>
    <w:p w14:paraId="50A3806F"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⑤ 线管最小</w:t>
      </w:r>
      <w:r w:rsidRPr="00B36488">
        <w:rPr>
          <w:rFonts w:ascii="宋体" w:hAnsi="宋体" w:hint="eastAsia"/>
          <w:snapToGrid w:val="0"/>
          <w:color w:val="000000"/>
          <w:kern w:val="0"/>
          <w:szCs w:val="21"/>
        </w:rPr>
        <w:t>管径</w:t>
      </w:r>
      <w:r w:rsidRPr="00B36488">
        <w:rPr>
          <w:rFonts w:ascii="宋体" w:hAnsi="宋体"/>
          <w:snapToGrid w:val="0"/>
          <w:color w:val="000000"/>
          <w:kern w:val="0"/>
          <w:szCs w:val="21"/>
        </w:rPr>
        <w:t>不得小于13mm</w:t>
      </w:r>
      <w:r w:rsidR="00097471" w:rsidRPr="00B36488">
        <w:rPr>
          <w:rFonts w:ascii="宋体" w:hAnsi="宋体" w:hint="eastAsia"/>
          <w:snapToGrid w:val="0"/>
          <w:color w:val="000000"/>
          <w:kern w:val="0"/>
          <w:szCs w:val="21"/>
        </w:rPr>
        <w:t>²</w:t>
      </w:r>
      <w:r w:rsidRPr="00B36488">
        <w:rPr>
          <w:rFonts w:ascii="宋体" w:hAnsi="宋体"/>
          <w:snapToGrid w:val="0"/>
          <w:color w:val="000000"/>
          <w:kern w:val="0"/>
          <w:szCs w:val="21"/>
        </w:rPr>
        <w:t>，管内空间预留40%以上；</w:t>
      </w:r>
    </w:p>
    <w:p w14:paraId="2B831112"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⑥ 不同电压的电缆不可穿在同一管道内；</w:t>
      </w:r>
    </w:p>
    <w:p w14:paraId="5E32A4D9"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⑦ 管材为电线管及水煤管，电线管为薄壁焊接管，适用于干燥场合。水煤气管为厚壁镀锌钢管，适用于易受机械冲击破坏，及潮湿有腐蚀性气体的场合；</w:t>
      </w:r>
    </w:p>
    <w:p w14:paraId="57EAF358"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⑧ 用管道敷设电线时，要给管道可靠接地。</w:t>
      </w:r>
    </w:p>
    <w:p w14:paraId="6B8660FD"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hint="eastAsia"/>
          <w:snapToGrid w:val="0"/>
          <w:color w:val="000000"/>
          <w:kern w:val="0"/>
          <w:szCs w:val="21"/>
        </w:rPr>
        <w:t>G</w:t>
      </w:r>
      <w:r w:rsidRPr="00B36488">
        <w:rPr>
          <w:rFonts w:ascii="宋体" w:hAnsi="宋体"/>
          <w:snapToGrid w:val="0"/>
          <w:color w:val="000000"/>
          <w:kern w:val="0"/>
          <w:szCs w:val="21"/>
        </w:rPr>
        <w:t>、线槽规范：</w:t>
      </w:r>
    </w:p>
    <w:p w14:paraId="1D43CAF0"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① 线槽采全封闭式，所有出线端均使用固定头或护套密封，连接控制盘之线槽须置于盘面下方，电缆从盘面底部接入；</w:t>
      </w:r>
    </w:p>
    <w:p w14:paraId="4CCD2AEF"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② 线槽结构采窗式绞链加搭扣方式（干涉部位采全搭扣式）；</w:t>
      </w:r>
    </w:p>
    <w:p w14:paraId="75F4F32E"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③ 线槽本体每段须与盖子等长，切断部位如无铰链及搭扣，则须另行使用拉钉</w:t>
      </w:r>
    </w:p>
    <w:p w14:paraId="51221C2D"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补上（线槽每支为2.4m，须切断时盖子与本体一并切断，完整之线槽及接头须合盖）；</w:t>
      </w:r>
    </w:p>
    <w:p w14:paraId="249FDCEA"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④ 线槽</w:t>
      </w:r>
      <w:r w:rsidRPr="00B36488">
        <w:rPr>
          <w:rFonts w:ascii="宋体" w:hAnsi="宋体" w:hint="eastAsia"/>
          <w:snapToGrid w:val="0"/>
          <w:color w:val="000000"/>
          <w:kern w:val="0"/>
          <w:szCs w:val="21"/>
        </w:rPr>
        <w:t>离地高度不低于10cm,</w:t>
      </w:r>
      <w:r w:rsidRPr="00B36488">
        <w:rPr>
          <w:rFonts w:ascii="宋体" w:hAnsi="宋体"/>
          <w:snapToGrid w:val="0"/>
          <w:color w:val="000000"/>
          <w:kern w:val="0"/>
          <w:szCs w:val="21"/>
        </w:rPr>
        <w:t>原则上采 H100mmxW100mm</w:t>
      </w:r>
      <w:r w:rsidRPr="00B36488">
        <w:rPr>
          <w:rFonts w:ascii="宋体" w:hAnsi="宋体" w:hint="eastAsia"/>
          <w:snapToGrid w:val="0"/>
          <w:color w:val="000000"/>
          <w:kern w:val="0"/>
          <w:szCs w:val="21"/>
        </w:rPr>
        <w:t>及</w:t>
      </w:r>
      <w:r w:rsidRPr="00B36488">
        <w:rPr>
          <w:rFonts w:ascii="宋体" w:hAnsi="宋体"/>
          <w:snapToGrid w:val="0"/>
          <w:color w:val="000000"/>
          <w:kern w:val="0"/>
          <w:szCs w:val="21"/>
        </w:rPr>
        <w:t>以上规格；</w:t>
      </w:r>
    </w:p>
    <w:p w14:paraId="23EACC6F"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⑤ 不同电压等级的电缆不可敷设在同一线槽内，若有困难，则须在线槽内设置</w:t>
      </w:r>
    </w:p>
    <w:p w14:paraId="01B1867C"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分隔板分隔，分为动力线槽与控制线槽，动力线与控制线须分开配置，原则上动力线预留20%空间；</w:t>
      </w:r>
    </w:p>
    <w:p w14:paraId="1280F374" w14:textId="77777777" w:rsidR="00CE206A" w:rsidRPr="00B36488" w:rsidRDefault="00CE206A" w:rsidP="007E6459">
      <w:pPr>
        <w:ind w:rightChars="245" w:right="514"/>
        <w:rPr>
          <w:rFonts w:ascii="宋体" w:hAnsi="宋体"/>
          <w:snapToGrid w:val="0"/>
          <w:color w:val="000000"/>
          <w:kern w:val="0"/>
          <w:szCs w:val="21"/>
        </w:rPr>
      </w:pPr>
      <w:r w:rsidRPr="00B36488">
        <w:rPr>
          <w:rFonts w:ascii="宋体" w:hAnsi="宋体"/>
          <w:snapToGrid w:val="0"/>
          <w:color w:val="000000"/>
          <w:kern w:val="0"/>
          <w:szCs w:val="21"/>
        </w:rPr>
        <w:t>⑥ 线槽敷设须防止与水气管及其他设备干涉，线槽须在水气管上方</w:t>
      </w:r>
      <w:r w:rsidR="00585FA3">
        <w:rPr>
          <w:rFonts w:ascii="宋体" w:hAnsi="宋体" w:hint="eastAsia"/>
          <w:snapToGrid w:val="0"/>
          <w:color w:val="000000"/>
          <w:kern w:val="0"/>
          <w:szCs w:val="21"/>
        </w:rPr>
        <w:t>。</w:t>
      </w:r>
    </w:p>
    <w:p w14:paraId="780869A7" w14:textId="77777777" w:rsidR="00CE206A" w:rsidRPr="00B36488" w:rsidRDefault="00CE206A" w:rsidP="007E6459">
      <w:pPr>
        <w:ind w:left="1499" w:firstLine="1155"/>
        <w:rPr>
          <w:rFonts w:ascii="宋体" w:hAnsi="宋体"/>
          <w:color w:val="000000"/>
        </w:rPr>
      </w:pPr>
    </w:p>
    <w:p w14:paraId="75CA2B91" w14:textId="77777777" w:rsidR="00CE206A" w:rsidRPr="00B36488" w:rsidRDefault="00F27D94" w:rsidP="007E6459">
      <w:pPr>
        <w:ind w:rightChars="245" w:right="514"/>
        <w:rPr>
          <w:rFonts w:ascii="宋体" w:hAnsi="宋体"/>
          <w:color w:val="000000"/>
          <w:szCs w:val="21"/>
        </w:rPr>
      </w:pPr>
      <w:r w:rsidRPr="00B36488">
        <w:rPr>
          <w:rFonts w:ascii="宋体" w:hAnsi="宋体"/>
          <w:color w:val="000000"/>
          <w:szCs w:val="21"/>
        </w:rPr>
        <w:t>(3)</w:t>
      </w:r>
      <w:r w:rsidR="00CE206A" w:rsidRPr="00B36488">
        <w:rPr>
          <w:rFonts w:ascii="宋体" w:hAnsi="宋体"/>
          <w:color w:val="000000"/>
          <w:szCs w:val="21"/>
        </w:rPr>
        <w:t>电控箱体制作</w:t>
      </w:r>
      <w:r w:rsidR="00CE206A" w:rsidRPr="00B36488">
        <w:rPr>
          <w:rFonts w:ascii="宋体" w:hAnsi="宋体" w:hint="eastAsia"/>
          <w:color w:val="000000"/>
          <w:szCs w:val="21"/>
        </w:rPr>
        <w:t>5S</w:t>
      </w:r>
      <w:r w:rsidR="00CE206A" w:rsidRPr="00B36488">
        <w:rPr>
          <w:rFonts w:ascii="宋体" w:hAnsi="宋体"/>
          <w:color w:val="000000"/>
          <w:szCs w:val="21"/>
        </w:rPr>
        <w:t>规范</w:t>
      </w:r>
    </w:p>
    <w:p w14:paraId="67F65C46" w14:textId="77777777" w:rsidR="00CE206A" w:rsidRPr="00B36488" w:rsidRDefault="00CE206A" w:rsidP="007E6459">
      <w:pPr>
        <w:rPr>
          <w:rFonts w:ascii="宋体" w:hAnsi="宋体"/>
          <w:snapToGrid w:val="0"/>
          <w:color w:val="000000"/>
          <w:kern w:val="0"/>
          <w:szCs w:val="21"/>
        </w:rPr>
      </w:pPr>
      <w:r w:rsidRPr="00B36488">
        <w:rPr>
          <w:rFonts w:ascii="宋体" w:hAnsi="宋体"/>
          <w:snapToGrid w:val="0"/>
          <w:color w:val="000000"/>
          <w:kern w:val="0"/>
          <w:szCs w:val="21"/>
        </w:rPr>
        <w:t>A、控制盘、动力盘及中继盒使2m以上之铁/钢板制作，操作盘采1.2mm以上之铁/钢板；</w:t>
      </w:r>
    </w:p>
    <w:p w14:paraId="713EDA58" w14:textId="77777777" w:rsidR="00CE206A" w:rsidRPr="00B36488" w:rsidRDefault="00CE206A" w:rsidP="007E6459">
      <w:pPr>
        <w:rPr>
          <w:rFonts w:ascii="宋体" w:hAnsi="宋体"/>
          <w:snapToGrid w:val="0"/>
          <w:color w:val="000000"/>
          <w:kern w:val="0"/>
          <w:szCs w:val="21"/>
        </w:rPr>
      </w:pPr>
      <w:r w:rsidRPr="00B36488">
        <w:rPr>
          <w:rFonts w:ascii="宋体" w:hAnsi="宋体" w:hint="eastAsia"/>
          <w:snapToGrid w:val="0"/>
          <w:color w:val="000000"/>
          <w:kern w:val="0"/>
          <w:szCs w:val="21"/>
        </w:rPr>
        <w:t>B</w:t>
      </w:r>
      <w:r w:rsidRPr="00B36488">
        <w:rPr>
          <w:rFonts w:ascii="宋体" w:hAnsi="宋体"/>
          <w:snapToGrid w:val="0"/>
          <w:color w:val="000000"/>
          <w:kern w:val="0"/>
          <w:szCs w:val="21"/>
        </w:rPr>
        <w:t>、控制盘、动力盘及副操作盘均须附门开关且开关不得干涉盘面操作，具中继盒及主操作盘箱门采铰链及搭扣方式，应可快速打开；</w:t>
      </w:r>
    </w:p>
    <w:p w14:paraId="134B57E9" w14:textId="77777777" w:rsidR="00CE206A" w:rsidRPr="00B36488" w:rsidRDefault="00CE206A" w:rsidP="007E6459">
      <w:pPr>
        <w:rPr>
          <w:rFonts w:ascii="宋体" w:hAnsi="宋体"/>
          <w:snapToGrid w:val="0"/>
          <w:color w:val="000000"/>
          <w:kern w:val="0"/>
          <w:szCs w:val="21"/>
        </w:rPr>
      </w:pPr>
      <w:bookmarkStart w:id="1" w:name="9"/>
      <w:bookmarkEnd w:id="1"/>
      <w:r w:rsidRPr="00B36488">
        <w:rPr>
          <w:rFonts w:ascii="宋体" w:hAnsi="宋体" w:hint="eastAsia"/>
          <w:snapToGrid w:val="0"/>
          <w:color w:val="000000"/>
          <w:kern w:val="0"/>
          <w:szCs w:val="21"/>
        </w:rPr>
        <w:t xml:space="preserve"> C</w:t>
      </w:r>
      <w:r w:rsidRPr="00B36488">
        <w:rPr>
          <w:rFonts w:ascii="宋体" w:hAnsi="宋体"/>
          <w:snapToGrid w:val="0"/>
          <w:color w:val="000000"/>
          <w:kern w:val="0"/>
          <w:szCs w:val="21"/>
        </w:rPr>
        <w:t>、电控箱体安装位置须确保维护空间，内部须附设内板，箱体表面须喷塑后进行烤漆处理，外观不得有螺丝等突出物；</w:t>
      </w:r>
    </w:p>
    <w:p w14:paraId="4C783586" w14:textId="77777777" w:rsidR="00CE206A" w:rsidRPr="00B36488" w:rsidRDefault="00CE206A" w:rsidP="007E6459">
      <w:pPr>
        <w:rPr>
          <w:rFonts w:ascii="宋体" w:hAnsi="宋体"/>
          <w:snapToGrid w:val="0"/>
          <w:color w:val="000000"/>
          <w:kern w:val="0"/>
          <w:szCs w:val="21"/>
        </w:rPr>
      </w:pPr>
      <w:r w:rsidRPr="00B36488">
        <w:rPr>
          <w:rFonts w:ascii="宋体" w:hAnsi="宋体" w:hint="eastAsia"/>
          <w:snapToGrid w:val="0"/>
          <w:color w:val="000000"/>
          <w:kern w:val="0"/>
          <w:szCs w:val="21"/>
        </w:rPr>
        <w:t>D</w:t>
      </w:r>
      <w:r w:rsidRPr="00B36488">
        <w:rPr>
          <w:rFonts w:ascii="宋体" w:hAnsi="宋体"/>
          <w:snapToGrid w:val="0"/>
          <w:color w:val="000000"/>
          <w:kern w:val="0"/>
          <w:szCs w:val="21"/>
        </w:rPr>
        <w:t>、所有电控箱体盘面预留孔位均须以橡胶驻塞进行密封处理；</w:t>
      </w:r>
    </w:p>
    <w:p w14:paraId="3AAA3224" w14:textId="77777777" w:rsidR="00CE206A" w:rsidRPr="00B36488" w:rsidRDefault="00F27D94" w:rsidP="007E6459">
      <w:pPr>
        <w:ind w:rightChars="245" w:right="514"/>
        <w:rPr>
          <w:rFonts w:ascii="宋体" w:hAnsi="宋体"/>
          <w:color w:val="000000"/>
          <w:szCs w:val="21"/>
        </w:rPr>
      </w:pPr>
      <w:r w:rsidRPr="00B36488">
        <w:rPr>
          <w:rFonts w:ascii="宋体" w:hAnsi="宋体"/>
          <w:color w:val="000000"/>
          <w:szCs w:val="21"/>
        </w:rPr>
        <w:lastRenderedPageBreak/>
        <w:t>(4)</w:t>
      </w:r>
      <w:r w:rsidR="00CE206A" w:rsidRPr="00B36488">
        <w:rPr>
          <w:rFonts w:ascii="宋体" w:hAnsi="宋体"/>
          <w:color w:val="000000"/>
          <w:szCs w:val="21"/>
        </w:rPr>
        <w:t>电控箱体内部配线</w:t>
      </w:r>
      <w:r w:rsidR="00CE206A" w:rsidRPr="00B36488">
        <w:rPr>
          <w:rFonts w:ascii="宋体" w:hAnsi="宋体" w:hint="eastAsia"/>
          <w:color w:val="000000"/>
          <w:szCs w:val="21"/>
        </w:rPr>
        <w:t>5S</w:t>
      </w:r>
      <w:r w:rsidR="00CE206A" w:rsidRPr="00B36488">
        <w:rPr>
          <w:rFonts w:ascii="宋体" w:hAnsi="宋体"/>
          <w:color w:val="000000"/>
          <w:szCs w:val="21"/>
        </w:rPr>
        <w:t>规范</w:t>
      </w:r>
    </w:p>
    <w:p w14:paraId="2E526E77" w14:textId="77777777" w:rsidR="00CE206A" w:rsidRPr="00B36488" w:rsidRDefault="00CE206A" w:rsidP="007E6459">
      <w:pPr>
        <w:ind w:rightChars="277" w:right="582"/>
        <w:rPr>
          <w:rFonts w:ascii="宋体" w:hAnsi="宋体"/>
          <w:snapToGrid w:val="0"/>
          <w:color w:val="000000"/>
          <w:kern w:val="0"/>
          <w:szCs w:val="21"/>
        </w:rPr>
      </w:pPr>
      <w:r w:rsidRPr="00B36488">
        <w:rPr>
          <w:rFonts w:ascii="宋体" w:hAnsi="宋体"/>
          <w:snapToGrid w:val="0"/>
          <w:color w:val="000000"/>
          <w:kern w:val="0"/>
          <w:szCs w:val="21"/>
        </w:rPr>
        <w:t>A、动力线一次侧电源需从控制盘底部入线，接入电缆截面积超过10mm</w:t>
      </w:r>
      <w:r w:rsidR="00043023" w:rsidRPr="00B36488">
        <w:rPr>
          <w:rFonts w:ascii="宋体" w:hAnsi="宋体" w:hint="eastAsia"/>
          <w:snapToGrid w:val="0"/>
          <w:color w:val="000000"/>
          <w:kern w:val="0"/>
          <w:szCs w:val="21"/>
        </w:rPr>
        <w:t>²</w:t>
      </w:r>
      <w:r w:rsidRPr="00B36488">
        <w:rPr>
          <w:rFonts w:ascii="宋体" w:hAnsi="宋体"/>
          <w:snapToGrid w:val="0"/>
          <w:color w:val="000000"/>
          <w:kern w:val="0"/>
          <w:szCs w:val="21"/>
        </w:rPr>
        <w:t>时须先采用O型端子或欧规插入端子连接到控制盘底部端子台上，避免一次侧电源电缆与主空开直接相连时因用力不当将其损坏；</w:t>
      </w:r>
    </w:p>
    <w:p w14:paraId="2B648779" w14:textId="77777777" w:rsidR="00CE206A" w:rsidRPr="00B36488" w:rsidRDefault="00CE206A" w:rsidP="007E6459">
      <w:pPr>
        <w:ind w:rightChars="167" w:right="351"/>
        <w:rPr>
          <w:rFonts w:ascii="宋体" w:hAnsi="宋体"/>
          <w:snapToGrid w:val="0"/>
          <w:color w:val="000000"/>
          <w:kern w:val="0"/>
          <w:szCs w:val="21"/>
        </w:rPr>
      </w:pPr>
      <w:r w:rsidRPr="00B36488">
        <w:rPr>
          <w:rFonts w:ascii="宋体" w:hAnsi="宋体"/>
          <w:snapToGrid w:val="0"/>
          <w:color w:val="000000"/>
          <w:kern w:val="0"/>
          <w:szCs w:val="21"/>
        </w:rPr>
        <w:t>B、除网络电缆</w:t>
      </w:r>
      <w:r w:rsidRPr="00B36488">
        <w:rPr>
          <w:rFonts w:ascii="宋体" w:hAnsi="宋体" w:hint="eastAsia"/>
          <w:snapToGrid w:val="0"/>
          <w:color w:val="000000"/>
          <w:kern w:val="0"/>
          <w:szCs w:val="21"/>
        </w:rPr>
        <w:t>及特殊集成电缆</w:t>
      </w:r>
      <w:r w:rsidRPr="00B36488">
        <w:rPr>
          <w:rFonts w:ascii="宋体" w:hAnsi="宋体"/>
          <w:snapToGrid w:val="0"/>
          <w:color w:val="000000"/>
          <w:kern w:val="0"/>
          <w:szCs w:val="21"/>
        </w:rPr>
        <w:t>外所有控制盘、副操作盘</w:t>
      </w:r>
      <w:r w:rsidRPr="00B36488">
        <w:rPr>
          <w:rFonts w:ascii="宋体" w:hAnsi="宋体" w:hint="eastAsia"/>
          <w:snapToGrid w:val="0"/>
          <w:color w:val="000000"/>
          <w:kern w:val="0"/>
          <w:szCs w:val="21"/>
        </w:rPr>
        <w:t>出入</w:t>
      </w:r>
      <w:r w:rsidRPr="00B36488">
        <w:rPr>
          <w:rFonts w:ascii="宋体" w:hAnsi="宋体"/>
          <w:snapToGrid w:val="0"/>
          <w:color w:val="000000"/>
          <w:kern w:val="0"/>
          <w:szCs w:val="21"/>
        </w:rPr>
        <w:t>电缆均须经由端子台；</w:t>
      </w:r>
    </w:p>
    <w:p w14:paraId="4AAE084B" w14:textId="77777777" w:rsidR="00CE206A" w:rsidRPr="00B36488" w:rsidRDefault="00CE206A" w:rsidP="007E6459">
      <w:pPr>
        <w:ind w:rightChars="167" w:right="351"/>
        <w:rPr>
          <w:rFonts w:ascii="宋体" w:hAnsi="宋体"/>
          <w:snapToGrid w:val="0"/>
          <w:color w:val="000000"/>
          <w:kern w:val="0"/>
          <w:szCs w:val="21"/>
        </w:rPr>
      </w:pPr>
      <w:r w:rsidRPr="00B36488">
        <w:rPr>
          <w:rFonts w:ascii="宋体" w:hAnsi="宋体"/>
          <w:snapToGrid w:val="0"/>
          <w:color w:val="000000"/>
          <w:kern w:val="0"/>
          <w:szCs w:val="21"/>
        </w:rPr>
        <w:t>C、连接至控制盘、副操作盘、动力盘外的电缆均须采用多芯线；一束多芯电缆的电线须集中整列接于同一端子台上；</w:t>
      </w:r>
    </w:p>
    <w:p w14:paraId="11810F33" w14:textId="77777777" w:rsidR="00CE206A" w:rsidRPr="00B36488" w:rsidRDefault="00CE206A" w:rsidP="007E6459">
      <w:pPr>
        <w:ind w:rightChars="167" w:right="351"/>
        <w:rPr>
          <w:rFonts w:ascii="宋体" w:hAnsi="宋体"/>
          <w:snapToGrid w:val="0"/>
          <w:color w:val="000000"/>
          <w:kern w:val="0"/>
          <w:szCs w:val="21"/>
        </w:rPr>
      </w:pPr>
      <w:r w:rsidRPr="00B36488">
        <w:rPr>
          <w:rFonts w:ascii="宋体" w:hAnsi="宋体"/>
          <w:snapToGrid w:val="0"/>
          <w:color w:val="000000"/>
          <w:kern w:val="0"/>
          <w:szCs w:val="21"/>
        </w:rPr>
        <w:t>D、线端子台采一层式规划，须有透明护盖保护，不同电压之端子台须区分设置</w:t>
      </w:r>
      <w:r w:rsidR="00585FA3">
        <w:rPr>
          <w:rFonts w:ascii="宋体" w:hAnsi="宋体" w:hint="eastAsia"/>
          <w:snapToGrid w:val="0"/>
          <w:color w:val="000000"/>
          <w:kern w:val="0"/>
          <w:szCs w:val="21"/>
        </w:rPr>
        <w:t>；</w:t>
      </w:r>
    </w:p>
    <w:p w14:paraId="1F30C4DC" w14:textId="77777777" w:rsidR="00CE206A" w:rsidRPr="00B36488" w:rsidRDefault="00CE206A" w:rsidP="007E6459">
      <w:pPr>
        <w:tabs>
          <w:tab w:val="left" w:pos="10490"/>
        </w:tabs>
        <w:ind w:rightChars="277" w:right="582"/>
        <w:rPr>
          <w:rFonts w:ascii="宋体" w:hAnsi="宋体"/>
          <w:snapToGrid w:val="0"/>
          <w:color w:val="000000"/>
          <w:kern w:val="0"/>
          <w:szCs w:val="21"/>
        </w:rPr>
      </w:pPr>
      <w:r w:rsidRPr="00B36488">
        <w:rPr>
          <w:rFonts w:ascii="宋体" w:hAnsi="宋体"/>
          <w:snapToGrid w:val="0"/>
          <w:color w:val="000000"/>
          <w:kern w:val="0"/>
          <w:szCs w:val="21"/>
        </w:rPr>
        <w:t>E、端子台水平设置时，电缆一次侧由上方接入，二次侧由下方接入；端子台垂直设置时，电缆的一次侧由右侧接入，二次侧由左侧接入；</w:t>
      </w:r>
    </w:p>
    <w:p w14:paraId="2CFD01A4" w14:textId="77777777" w:rsidR="00CE206A" w:rsidRPr="00B36488" w:rsidRDefault="00CE206A" w:rsidP="007E6459">
      <w:pPr>
        <w:ind w:rightChars="167" w:right="351"/>
        <w:rPr>
          <w:rFonts w:ascii="宋体" w:hAnsi="宋体"/>
          <w:snapToGrid w:val="0"/>
          <w:color w:val="000000"/>
          <w:kern w:val="0"/>
          <w:szCs w:val="21"/>
        </w:rPr>
      </w:pPr>
      <w:r w:rsidRPr="00B36488">
        <w:rPr>
          <w:rFonts w:ascii="宋体" w:hAnsi="宋体"/>
          <w:snapToGrid w:val="0"/>
          <w:color w:val="000000"/>
          <w:kern w:val="0"/>
          <w:szCs w:val="21"/>
        </w:rPr>
        <w:t>F、接入端子台之电缆须先行安装Y型或欧规插入端子；采Y型端子时同一端子台可配置 1~2 个端子，采欧规插入式端子时只能配一个端子</w:t>
      </w:r>
      <w:r w:rsidR="00585FA3">
        <w:rPr>
          <w:rFonts w:ascii="宋体" w:hAnsi="宋体" w:hint="eastAsia"/>
          <w:snapToGrid w:val="0"/>
          <w:color w:val="000000"/>
          <w:kern w:val="0"/>
          <w:szCs w:val="21"/>
        </w:rPr>
        <w:t>；</w:t>
      </w:r>
    </w:p>
    <w:p w14:paraId="0134C2A1" w14:textId="01974384" w:rsidR="00CE206A" w:rsidRPr="00B36488" w:rsidRDefault="00CE206A" w:rsidP="007E6459">
      <w:pPr>
        <w:ind w:rightChars="167" w:right="351"/>
        <w:rPr>
          <w:rFonts w:ascii="宋体" w:hAnsi="宋体"/>
          <w:snapToGrid w:val="0"/>
          <w:color w:val="000000"/>
          <w:kern w:val="0"/>
          <w:szCs w:val="21"/>
        </w:rPr>
      </w:pPr>
      <w:r w:rsidRPr="00B36488">
        <w:rPr>
          <w:rFonts w:ascii="宋体" w:hAnsi="宋体"/>
          <w:snapToGrid w:val="0"/>
          <w:color w:val="000000"/>
          <w:kern w:val="0"/>
          <w:szCs w:val="21"/>
        </w:rPr>
        <w:t>G、不采用欧规端子时，220V、380V 动力线、移动机器的连接线、现场检知电磁阀</w:t>
      </w:r>
      <w:r w:rsidRPr="00B36488">
        <w:rPr>
          <w:rFonts w:ascii="宋体" w:hAnsi="宋体" w:hint="eastAsia"/>
          <w:snapToGrid w:val="0"/>
          <w:color w:val="000000"/>
          <w:kern w:val="0"/>
          <w:szCs w:val="21"/>
        </w:rPr>
        <w:t>,</w:t>
      </w:r>
      <w:r w:rsidRPr="00B36488">
        <w:rPr>
          <w:rFonts w:ascii="宋体" w:hAnsi="宋体"/>
          <w:snapToGrid w:val="0"/>
          <w:color w:val="000000"/>
          <w:kern w:val="0"/>
          <w:szCs w:val="21"/>
        </w:rPr>
        <w:t>内部连线的压接须采用O型端子进行连接，其他控制线的压接端子采用Y型端</w:t>
      </w:r>
      <w:r w:rsidR="004148BD" w:rsidRPr="00B36488">
        <w:rPr>
          <w:rFonts w:ascii="宋体" w:hAnsi="宋体"/>
          <w:noProof/>
          <w:color w:val="000000"/>
          <w:szCs w:val="21"/>
        </w:rPr>
        <mc:AlternateContent>
          <mc:Choice Requires="wps">
            <w:drawing>
              <wp:anchor distT="0" distB="0" distL="114300" distR="114300" simplePos="0" relativeHeight="251657728" behindDoc="0" locked="0" layoutInCell="1" allowOverlap="1" wp14:anchorId="3611ECD2" wp14:editId="0B5CC8FD">
                <wp:simplePos x="0" y="0"/>
                <wp:positionH relativeFrom="column">
                  <wp:posOffset>0</wp:posOffset>
                </wp:positionH>
                <wp:positionV relativeFrom="paragraph">
                  <wp:posOffset>0</wp:posOffset>
                </wp:positionV>
                <wp:extent cx="635000" cy="635000"/>
                <wp:effectExtent l="0" t="0" r="0" b="0"/>
                <wp:wrapNone/>
                <wp:docPr id="14" name="任意多边形 1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49632"/>
                            <a:gd name="T1" fmla="*/ 36 h 72"/>
                            <a:gd name="T2" fmla="*/ 0 w 49632"/>
                            <a:gd name="T3" fmla="*/ 36 h 72"/>
                            <a:gd name="T4" fmla="*/ 49632 w 49632"/>
                            <a:gd name="T5" fmla="*/ 36 h 72"/>
                          </a:gdLst>
                          <a:ahLst/>
                          <a:cxnLst>
                            <a:cxn ang="0">
                              <a:pos x="T0" y="T1"/>
                            </a:cxn>
                            <a:cxn ang="0">
                              <a:pos x="T2" y="T3"/>
                            </a:cxn>
                            <a:cxn ang="0">
                              <a:pos x="T4" y="T5"/>
                            </a:cxn>
                          </a:cxnLst>
                          <a:rect l="0" t="0" r="r" b="b"/>
                          <a:pathLst>
                            <a:path w="49632" h="72">
                              <a:moveTo>
                                <a:pt x="0" y="36"/>
                              </a:moveTo>
                              <a:lnTo>
                                <a:pt x="0" y="36"/>
                              </a:lnTo>
                              <a:lnTo>
                                <a:pt x="49632" y="36"/>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2448AC" id="任意多边形 14" o:spid="_x0000_s1026" style="position:absolute;left:0;text-align:left;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63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PvBAMAALUGAAAOAAAAZHJzL2Uyb0RvYy54bWysVc1uEzEQviPxDpaPSHTT/LVZdVNVLUVI&#10;BSo1PIBje7MWXtvYTjblzJ07R8RLoAqehiIeg7F3s920Sg+IHDZ25tvP833jmRwdr0uJVtw6oVWG&#10;9/d6GHFFNRNqkeF3s/Pnhxg5TxQjUiue4Wvu8PH06ZOjyqS8rwstGbcISJRLK5PhwnuTJomjBS+J&#10;29OGKwjm2pbEw9YuEmZJBeylTPq93jiptGXGasqdg1/P6iCeRv4859S/zXPHPZIZhtx8fNr4nIdn&#10;Mj0i6cISUwjapEH+IYuSCAWHtlRnxBO0tOIBVSmo1U7nfo/qMtF5LiiPGkDNfu+emquCGB61gDnO&#10;tDa5/0dL36wuLRIMajfESJESavTr5ub3p8+33778+fn99sdXFCKFYIyHCgfHKuNSePHKXNqg2ZkL&#10;Td87pPQVl+B4QMHmtCBqwU+s1VXBCYOk48vJ1tth44AHzavXmsHhZOl1dHKd2zKwg0doHQt23RaM&#10;rz2i8ON4MOr1oKwUQs0a0ktIunmZLp1/yXUkIqsL5+t6M1jFarFG8gxI8lJC6Z8lqIcqNJyMB/3m&#10;drQgkNWCBmNUoIMHkH4HspNn0AHt4AHL26NiLrtyGnWAHS7wYLFRSYqNcLpWjXJYIShPcDQYYbQL&#10;JgcbwMpZXSiSAipEd4BBawAPgk1w3uNgEBTAoy64fqnJyMLNud+lFiPo0nldB0N8EBLThSWqMlxX&#10;CRUZhkqEQKlXfKYjxN/dmsG4OfUuLNUjsE1w820iV3MYqGj5agDICLlFE9okg7bO5XNaCnYupAy5&#10;ObuYn0qLVgSm0nn8NAluwaQKGiej/ihq24ptUUAPhDaoy7AFK4WH8SpFmeHDFkTS0I8vFIvN4ImQ&#10;9RpSllDv2KChJ+tGn2t2Df1pdT07YdbDotD2I0YVzM0Muw9LYjlG8pWCHp/sD4dh0MbNcHTQh43t&#10;RubdCFEUqDLsMdzGsDz19XBeGisWRRwlwTGlT2Au5CL0b8yvzqrZwGyM5jdzPAzf7j6i7v5tpn8B&#10;AAD//wMAUEsDBBQABgAIAAAAIQBYK6Ij2AAAAAUBAAAPAAAAZHJzL2Rvd25yZXYueG1sTI9BS8NA&#10;EIXvgv9hmYIXsbtWsJJmU0Tswd6s+QHT7JiEZmdjdtvG/nqnItjLMI83vPlevhx9pw40xDawhfup&#10;AUVcBddybaH8WN09gYoJ2WEXmCx8U4RlcX2VY+bCkd/psEm1khCOGVpoUuozrWPVkMc4DT2xeJ9h&#10;8JhEDrV2Ax4l3Hd6Zsyj9tiyfGiwp5eGqt1m7y3sXk8Pb6u1m/nyNF9z/2Xmt6a09mYyPi9AJRrT&#10;/zGc8QUdCmHahj27qDoLUiT9zrNnjMjt36KLXF/SFz8AAAD//wMAUEsBAi0AFAAGAAgAAAAhALaD&#10;OJL+AAAA4QEAABMAAAAAAAAAAAAAAAAAAAAAAFtDb250ZW50X1R5cGVzXS54bWxQSwECLQAUAAYA&#10;CAAAACEAOP0h/9YAAACUAQAACwAAAAAAAAAAAAAAAAAvAQAAX3JlbHMvLnJlbHNQSwECLQAUAAYA&#10;CAAAACEA7iGD7wQDAAC1BgAADgAAAAAAAAAAAAAAAAAuAgAAZHJzL2Uyb0RvYy54bWxQSwECLQAU&#10;AAYACAAAACEAWCuiI9gAAAAFAQAADwAAAAAAAAAAAAAAAABeBQAAZHJzL2Rvd25yZXYueG1sUEsF&#10;BgAAAAAEAAQA8wAAAGMGAAAAAA==&#10;" path="m,36r,l49632,36e">
                <v:stroke joinstyle="miter"/>
                <v:path o:connecttype="custom" o:connectlocs="0,317500;0,317500;635000,317500" o:connectangles="0,0,0"/>
                <o:lock v:ext="edit" selection="t"/>
              </v:shape>
            </w:pict>
          </mc:Fallback>
        </mc:AlternateContent>
      </w:r>
      <w:r w:rsidRPr="00B36488">
        <w:rPr>
          <w:rFonts w:ascii="宋体" w:hAnsi="宋体"/>
          <w:snapToGrid w:val="0"/>
          <w:color w:val="000000"/>
          <w:kern w:val="0"/>
          <w:szCs w:val="21"/>
        </w:rPr>
        <w:t>子；</w:t>
      </w:r>
    </w:p>
    <w:p w14:paraId="601B49FE" w14:textId="77777777" w:rsidR="00CE206A" w:rsidRPr="00B36488" w:rsidRDefault="00CE206A" w:rsidP="007E6459">
      <w:pPr>
        <w:ind w:rightChars="277" w:right="582"/>
        <w:rPr>
          <w:rFonts w:ascii="宋体" w:hAnsi="宋体" w:cs="华文仿宋"/>
          <w:noProof/>
          <w:color w:val="000000"/>
          <w:spacing w:val="-1"/>
          <w:szCs w:val="21"/>
        </w:rPr>
      </w:pPr>
      <w:r w:rsidRPr="00B36488">
        <w:rPr>
          <w:rFonts w:ascii="宋体" w:hAnsi="宋体"/>
          <w:snapToGrid w:val="0"/>
          <w:color w:val="000000"/>
          <w:kern w:val="0"/>
          <w:szCs w:val="21"/>
        </w:rPr>
        <w:t>H、电控箱体内须使用绝缘线槽，槽内布线需预留20%的空间，活动关节处须加卷扎带</w:t>
      </w:r>
      <w:r w:rsidR="00585FA3">
        <w:rPr>
          <w:rFonts w:ascii="宋体" w:hAnsi="宋体" w:hint="eastAsia"/>
          <w:snapToGrid w:val="0"/>
          <w:color w:val="000000"/>
          <w:kern w:val="0"/>
          <w:szCs w:val="21"/>
        </w:rPr>
        <w:t>；</w:t>
      </w:r>
    </w:p>
    <w:p w14:paraId="11F27543" w14:textId="77777777" w:rsidR="00CE206A" w:rsidRPr="00B36488" w:rsidRDefault="00CE206A" w:rsidP="007E6459">
      <w:pPr>
        <w:ind w:rightChars="277" w:right="582"/>
        <w:rPr>
          <w:rFonts w:ascii="宋体" w:hAnsi="宋体"/>
          <w:snapToGrid w:val="0"/>
          <w:color w:val="000000"/>
          <w:kern w:val="0"/>
          <w:szCs w:val="21"/>
        </w:rPr>
      </w:pPr>
      <w:r w:rsidRPr="00B36488">
        <w:rPr>
          <w:rFonts w:ascii="宋体" w:hAnsi="宋体"/>
          <w:snapToGrid w:val="0"/>
          <w:color w:val="000000"/>
          <w:kern w:val="0"/>
          <w:szCs w:val="21"/>
        </w:rPr>
        <w:t>I、电控箱体内须预留20%空间，PLC</w:t>
      </w:r>
      <w:r w:rsidRPr="00B36488">
        <w:rPr>
          <w:rFonts w:ascii="宋体" w:hAnsi="宋体" w:hint="eastAsia"/>
          <w:snapToGrid w:val="0"/>
          <w:color w:val="000000"/>
          <w:kern w:val="0"/>
          <w:szCs w:val="21"/>
        </w:rPr>
        <w:t>的</w:t>
      </w:r>
      <w:r w:rsidRPr="00B36488">
        <w:rPr>
          <w:rFonts w:ascii="宋体" w:hAnsi="宋体"/>
          <w:snapToGrid w:val="0"/>
          <w:color w:val="000000"/>
          <w:kern w:val="0"/>
          <w:szCs w:val="21"/>
        </w:rPr>
        <w:t>I/O接点亦须预留20%，且不得重复使用，预留之 I/O 接点均须配线至端子台备用，预备线均配置完成后端子台须预留20%接点数；</w:t>
      </w:r>
      <w:bookmarkStart w:id="2" w:name="13"/>
      <w:bookmarkEnd w:id="2"/>
    </w:p>
    <w:p w14:paraId="1D893E12" w14:textId="77777777" w:rsidR="00CE206A" w:rsidRPr="00B36488" w:rsidRDefault="00CE206A" w:rsidP="007E6459">
      <w:pPr>
        <w:ind w:rightChars="277" w:right="582"/>
        <w:rPr>
          <w:rFonts w:ascii="宋体" w:hAnsi="宋体" w:hint="eastAsia"/>
          <w:snapToGrid w:val="0"/>
          <w:color w:val="000000"/>
          <w:kern w:val="0"/>
          <w:szCs w:val="21"/>
        </w:rPr>
      </w:pPr>
      <w:r w:rsidRPr="00B36488">
        <w:rPr>
          <w:rFonts w:ascii="宋体" w:hAnsi="宋体"/>
          <w:snapToGrid w:val="0"/>
          <w:color w:val="000000"/>
          <w:kern w:val="0"/>
          <w:szCs w:val="21"/>
        </w:rPr>
        <w:t>J、电控箱体内线槽、元件与箱底距离须在 200mm 以上，（若箱体有架台则含架高, 但距箱底距离不得小于100mm），箱体侧边，底面原则上不得配置元件（除散热风扇外），各元件配置不得相互重叠</w:t>
      </w:r>
      <w:r w:rsidR="00585FA3">
        <w:rPr>
          <w:rFonts w:ascii="宋体" w:hAnsi="宋体" w:hint="eastAsia"/>
          <w:snapToGrid w:val="0"/>
          <w:color w:val="000000"/>
          <w:kern w:val="0"/>
          <w:szCs w:val="21"/>
        </w:rPr>
        <w:t>。</w:t>
      </w:r>
    </w:p>
    <w:p w14:paraId="351EEAE4" w14:textId="77777777" w:rsidR="00CE206A" w:rsidRPr="00B36488" w:rsidRDefault="00CE206A" w:rsidP="007E6459">
      <w:pPr>
        <w:ind w:left="1276" w:rightChars="277" w:right="582"/>
        <w:rPr>
          <w:rFonts w:ascii="宋体" w:hAnsi="宋体"/>
          <w:snapToGrid w:val="0"/>
          <w:color w:val="000000"/>
          <w:kern w:val="0"/>
          <w:sz w:val="24"/>
        </w:rPr>
      </w:pPr>
    </w:p>
    <w:p w14:paraId="7E260910" w14:textId="77777777" w:rsidR="00CE206A" w:rsidRPr="00B36488" w:rsidRDefault="00F27D94" w:rsidP="007E6459">
      <w:pPr>
        <w:ind w:rightChars="245" w:right="514"/>
        <w:rPr>
          <w:rFonts w:ascii="宋体" w:hAnsi="宋体"/>
          <w:color w:val="000000"/>
          <w:szCs w:val="21"/>
        </w:rPr>
      </w:pPr>
      <w:r w:rsidRPr="00B36488">
        <w:rPr>
          <w:rFonts w:ascii="宋体" w:hAnsi="宋体"/>
          <w:color w:val="000000"/>
          <w:szCs w:val="21"/>
        </w:rPr>
        <w:t>(5)</w:t>
      </w:r>
      <w:r w:rsidR="00CE206A" w:rsidRPr="00B36488">
        <w:rPr>
          <w:rFonts w:ascii="宋体" w:hAnsi="宋体"/>
          <w:color w:val="000000"/>
          <w:szCs w:val="21"/>
        </w:rPr>
        <w:t>电控箱体内部元件</w:t>
      </w:r>
      <w:r w:rsidR="00CE206A" w:rsidRPr="00B36488">
        <w:rPr>
          <w:rFonts w:ascii="宋体" w:hAnsi="宋体" w:hint="eastAsia"/>
          <w:color w:val="000000"/>
          <w:szCs w:val="21"/>
        </w:rPr>
        <w:t>5S规范</w:t>
      </w:r>
    </w:p>
    <w:p w14:paraId="14369BA8" w14:textId="77777777" w:rsidR="00CE206A" w:rsidRPr="00B36488" w:rsidRDefault="00CE206A" w:rsidP="007E6459">
      <w:pPr>
        <w:ind w:rightChars="277" w:right="582"/>
        <w:rPr>
          <w:rFonts w:ascii="宋体" w:hAnsi="宋体"/>
          <w:snapToGrid w:val="0"/>
          <w:color w:val="000000"/>
          <w:kern w:val="0"/>
          <w:szCs w:val="21"/>
        </w:rPr>
      </w:pPr>
      <w:r w:rsidRPr="00B36488">
        <w:rPr>
          <w:rFonts w:ascii="宋体" w:hAnsi="宋体"/>
          <w:snapToGrid w:val="0"/>
          <w:color w:val="000000"/>
          <w:kern w:val="0"/>
          <w:szCs w:val="21"/>
        </w:rPr>
        <w:t>A、控制盘、动力盘、副操作盘盘内上方须设置照明日光灯（20W以上，单相 220V）；箱门开启时日光灯点亮，关闭时日光灯自动关闭；日光灯于总</w:t>
      </w:r>
      <w:r w:rsidRPr="00B36488">
        <w:rPr>
          <w:rFonts w:ascii="宋体" w:hAnsi="宋体" w:hint="eastAsia"/>
          <w:snapToGrid w:val="0"/>
          <w:color w:val="000000"/>
          <w:kern w:val="0"/>
          <w:szCs w:val="21"/>
        </w:rPr>
        <w:t>断路器</w:t>
      </w:r>
      <w:r w:rsidRPr="00B36488">
        <w:rPr>
          <w:rFonts w:ascii="宋体" w:hAnsi="宋体"/>
          <w:snapToGrid w:val="0"/>
          <w:color w:val="000000"/>
          <w:kern w:val="0"/>
          <w:szCs w:val="21"/>
        </w:rPr>
        <w:t>切断时仍可提供照明；</w:t>
      </w:r>
    </w:p>
    <w:p w14:paraId="0DFE44CA" w14:textId="77777777" w:rsidR="00CE206A" w:rsidRPr="00B36488" w:rsidRDefault="00CE206A" w:rsidP="007E6459">
      <w:pPr>
        <w:rPr>
          <w:rFonts w:ascii="宋体" w:hAnsi="宋体"/>
          <w:snapToGrid w:val="0"/>
          <w:color w:val="000000"/>
          <w:kern w:val="0"/>
          <w:szCs w:val="21"/>
        </w:rPr>
      </w:pPr>
      <w:r w:rsidRPr="00B36488">
        <w:rPr>
          <w:rFonts w:ascii="宋体" w:hAnsi="宋体" w:hint="eastAsia"/>
          <w:snapToGrid w:val="0"/>
          <w:color w:val="000000"/>
          <w:kern w:val="0"/>
          <w:szCs w:val="21"/>
        </w:rPr>
        <w:t>B</w:t>
      </w:r>
      <w:r w:rsidRPr="00B36488">
        <w:rPr>
          <w:rFonts w:ascii="宋体" w:hAnsi="宋体"/>
          <w:snapToGrid w:val="0"/>
          <w:color w:val="000000"/>
          <w:kern w:val="0"/>
          <w:szCs w:val="21"/>
        </w:rPr>
        <w:t>、每一驱动马达须设一短路器及过载保护；</w:t>
      </w:r>
    </w:p>
    <w:p w14:paraId="6EA1BB2B" w14:textId="77777777" w:rsidR="00CE206A" w:rsidRPr="00B36488" w:rsidRDefault="00CE206A" w:rsidP="007E6459">
      <w:pPr>
        <w:rPr>
          <w:rFonts w:ascii="宋体" w:hAnsi="宋体"/>
          <w:snapToGrid w:val="0"/>
          <w:color w:val="000000"/>
          <w:kern w:val="0"/>
          <w:szCs w:val="21"/>
        </w:rPr>
      </w:pPr>
      <w:r w:rsidRPr="00B36488">
        <w:rPr>
          <w:rFonts w:ascii="宋体" w:hAnsi="宋体" w:hint="eastAsia"/>
          <w:snapToGrid w:val="0"/>
          <w:color w:val="000000"/>
          <w:kern w:val="0"/>
          <w:szCs w:val="21"/>
        </w:rPr>
        <w:t>C</w:t>
      </w:r>
      <w:r w:rsidRPr="00B36488">
        <w:rPr>
          <w:rFonts w:ascii="宋体" w:hAnsi="宋体"/>
          <w:snapToGrid w:val="0"/>
          <w:color w:val="000000"/>
          <w:kern w:val="0"/>
          <w:szCs w:val="21"/>
        </w:rPr>
        <w:t>、电控箱体内部同一类型元件须集中一起，顺序排列（排列顺序如 NFB、变压器、变频器……），不同电压的端子台需区分开，且标注上电压</w:t>
      </w:r>
      <w:r w:rsidR="00585FA3">
        <w:rPr>
          <w:rFonts w:ascii="宋体" w:hAnsi="宋体" w:hint="eastAsia"/>
          <w:snapToGrid w:val="0"/>
          <w:color w:val="000000"/>
          <w:kern w:val="0"/>
          <w:szCs w:val="21"/>
        </w:rPr>
        <w:t>；</w:t>
      </w:r>
    </w:p>
    <w:p w14:paraId="4D964CE4" w14:textId="77777777" w:rsidR="00CE206A" w:rsidRPr="00B36488" w:rsidRDefault="00CE206A" w:rsidP="007E6459">
      <w:pPr>
        <w:rPr>
          <w:rFonts w:ascii="宋体" w:hAnsi="宋体"/>
          <w:color w:val="000000"/>
          <w:szCs w:val="21"/>
        </w:rPr>
      </w:pPr>
      <w:r w:rsidRPr="00B36488">
        <w:rPr>
          <w:rFonts w:ascii="宋体" w:hAnsi="宋体"/>
          <w:snapToGrid w:val="0"/>
          <w:color w:val="000000"/>
          <w:kern w:val="0"/>
          <w:szCs w:val="21"/>
        </w:rPr>
        <w:t>E、电控箱体内部元件采标准铝轨加止挡装置进行安装，以利维修</w:t>
      </w:r>
      <w:r w:rsidRPr="00B36488">
        <w:rPr>
          <w:rFonts w:ascii="宋体" w:hAnsi="宋体" w:hint="eastAsia"/>
          <w:snapToGrid w:val="0"/>
          <w:color w:val="000000"/>
          <w:kern w:val="0"/>
          <w:szCs w:val="21"/>
        </w:rPr>
        <w:t>；</w:t>
      </w:r>
    </w:p>
    <w:p w14:paraId="1A10B2CD" w14:textId="77777777" w:rsidR="00CE206A" w:rsidRPr="00B36488" w:rsidRDefault="00CE206A" w:rsidP="007E6459">
      <w:pPr>
        <w:rPr>
          <w:rFonts w:ascii="宋体" w:hAnsi="宋体"/>
          <w:snapToGrid w:val="0"/>
          <w:color w:val="000000"/>
          <w:kern w:val="0"/>
          <w:szCs w:val="21"/>
        </w:rPr>
      </w:pPr>
      <w:r w:rsidRPr="00B36488">
        <w:rPr>
          <w:rFonts w:ascii="宋体" w:hAnsi="宋体"/>
          <w:snapToGrid w:val="0"/>
          <w:color w:val="000000"/>
          <w:kern w:val="0"/>
          <w:szCs w:val="21"/>
        </w:rPr>
        <w:t>F、控制盘须设置漏电断路器供一次侧电源接入，断路器须带门开关可直接由盘外控制且与门有互锁机构；</w:t>
      </w:r>
    </w:p>
    <w:p w14:paraId="0DA83280" w14:textId="77777777" w:rsidR="00CE206A" w:rsidRPr="00B36488" w:rsidRDefault="00013A26" w:rsidP="007E6459">
      <w:pPr>
        <w:ind w:rightChars="273" w:right="573"/>
        <w:rPr>
          <w:rFonts w:ascii="宋体" w:hAnsi="宋体" w:hint="eastAsia"/>
          <w:snapToGrid w:val="0"/>
          <w:color w:val="000000"/>
          <w:kern w:val="0"/>
          <w:szCs w:val="21"/>
          <w:shd w:val="clear" w:color="auto" w:fill="FFFFFF"/>
        </w:rPr>
      </w:pPr>
      <w:r w:rsidRPr="00B36488">
        <w:rPr>
          <w:rFonts w:ascii="宋体" w:hAnsi="宋体" w:hint="eastAsia"/>
          <w:snapToGrid w:val="0"/>
          <w:color w:val="000000"/>
          <w:kern w:val="0"/>
          <w:szCs w:val="21"/>
          <w:shd w:val="clear" w:color="auto" w:fill="FFFFFF"/>
        </w:rPr>
        <w:t>G、</w:t>
      </w:r>
      <w:r w:rsidR="00CE206A" w:rsidRPr="00B36488">
        <w:rPr>
          <w:rFonts w:ascii="宋体" w:hAnsi="宋体"/>
          <w:snapToGrid w:val="0"/>
          <w:color w:val="000000"/>
          <w:kern w:val="0"/>
          <w:szCs w:val="21"/>
          <w:shd w:val="clear" w:color="auto" w:fill="FFFFFF"/>
        </w:rPr>
        <w:t>电控箱体内部元件之接线端子部分均需加保护外盖透明亚克力</w:t>
      </w:r>
      <w:r w:rsidR="00585FA3">
        <w:rPr>
          <w:rFonts w:ascii="宋体" w:hAnsi="宋体" w:hint="eastAsia"/>
          <w:snapToGrid w:val="0"/>
          <w:color w:val="000000"/>
          <w:kern w:val="0"/>
          <w:szCs w:val="21"/>
          <w:shd w:val="clear" w:color="auto" w:fill="FFFFFF"/>
        </w:rPr>
        <w:t>。</w:t>
      </w:r>
    </w:p>
    <w:p w14:paraId="08A60BAE" w14:textId="77777777" w:rsidR="00CE206A" w:rsidRPr="00B36488" w:rsidRDefault="00CE206A" w:rsidP="007E6459">
      <w:pPr>
        <w:ind w:left="1996" w:rightChars="273" w:right="573"/>
        <w:rPr>
          <w:rFonts w:ascii="宋体" w:hAnsi="宋体" w:hint="eastAsia"/>
          <w:snapToGrid w:val="0"/>
          <w:color w:val="000000"/>
          <w:kern w:val="0"/>
          <w:sz w:val="24"/>
          <w:shd w:val="clear" w:color="auto" w:fill="FFFFFF"/>
        </w:rPr>
      </w:pPr>
    </w:p>
    <w:p w14:paraId="651AC802" w14:textId="77777777" w:rsidR="00CE206A" w:rsidRPr="00B36488" w:rsidRDefault="00CE206A" w:rsidP="007E6459">
      <w:pPr>
        <w:jc w:val="left"/>
        <w:rPr>
          <w:rFonts w:ascii="宋体" w:hAnsi="宋体" w:hint="eastAsia"/>
          <w:b/>
          <w:color w:val="000000"/>
          <w:sz w:val="24"/>
        </w:rPr>
      </w:pPr>
      <w:r w:rsidRPr="00B36488">
        <w:rPr>
          <w:rFonts w:ascii="宋体" w:hAnsi="宋体" w:hint="eastAsia"/>
          <w:b/>
          <w:color w:val="000000"/>
          <w:sz w:val="24"/>
        </w:rPr>
        <w:t>4.2设备目视化要求</w:t>
      </w:r>
    </w:p>
    <w:p w14:paraId="4F77DE9A" w14:textId="77777777" w:rsidR="00CE206A" w:rsidRPr="00B36488" w:rsidRDefault="00F27D94" w:rsidP="007E6459">
      <w:pPr>
        <w:tabs>
          <w:tab w:val="left" w:pos="9498"/>
        </w:tabs>
        <w:ind w:rightChars="-68" w:right="-143"/>
        <w:rPr>
          <w:rFonts w:ascii="宋体" w:hAnsi="宋体"/>
          <w:snapToGrid w:val="0"/>
          <w:color w:val="000000"/>
          <w:kern w:val="0"/>
          <w:szCs w:val="21"/>
        </w:rPr>
      </w:pPr>
      <w:r w:rsidRPr="00B36488">
        <w:rPr>
          <w:rFonts w:ascii="宋体" w:hAnsi="宋体"/>
          <w:snapToGrid w:val="0"/>
          <w:color w:val="000000"/>
          <w:kern w:val="0"/>
          <w:szCs w:val="21"/>
        </w:rPr>
        <w:t>(1)</w:t>
      </w:r>
      <w:r w:rsidR="00CE206A" w:rsidRPr="00B36488">
        <w:rPr>
          <w:rFonts w:ascii="宋体" w:hAnsi="宋体" w:hint="eastAsia"/>
          <w:snapToGrid w:val="0"/>
          <w:color w:val="000000"/>
          <w:kern w:val="0"/>
          <w:szCs w:val="21"/>
        </w:rPr>
        <w:t xml:space="preserve"> 设备整体颜色</w:t>
      </w:r>
      <w:r w:rsidR="00813C1D" w:rsidRPr="00B36488">
        <w:rPr>
          <w:rFonts w:ascii="宋体" w:hAnsi="宋体" w:hint="eastAsia"/>
          <w:snapToGrid w:val="0"/>
          <w:color w:val="000000"/>
          <w:kern w:val="0"/>
          <w:szCs w:val="21"/>
        </w:rPr>
        <w:t>按照统一颜色标准，参考</w:t>
      </w:r>
      <w:r w:rsidR="00CE206A" w:rsidRPr="00B36488">
        <w:rPr>
          <w:rFonts w:ascii="宋体" w:hAnsi="宋体" w:hint="eastAsia"/>
          <w:snapToGrid w:val="0"/>
          <w:color w:val="000000"/>
          <w:kern w:val="0"/>
          <w:szCs w:val="21"/>
        </w:rPr>
        <w:t>以下标准执行，设备以</w:t>
      </w:r>
      <w:r w:rsidR="002D5716">
        <w:rPr>
          <w:rFonts w:ascii="宋体" w:hAnsi="宋体" w:hint="eastAsia"/>
          <w:snapToGrid w:val="0"/>
          <w:color w:val="000000"/>
          <w:kern w:val="0"/>
          <w:szCs w:val="21"/>
        </w:rPr>
        <w:t>五月绿</w:t>
      </w:r>
      <w:r w:rsidR="00CE206A" w:rsidRPr="00B36488">
        <w:rPr>
          <w:rFonts w:ascii="宋体" w:hAnsi="宋体" w:hint="eastAsia"/>
          <w:snapToGrid w:val="0"/>
          <w:color w:val="000000"/>
          <w:kern w:val="0"/>
          <w:szCs w:val="21"/>
        </w:rPr>
        <w:t>为主色</w:t>
      </w:r>
      <w:r w:rsidR="00585FA3">
        <w:rPr>
          <w:rFonts w:ascii="宋体" w:hAnsi="宋体" w:hint="eastAsia"/>
          <w:snapToGrid w:val="0"/>
          <w:color w:val="000000"/>
          <w:kern w:val="0"/>
          <w:szCs w:val="21"/>
        </w:rPr>
        <w:t>（如有特殊要求的按照特殊要求）</w:t>
      </w:r>
      <w:r w:rsidR="00CE206A" w:rsidRPr="00B36488">
        <w:rPr>
          <w:rFonts w:ascii="宋体" w:hAnsi="宋体" w:hint="eastAsia"/>
          <w:snapToGrid w:val="0"/>
          <w:color w:val="000000"/>
          <w:kern w:val="0"/>
          <w:szCs w:val="21"/>
        </w:rPr>
        <w:t>，配套设备颜色与主体设备颜色一致，</w:t>
      </w:r>
      <w:r w:rsidR="00813C1D" w:rsidRPr="00B36488">
        <w:rPr>
          <w:rFonts w:ascii="宋体" w:hAnsi="宋体" w:hint="eastAsia"/>
          <w:snapToGrid w:val="0"/>
          <w:color w:val="000000"/>
          <w:kern w:val="0"/>
          <w:szCs w:val="21"/>
        </w:rPr>
        <w:t>安全护栏和安全警示部分以油菜黄为主，机器人颜色以粉彩橙为主，其他为说明的辅助设备颜色与现场一致或接近，</w:t>
      </w:r>
      <w:r w:rsidR="00A33E95" w:rsidRPr="00B36488">
        <w:rPr>
          <w:rFonts w:ascii="宋体" w:hAnsi="宋体" w:hint="eastAsia"/>
          <w:snapToGrid w:val="0"/>
          <w:color w:val="000000"/>
          <w:kern w:val="0"/>
          <w:szCs w:val="21"/>
        </w:rPr>
        <w:t>样图供参考。</w:t>
      </w:r>
    </w:p>
    <w:tbl>
      <w:tblPr>
        <w:tblW w:w="8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3118"/>
        <w:gridCol w:w="3745"/>
      </w:tblGrid>
      <w:tr w:rsidR="00CE206A" w:rsidRPr="00B36488" w14:paraId="7254530A" w14:textId="77777777" w:rsidTr="00097471">
        <w:trPr>
          <w:trHeight w:val="952"/>
          <w:jc w:val="center"/>
        </w:trPr>
        <w:tc>
          <w:tcPr>
            <w:tcW w:w="1250" w:type="dxa"/>
            <w:shd w:val="clear" w:color="auto" w:fill="auto"/>
            <w:vAlign w:val="center"/>
          </w:tcPr>
          <w:p w14:paraId="44A386AC"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kern w:val="0"/>
                <w:sz w:val="24"/>
              </w:rPr>
              <w:t>名称</w:t>
            </w:r>
          </w:p>
        </w:tc>
        <w:tc>
          <w:tcPr>
            <w:tcW w:w="3118" w:type="dxa"/>
            <w:shd w:val="clear" w:color="auto" w:fill="auto"/>
            <w:vAlign w:val="center"/>
          </w:tcPr>
          <w:p w14:paraId="50724E53"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kern w:val="0"/>
                <w:sz w:val="24"/>
              </w:rPr>
              <w:t>颜色</w:t>
            </w:r>
          </w:p>
        </w:tc>
        <w:tc>
          <w:tcPr>
            <w:tcW w:w="3745" w:type="dxa"/>
            <w:shd w:val="clear" w:color="auto" w:fill="auto"/>
            <w:vAlign w:val="center"/>
          </w:tcPr>
          <w:p w14:paraId="4C3397D3"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kern w:val="0"/>
                <w:sz w:val="24"/>
              </w:rPr>
              <w:t>样图</w:t>
            </w:r>
          </w:p>
        </w:tc>
      </w:tr>
      <w:tr w:rsidR="00CE206A" w:rsidRPr="00B36488" w14:paraId="3BBF1E5A" w14:textId="77777777" w:rsidTr="00097471">
        <w:trPr>
          <w:trHeight w:val="911"/>
          <w:jc w:val="center"/>
        </w:trPr>
        <w:tc>
          <w:tcPr>
            <w:tcW w:w="1250" w:type="dxa"/>
            <w:shd w:val="clear" w:color="auto" w:fill="auto"/>
            <w:vAlign w:val="center"/>
          </w:tcPr>
          <w:p w14:paraId="28029B39"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kern w:val="0"/>
                <w:sz w:val="24"/>
              </w:rPr>
              <w:lastRenderedPageBreak/>
              <w:t>A、</w:t>
            </w:r>
            <w:r w:rsidRPr="00B36488">
              <w:rPr>
                <w:rFonts w:ascii="宋体" w:hAnsi="宋体" w:hint="eastAsia"/>
                <w:snapToGrid w:val="0"/>
                <w:color w:val="000000"/>
              </w:rPr>
              <w:t>设备主体及配套</w:t>
            </w:r>
          </w:p>
        </w:tc>
        <w:tc>
          <w:tcPr>
            <w:tcW w:w="3118" w:type="dxa"/>
            <w:shd w:val="clear" w:color="auto" w:fill="auto"/>
            <w:vAlign w:val="center"/>
          </w:tcPr>
          <w:p w14:paraId="0709A577" w14:textId="77777777" w:rsidR="00CE206A" w:rsidRPr="00B36488" w:rsidRDefault="002D5716" w:rsidP="00440ED9">
            <w:pPr>
              <w:tabs>
                <w:tab w:val="left" w:pos="9498"/>
              </w:tabs>
              <w:ind w:rightChars="-68" w:right="-143"/>
              <w:jc w:val="center"/>
              <w:rPr>
                <w:rFonts w:ascii="宋体" w:hAnsi="宋体" w:hint="eastAsia"/>
                <w:snapToGrid w:val="0"/>
                <w:color w:val="000000"/>
                <w:kern w:val="0"/>
                <w:sz w:val="24"/>
              </w:rPr>
            </w:pPr>
            <w:r>
              <w:rPr>
                <w:rFonts w:ascii="宋体" w:hAnsi="宋体" w:hint="eastAsia"/>
                <w:snapToGrid w:val="0"/>
                <w:color w:val="000000"/>
              </w:rPr>
              <w:t>五月绿</w:t>
            </w:r>
            <w:r w:rsidR="00D61316" w:rsidRPr="00B36488">
              <w:rPr>
                <w:rFonts w:ascii="宋体" w:hAnsi="宋体" w:hint="eastAsia"/>
                <w:snapToGrid w:val="0"/>
                <w:color w:val="000000"/>
              </w:rPr>
              <w:t>（色</w:t>
            </w:r>
            <w:r w:rsidR="00A33E95" w:rsidRPr="00B36488">
              <w:rPr>
                <w:rFonts w:ascii="宋体" w:hAnsi="宋体" w:hint="eastAsia"/>
                <w:snapToGrid w:val="0"/>
                <w:color w:val="000000"/>
              </w:rPr>
              <w:t>卡：RAL</w:t>
            </w:r>
            <w:r w:rsidR="00440ED9">
              <w:rPr>
                <w:rFonts w:ascii="宋体" w:hAnsi="宋体"/>
                <w:snapToGrid w:val="0"/>
                <w:color w:val="000000"/>
              </w:rPr>
              <w:t>6017</w:t>
            </w:r>
            <w:r w:rsidR="00D61316" w:rsidRPr="00B36488">
              <w:rPr>
                <w:rFonts w:ascii="宋体" w:hAnsi="宋体" w:hint="eastAsia"/>
                <w:snapToGrid w:val="0"/>
                <w:color w:val="000000"/>
              </w:rPr>
              <w:t>）</w:t>
            </w:r>
          </w:p>
        </w:tc>
        <w:tc>
          <w:tcPr>
            <w:tcW w:w="3745" w:type="dxa"/>
            <w:shd w:val="clear" w:color="auto" w:fill="auto"/>
            <w:vAlign w:val="center"/>
          </w:tcPr>
          <w:p w14:paraId="181D6BD9"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p>
        </w:tc>
      </w:tr>
      <w:tr w:rsidR="00CE206A" w:rsidRPr="00B36488" w14:paraId="322633E1" w14:textId="77777777" w:rsidTr="00097471">
        <w:trPr>
          <w:trHeight w:val="952"/>
          <w:jc w:val="center"/>
        </w:trPr>
        <w:tc>
          <w:tcPr>
            <w:tcW w:w="1250" w:type="dxa"/>
            <w:shd w:val="clear" w:color="auto" w:fill="auto"/>
            <w:vAlign w:val="center"/>
          </w:tcPr>
          <w:p w14:paraId="2DFC3737"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kern w:val="0"/>
                <w:sz w:val="24"/>
              </w:rPr>
              <w:t>B、</w:t>
            </w:r>
            <w:r w:rsidRPr="00B36488">
              <w:rPr>
                <w:rFonts w:ascii="宋体" w:hAnsi="宋体" w:hint="eastAsia"/>
                <w:snapToGrid w:val="0"/>
                <w:color w:val="000000"/>
              </w:rPr>
              <w:t>设备护栏</w:t>
            </w:r>
          </w:p>
        </w:tc>
        <w:tc>
          <w:tcPr>
            <w:tcW w:w="3118" w:type="dxa"/>
            <w:shd w:val="clear" w:color="auto" w:fill="auto"/>
            <w:vAlign w:val="center"/>
          </w:tcPr>
          <w:p w14:paraId="3FDF0EA0" w14:textId="77777777" w:rsidR="00CE206A" w:rsidRPr="00B36488" w:rsidRDefault="00EA6143"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rPr>
              <w:t>油菜黄</w:t>
            </w:r>
            <w:r w:rsidR="00D61316" w:rsidRPr="00B36488">
              <w:rPr>
                <w:rFonts w:ascii="宋体" w:hAnsi="宋体" w:hint="eastAsia"/>
                <w:snapToGrid w:val="0"/>
                <w:color w:val="000000"/>
              </w:rPr>
              <w:t>（</w:t>
            </w:r>
            <w:r w:rsidRPr="00B36488">
              <w:rPr>
                <w:rFonts w:ascii="宋体" w:hAnsi="宋体" w:hint="eastAsia"/>
                <w:snapToGrid w:val="0"/>
                <w:color w:val="000000"/>
              </w:rPr>
              <w:t>色卡：</w:t>
            </w:r>
            <w:r w:rsidRPr="00B36488">
              <w:rPr>
                <w:rFonts w:ascii="宋体" w:hAnsi="宋体"/>
                <w:snapToGrid w:val="0"/>
                <w:color w:val="000000"/>
              </w:rPr>
              <w:t>RAL1021</w:t>
            </w:r>
            <w:r w:rsidR="00D61316" w:rsidRPr="00B36488">
              <w:rPr>
                <w:rFonts w:ascii="宋体" w:hAnsi="宋体" w:hint="eastAsia"/>
                <w:snapToGrid w:val="0"/>
                <w:color w:val="000000"/>
              </w:rPr>
              <w:t>）</w:t>
            </w:r>
          </w:p>
        </w:tc>
        <w:tc>
          <w:tcPr>
            <w:tcW w:w="3745" w:type="dxa"/>
            <w:shd w:val="clear" w:color="auto" w:fill="auto"/>
            <w:vAlign w:val="center"/>
          </w:tcPr>
          <w:p w14:paraId="6B40DB33" w14:textId="7C16FBFC" w:rsidR="00CE206A" w:rsidRPr="00B36488" w:rsidRDefault="004148BD"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noProof/>
                <w:color w:val="000000"/>
                <w:kern w:val="0"/>
                <w:sz w:val="24"/>
              </w:rPr>
              <w:drawing>
                <wp:inline distT="0" distB="0" distL="0" distR="0" wp14:anchorId="3CF7996F" wp14:editId="767831AF">
                  <wp:extent cx="1171575" cy="138112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1" cstate="print">
                            <a:extLst>
                              <a:ext uri="{28A0092B-C50C-407E-A947-70E740481C1C}">
                                <a14:useLocalDpi xmlns:a14="http://schemas.microsoft.com/office/drawing/2010/main" val="0"/>
                              </a:ext>
                            </a:extLst>
                          </a:blip>
                          <a:srcRect l="13437" r="14899"/>
                          <a:stretch>
                            <a:fillRect/>
                          </a:stretch>
                        </pic:blipFill>
                        <pic:spPr bwMode="auto">
                          <a:xfrm>
                            <a:off x="0" y="0"/>
                            <a:ext cx="1171575" cy="1381125"/>
                          </a:xfrm>
                          <a:prstGeom prst="rect">
                            <a:avLst/>
                          </a:prstGeom>
                          <a:noFill/>
                          <a:ln>
                            <a:noFill/>
                          </a:ln>
                        </pic:spPr>
                      </pic:pic>
                    </a:graphicData>
                  </a:graphic>
                </wp:inline>
              </w:drawing>
            </w:r>
          </w:p>
        </w:tc>
      </w:tr>
      <w:tr w:rsidR="00CE206A" w:rsidRPr="00B36488" w14:paraId="5DC2C64E" w14:textId="77777777" w:rsidTr="00097471">
        <w:trPr>
          <w:trHeight w:val="911"/>
          <w:jc w:val="center"/>
        </w:trPr>
        <w:tc>
          <w:tcPr>
            <w:tcW w:w="1250" w:type="dxa"/>
            <w:shd w:val="clear" w:color="auto" w:fill="auto"/>
            <w:vAlign w:val="center"/>
          </w:tcPr>
          <w:p w14:paraId="7EA11E6B" w14:textId="77777777" w:rsidR="00CE206A" w:rsidRPr="00B36488" w:rsidRDefault="00CE206A"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rPr>
              <w:t>C、 机械手</w:t>
            </w:r>
          </w:p>
        </w:tc>
        <w:tc>
          <w:tcPr>
            <w:tcW w:w="3118" w:type="dxa"/>
            <w:shd w:val="clear" w:color="auto" w:fill="auto"/>
            <w:vAlign w:val="center"/>
          </w:tcPr>
          <w:p w14:paraId="0618ED5B" w14:textId="77777777" w:rsidR="00CE206A" w:rsidRPr="00B36488" w:rsidRDefault="00EA6143" w:rsidP="003D1FFC">
            <w:pPr>
              <w:tabs>
                <w:tab w:val="left" w:pos="9498"/>
              </w:tabs>
              <w:ind w:rightChars="-68" w:right="-143"/>
              <w:jc w:val="center"/>
              <w:rPr>
                <w:rFonts w:ascii="宋体" w:hAnsi="宋体" w:hint="eastAsia"/>
                <w:snapToGrid w:val="0"/>
                <w:color w:val="000000"/>
                <w:kern w:val="0"/>
                <w:sz w:val="24"/>
              </w:rPr>
            </w:pPr>
            <w:r w:rsidRPr="00B36488">
              <w:rPr>
                <w:rFonts w:ascii="宋体" w:hAnsi="宋体" w:hint="eastAsia"/>
                <w:snapToGrid w:val="0"/>
                <w:color w:val="000000"/>
              </w:rPr>
              <w:t>粉彩橙</w:t>
            </w:r>
            <w:r w:rsidR="00D61316" w:rsidRPr="00B36488">
              <w:rPr>
                <w:rFonts w:ascii="宋体" w:hAnsi="宋体" w:hint="eastAsia"/>
                <w:snapToGrid w:val="0"/>
                <w:color w:val="000000"/>
              </w:rPr>
              <w:t>（</w:t>
            </w:r>
            <w:r w:rsidRPr="00B36488">
              <w:rPr>
                <w:rFonts w:ascii="宋体" w:hAnsi="宋体" w:hint="eastAsia"/>
                <w:snapToGrid w:val="0"/>
                <w:color w:val="000000"/>
              </w:rPr>
              <w:t>色卡：RAL2003</w:t>
            </w:r>
            <w:r w:rsidR="00D61316" w:rsidRPr="00B36488">
              <w:rPr>
                <w:rFonts w:ascii="宋体" w:hAnsi="宋体" w:hint="eastAsia"/>
                <w:snapToGrid w:val="0"/>
                <w:color w:val="000000"/>
              </w:rPr>
              <w:t>）</w:t>
            </w:r>
            <w:r w:rsidR="003D1FFC">
              <w:rPr>
                <w:rFonts w:ascii="宋体" w:hAnsi="宋体" w:hint="eastAsia"/>
                <w:snapToGrid w:val="0"/>
                <w:color w:val="000000"/>
              </w:rPr>
              <w:t>或者不同机器人</w:t>
            </w:r>
            <w:r w:rsidR="00F30EBE">
              <w:rPr>
                <w:rFonts w:ascii="宋体" w:hAnsi="宋体" w:hint="eastAsia"/>
                <w:snapToGrid w:val="0"/>
                <w:color w:val="000000"/>
              </w:rPr>
              <w:t>（手）</w:t>
            </w:r>
            <w:r w:rsidR="002B2547">
              <w:rPr>
                <w:rFonts w:ascii="宋体" w:hAnsi="宋体" w:hint="eastAsia"/>
                <w:snapToGrid w:val="0"/>
                <w:color w:val="000000"/>
              </w:rPr>
              <w:t>自</w:t>
            </w:r>
            <w:r w:rsidR="003D1FFC">
              <w:rPr>
                <w:rFonts w:ascii="宋体" w:hAnsi="宋体" w:hint="eastAsia"/>
                <w:snapToGrid w:val="0"/>
                <w:color w:val="000000"/>
              </w:rPr>
              <w:t>身颜色</w:t>
            </w:r>
          </w:p>
        </w:tc>
        <w:tc>
          <w:tcPr>
            <w:tcW w:w="3745" w:type="dxa"/>
            <w:shd w:val="clear" w:color="auto" w:fill="auto"/>
            <w:vAlign w:val="center"/>
          </w:tcPr>
          <w:p w14:paraId="0556608D" w14:textId="79CCE460" w:rsidR="00CE206A" w:rsidRPr="00B36488" w:rsidRDefault="004148BD" w:rsidP="007E6459">
            <w:pPr>
              <w:tabs>
                <w:tab w:val="left" w:pos="9498"/>
              </w:tabs>
              <w:ind w:rightChars="-68" w:right="-143"/>
              <w:jc w:val="center"/>
              <w:rPr>
                <w:rFonts w:ascii="宋体" w:hAnsi="宋体" w:hint="eastAsia"/>
                <w:snapToGrid w:val="0"/>
                <w:color w:val="000000"/>
                <w:kern w:val="0"/>
                <w:sz w:val="24"/>
              </w:rPr>
            </w:pPr>
            <w:r w:rsidRPr="00B36488">
              <w:rPr>
                <w:rFonts w:ascii="宋体" w:hAnsi="宋体"/>
                <w:noProof/>
                <w:color w:val="000000"/>
                <w:kern w:val="0"/>
                <w:sz w:val="24"/>
              </w:rPr>
              <w:drawing>
                <wp:inline distT="0" distB="0" distL="0" distR="0" wp14:anchorId="72907356" wp14:editId="5971B22A">
                  <wp:extent cx="1514475" cy="12573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4475" cy="1257300"/>
                          </a:xfrm>
                          <a:prstGeom prst="rect">
                            <a:avLst/>
                          </a:prstGeom>
                          <a:noFill/>
                          <a:ln>
                            <a:noFill/>
                          </a:ln>
                        </pic:spPr>
                      </pic:pic>
                    </a:graphicData>
                  </a:graphic>
                </wp:inline>
              </w:drawing>
            </w:r>
          </w:p>
        </w:tc>
      </w:tr>
    </w:tbl>
    <w:p w14:paraId="143E8A50" w14:textId="77777777" w:rsidR="00CE206A" w:rsidRPr="00B36488" w:rsidRDefault="00F27D94" w:rsidP="007E6459">
      <w:pPr>
        <w:tabs>
          <w:tab w:val="left" w:pos="9498"/>
        </w:tabs>
        <w:ind w:rightChars="-68" w:right="-143"/>
        <w:rPr>
          <w:rFonts w:ascii="宋体" w:hAnsi="宋体" w:hint="eastAsia"/>
          <w:snapToGrid w:val="0"/>
          <w:color w:val="000000"/>
          <w:kern w:val="0"/>
          <w:szCs w:val="21"/>
        </w:rPr>
      </w:pPr>
      <w:r w:rsidRPr="00B36488">
        <w:rPr>
          <w:rFonts w:ascii="宋体" w:hAnsi="宋体"/>
          <w:snapToGrid w:val="0"/>
          <w:color w:val="000000"/>
          <w:kern w:val="0"/>
          <w:szCs w:val="21"/>
        </w:rPr>
        <w:t>(2)</w:t>
      </w:r>
      <w:r w:rsidR="00CE206A" w:rsidRPr="00B36488">
        <w:rPr>
          <w:rFonts w:ascii="宋体" w:hAnsi="宋体" w:hint="eastAsia"/>
          <w:snapToGrid w:val="0"/>
          <w:color w:val="000000"/>
          <w:kern w:val="0"/>
          <w:szCs w:val="21"/>
        </w:rPr>
        <w:t xml:space="preserve"> 所有设计安全的部件都需要有安全标识，标识的规范按</w:t>
      </w:r>
      <w:r w:rsidR="00CE206A" w:rsidRPr="00B36488">
        <w:rPr>
          <w:rFonts w:ascii="宋体" w:hAnsi="宋体" w:hint="eastAsia"/>
          <w:b/>
          <w:snapToGrid w:val="0"/>
          <w:color w:val="000000"/>
          <w:kern w:val="0"/>
          <w:szCs w:val="21"/>
        </w:rPr>
        <w:t>GB2894-2008安全标志及使用导则原则</w:t>
      </w:r>
      <w:r w:rsidR="00D116CF" w:rsidRPr="00B36488">
        <w:rPr>
          <w:rFonts w:ascii="宋体" w:hAnsi="宋体" w:hint="eastAsia"/>
          <w:snapToGrid w:val="0"/>
          <w:color w:val="000000"/>
          <w:kern w:val="0"/>
          <w:szCs w:val="21"/>
        </w:rPr>
        <w:t>。</w:t>
      </w:r>
    </w:p>
    <w:p w14:paraId="3E4CC8B9" w14:textId="77777777" w:rsidR="00CE206A" w:rsidRPr="00B36488" w:rsidRDefault="00CE206A" w:rsidP="007E6459">
      <w:pPr>
        <w:numPr>
          <w:ilvl w:val="0"/>
          <w:numId w:val="1"/>
        </w:numPr>
        <w:jc w:val="left"/>
        <w:rPr>
          <w:rFonts w:ascii="宋体" w:hAnsi="宋体"/>
          <w:b/>
          <w:color w:val="000000"/>
          <w:sz w:val="24"/>
        </w:rPr>
      </w:pPr>
      <w:r w:rsidRPr="00B36488">
        <w:rPr>
          <w:rFonts w:ascii="宋体" w:hAnsi="宋体" w:hint="eastAsia"/>
          <w:b/>
          <w:color w:val="000000"/>
          <w:sz w:val="24"/>
        </w:rPr>
        <w:t>设备资料要求</w:t>
      </w:r>
    </w:p>
    <w:p w14:paraId="22BD3AC0" w14:textId="77777777" w:rsidR="00CE206A" w:rsidRPr="00B36488" w:rsidRDefault="00CE206A" w:rsidP="007E6459">
      <w:pPr>
        <w:pStyle w:val="af2"/>
        <w:adjustRightInd/>
        <w:spacing w:line="240" w:lineRule="auto"/>
        <w:ind w:firstLineChars="250" w:firstLine="527"/>
        <w:jc w:val="both"/>
        <w:rPr>
          <w:rFonts w:ascii="宋体" w:hAnsi="宋体"/>
          <w:b/>
          <w:color w:val="000000"/>
          <w:kern w:val="2"/>
        </w:rPr>
      </w:pPr>
      <w:r w:rsidRPr="00B36488">
        <w:rPr>
          <w:rFonts w:ascii="宋体" w:hAnsi="宋体" w:hint="eastAsia"/>
          <w:b/>
          <w:color w:val="000000"/>
          <w:kern w:val="2"/>
        </w:rPr>
        <w:t>设备验收前，</w:t>
      </w:r>
      <w:r w:rsidR="00F85F98" w:rsidRPr="00B36488">
        <w:rPr>
          <w:rFonts w:ascii="宋体" w:hAnsi="宋体" w:hint="eastAsia"/>
          <w:b/>
          <w:color w:val="000000"/>
          <w:kern w:val="2"/>
        </w:rPr>
        <w:t>乙方</w:t>
      </w:r>
      <w:r w:rsidRPr="00B36488">
        <w:rPr>
          <w:rFonts w:ascii="宋体" w:hAnsi="宋体" w:hint="eastAsia"/>
          <w:b/>
          <w:color w:val="000000"/>
          <w:kern w:val="2"/>
        </w:rPr>
        <w:t>应提供以下技术文件</w:t>
      </w:r>
      <w:r w:rsidR="00F85F98" w:rsidRPr="00B36488">
        <w:rPr>
          <w:rFonts w:ascii="宋体" w:hAnsi="宋体" w:hint="eastAsia"/>
          <w:b/>
          <w:color w:val="000000"/>
          <w:kern w:val="2"/>
        </w:rPr>
        <w:t>，如有特殊要求的按照特殊要求执行</w:t>
      </w:r>
    </w:p>
    <w:p w14:paraId="50838D8C" w14:textId="77777777" w:rsidR="00CE206A" w:rsidRPr="00B36488" w:rsidRDefault="00CE206A" w:rsidP="007E6459">
      <w:pPr>
        <w:pStyle w:val="af2"/>
        <w:adjustRightInd/>
        <w:spacing w:line="240" w:lineRule="auto"/>
        <w:jc w:val="both"/>
        <w:rPr>
          <w:rFonts w:ascii="宋体" w:hAnsi="宋体"/>
          <w:b/>
          <w:color w:val="000000"/>
          <w:kern w:val="2"/>
          <w:sz w:val="24"/>
          <w:szCs w:val="24"/>
        </w:rPr>
      </w:pPr>
      <w:r w:rsidRPr="00B36488">
        <w:rPr>
          <w:rFonts w:ascii="宋体" w:hAnsi="宋体" w:hint="eastAsia"/>
          <w:b/>
          <w:color w:val="000000"/>
          <w:kern w:val="2"/>
          <w:sz w:val="24"/>
          <w:szCs w:val="24"/>
        </w:rPr>
        <w:t>5.1 设计文件</w:t>
      </w:r>
    </w:p>
    <w:p w14:paraId="61DA1DBB"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1) 设备平面布置总图</w:t>
      </w:r>
      <w:r w:rsidR="00585FA3">
        <w:rPr>
          <w:rFonts w:ascii="宋体" w:hAnsi="宋体" w:hint="eastAsia"/>
          <w:color w:val="000000"/>
        </w:rPr>
        <w:t>；</w:t>
      </w:r>
    </w:p>
    <w:p w14:paraId="07B38207"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2) 设备各功能模块的平面布置详图</w:t>
      </w:r>
      <w:r w:rsidR="00585FA3">
        <w:rPr>
          <w:rFonts w:ascii="宋体" w:hAnsi="宋体" w:hint="eastAsia"/>
          <w:color w:val="000000"/>
        </w:rPr>
        <w:t>；</w:t>
      </w:r>
    </w:p>
    <w:p w14:paraId="0C8FFA06"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3) 设备工作原理及主要技术指标</w:t>
      </w:r>
      <w:r w:rsidR="00585FA3">
        <w:rPr>
          <w:rFonts w:ascii="宋体" w:hAnsi="宋体" w:hint="eastAsia"/>
          <w:color w:val="000000"/>
        </w:rPr>
        <w:t>；</w:t>
      </w:r>
    </w:p>
    <w:p w14:paraId="0A77637E"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4) 实时控制原理图及I/O点分布图</w:t>
      </w:r>
      <w:r w:rsidR="00585FA3">
        <w:rPr>
          <w:rFonts w:ascii="宋体" w:hAnsi="宋体" w:hint="eastAsia"/>
          <w:color w:val="000000"/>
        </w:rPr>
        <w:t>；</w:t>
      </w:r>
    </w:p>
    <w:p w14:paraId="21308BCD"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5) 控制柜及操作箱元器件位置图（图中应注明电气元器件的名称、型号、技术参数等）</w:t>
      </w:r>
      <w:r w:rsidR="00585FA3">
        <w:rPr>
          <w:rFonts w:ascii="宋体" w:hAnsi="宋体" w:hint="eastAsia"/>
          <w:color w:val="000000"/>
        </w:rPr>
        <w:t>；</w:t>
      </w:r>
    </w:p>
    <w:p w14:paraId="5E7005B2"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6) 电气线路布线图及接线表</w:t>
      </w:r>
      <w:r w:rsidR="00585FA3">
        <w:rPr>
          <w:rFonts w:ascii="宋体" w:hAnsi="宋体" w:hint="eastAsia"/>
          <w:color w:val="000000"/>
        </w:rPr>
        <w:t>；</w:t>
      </w:r>
    </w:p>
    <w:p w14:paraId="0A976FC9" w14:textId="77777777" w:rsidR="00CE206A" w:rsidRPr="00B36488" w:rsidRDefault="00F27D94" w:rsidP="007E6459">
      <w:pPr>
        <w:pStyle w:val="af2"/>
        <w:adjustRightInd/>
        <w:spacing w:line="240" w:lineRule="auto"/>
        <w:jc w:val="both"/>
        <w:rPr>
          <w:rFonts w:ascii="宋体" w:hAnsi="宋体" w:hint="eastAsia"/>
          <w:color w:val="000000"/>
        </w:rPr>
      </w:pPr>
      <w:r w:rsidRPr="00B36488">
        <w:rPr>
          <w:rFonts w:ascii="宋体" w:hAnsi="宋体"/>
          <w:color w:val="000000"/>
        </w:rPr>
        <w:t>(</w:t>
      </w:r>
      <w:r w:rsidR="00CE206A" w:rsidRPr="00B36488">
        <w:rPr>
          <w:rFonts w:ascii="宋体" w:hAnsi="宋体" w:hint="eastAsia"/>
          <w:color w:val="000000"/>
        </w:rPr>
        <w:t>7) 控制设备的控制流程图、控制源程序清单及调试方法</w:t>
      </w:r>
      <w:r w:rsidR="00585FA3">
        <w:rPr>
          <w:rFonts w:ascii="宋体" w:hAnsi="宋体" w:hint="eastAsia"/>
          <w:color w:val="000000"/>
        </w:rPr>
        <w:t>；</w:t>
      </w:r>
    </w:p>
    <w:p w14:paraId="6EA817A2"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8）设备控制程序包括但不限于：PLC程序、触摸屏程序、工控机程序源代码、视觉程序源代码、单片机程序源代码</w:t>
      </w:r>
      <w:r w:rsidR="00585FA3">
        <w:rPr>
          <w:rFonts w:ascii="宋体" w:hAnsi="宋体" w:hint="eastAsia"/>
          <w:color w:val="000000"/>
        </w:rPr>
        <w:t>；</w:t>
      </w:r>
    </w:p>
    <w:p w14:paraId="419F82BC"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9) 设备整套加工件图纸</w:t>
      </w:r>
      <w:r w:rsidR="00585FA3">
        <w:rPr>
          <w:rFonts w:ascii="宋体" w:hAnsi="宋体" w:hint="eastAsia"/>
          <w:color w:val="000000"/>
        </w:rPr>
        <w:t>；</w:t>
      </w:r>
    </w:p>
    <w:p w14:paraId="1F673AE5" w14:textId="77777777" w:rsidR="00CE206A" w:rsidRPr="00B36488" w:rsidRDefault="00F27D94" w:rsidP="007E6459">
      <w:pPr>
        <w:pStyle w:val="af2"/>
        <w:adjustRightInd/>
        <w:spacing w:line="240" w:lineRule="auto"/>
        <w:jc w:val="both"/>
        <w:rPr>
          <w:rFonts w:ascii="宋体" w:hAnsi="宋体"/>
          <w:color w:val="000000"/>
        </w:rPr>
      </w:pPr>
      <w:r w:rsidRPr="00B36488">
        <w:rPr>
          <w:rFonts w:ascii="宋体" w:hAnsi="宋体"/>
          <w:color w:val="000000"/>
        </w:rPr>
        <w:t>(</w:t>
      </w:r>
      <w:r w:rsidR="00CE206A" w:rsidRPr="00B36488">
        <w:rPr>
          <w:rFonts w:ascii="宋体" w:hAnsi="宋体" w:hint="eastAsia"/>
          <w:color w:val="000000"/>
        </w:rPr>
        <w:t>10) 提供可视化简易操作指导</w:t>
      </w:r>
      <w:r w:rsidR="00585FA3">
        <w:rPr>
          <w:rFonts w:ascii="宋体" w:hAnsi="宋体" w:hint="eastAsia"/>
          <w:color w:val="000000"/>
        </w:rPr>
        <w:t>。</w:t>
      </w:r>
    </w:p>
    <w:p w14:paraId="564B1970" w14:textId="77777777" w:rsidR="00CE206A" w:rsidRPr="00B36488" w:rsidRDefault="00CE206A" w:rsidP="00F27D94">
      <w:pPr>
        <w:pStyle w:val="af2"/>
        <w:numPr>
          <w:ilvl w:val="1"/>
          <w:numId w:val="23"/>
        </w:numPr>
        <w:adjustRightInd/>
        <w:spacing w:line="240" w:lineRule="auto"/>
        <w:jc w:val="both"/>
        <w:rPr>
          <w:rFonts w:ascii="宋体" w:hAnsi="宋体"/>
          <w:b/>
          <w:color w:val="000000"/>
          <w:kern w:val="2"/>
          <w:sz w:val="24"/>
          <w:szCs w:val="24"/>
        </w:rPr>
      </w:pPr>
      <w:r w:rsidRPr="00B36488">
        <w:rPr>
          <w:rFonts w:ascii="宋体" w:hAnsi="宋体" w:hint="eastAsia"/>
          <w:b/>
          <w:color w:val="000000"/>
          <w:kern w:val="2"/>
          <w:sz w:val="24"/>
          <w:szCs w:val="24"/>
        </w:rPr>
        <w:t xml:space="preserve"> 使用、维护文件</w:t>
      </w:r>
    </w:p>
    <w:p w14:paraId="1A1BCB03" w14:textId="77777777" w:rsidR="00CE206A" w:rsidRPr="00B36488" w:rsidRDefault="00F27D94" w:rsidP="00F27D94">
      <w:pPr>
        <w:pStyle w:val="af2"/>
        <w:adjustRightInd/>
        <w:spacing w:line="240" w:lineRule="auto"/>
        <w:ind w:rightChars="200" w:right="420"/>
        <w:rPr>
          <w:rFonts w:ascii="宋体" w:hAnsi="宋体"/>
          <w:color w:val="000000"/>
        </w:rPr>
      </w:pPr>
      <w:r w:rsidRPr="00B36488">
        <w:rPr>
          <w:rFonts w:ascii="宋体" w:hAnsi="宋体" w:hint="eastAsia"/>
          <w:color w:val="000000"/>
        </w:rPr>
        <w:t>(</w:t>
      </w:r>
      <w:r w:rsidRPr="00B36488">
        <w:rPr>
          <w:rFonts w:ascii="宋体" w:hAnsi="宋体"/>
          <w:color w:val="000000"/>
        </w:rPr>
        <w:t>1)</w:t>
      </w:r>
      <w:r w:rsidR="00CE206A" w:rsidRPr="00B36488">
        <w:rPr>
          <w:rFonts w:ascii="宋体" w:hAnsi="宋体" w:hint="eastAsia"/>
          <w:color w:val="000000"/>
        </w:rPr>
        <w:t>设备操作使用手册</w:t>
      </w:r>
      <w:r w:rsidR="00585FA3">
        <w:rPr>
          <w:rFonts w:ascii="宋体" w:hAnsi="宋体" w:hint="eastAsia"/>
          <w:color w:val="000000"/>
        </w:rPr>
        <w:t>；</w:t>
      </w:r>
    </w:p>
    <w:p w14:paraId="3747E617"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(2)</w:t>
      </w:r>
      <w:r w:rsidR="00CE206A" w:rsidRPr="00B36488">
        <w:rPr>
          <w:rFonts w:ascii="宋体" w:hAnsi="宋体" w:hint="eastAsia"/>
          <w:color w:val="000000"/>
        </w:rPr>
        <w:t>设备维护及故障诊断手册</w:t>
      </w:r>
      <w:r w:rsidR="00585FA3">
        <w:rPr>
          <w:rFonts w:ascii="宋体" w:hAnsi="宋体" w:hint="eastAsia"/>
          <w:color w:val="000000"/>
        </w:rPr>
        <w:t>；</w:t>
      </w:r>
    </w:p>
    <w:p w14:paraId="5C52DC71"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(3)</w:t>
      </w:r>
      <w:r w:rsidR="00CE206A" w:rsidRPr="00B36488">
        <w:rPr>
          <w:rFonts w:ascii="宋体" w:hAnsi="宋体" w:hint="eastAsia"/>
          <w:color w:val="000000"/>
        </w:rPr>
        <w:t>设备保养手册</w:t>
      </w:r>
      <w:r w:rsidR="00585FA3">
        <w:rPr>
          <w:rFonts w:ascii="宋体" w:hAnsi="宋体" w:hint="eastAsia"/>
          <w:color w:val="000000"/>
        </w:rPr>
        <w:t>；</w:t>
      </w:r>
    </w:p>
    <w:p w14:paraId="71DFBDF4"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(4)</w:t>
      </w:r>
      <w:r w:rsidR="00CE206A" w:rsidRPr="00B36488">
        <w:rPr>
          <w:rFonts w:ascii="宋体" w:hAnsi="宋体" w:hint="eastAsia"/>
          <w:color w:val="000000"/>
        </w:rPr>
        <w:t>整套设备培训教材</w:t>
      </w:r>
      <w:r w:rsidR="00585FA3">
        <w:rPr>
          <w:rFonts w:ascii="宋体" w:hAnsi="宋体" w:hint="eastAsia"/>
          <w:color w:val="000000"/>
        </w:rPr>
        <w:t>；</w:t>
      </w:r>
    </w:p>
    <w:p w14:paraId="2F8730DA"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(5)</w:t>
      </w:r>
      <w:r w:rsidR="00CE206A" w:rsidRPr="00B36488">
        <w:rPr>
          <w:rFonts w:ascii="宋体" w:hAnsi="宋体" w:hint="eastAsia"/>
          <w:color w:val="000000"/>
        </w:rPr>
        <w:t>设备加工零部件明细表</w:t>
      </w:r>
      <w:r w:rsidR="00585FA3">
        <w:rPr>
          <w:rFonts w:ascii="宋体" w:hAnsi="宋体" w:hint="eastAsia"/>
          <w:color w:val="000000"/>
        </w:rPr>
        <w:t>；</w:t>
      </w:r>
    </w:p>
    <w:p w14:paraId="7069F4BB"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(6)</w:t>
      </w:r>
      <w:r w:rsidR="00CE206A" w:rsidRPr="00B36488">
        <w:rPr>
          <w:rFonts w:ascii="宋体" w:hAnsi="宋体" w:hint="eastAsia"/>
          <w:color w:val="000000"/>
        </w:rPr>
        <w:t>设备外购零部件明细表</w:t>
      </w:r>
      <w:r w:rsidR="00585FA3">
        <w:rPr>
          <w:rFonts w:ascii="宋体" w:hAnsi="宋体" w:hint="eastAsia"/>
          <w:color w:val="000000"/>
        </w:rPr>
        <w:t>；</w:t>
      </w:r>
    </w:p>
    <w:p w14:paraId="2BDEAC76"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color w:val="000000"/>
        </w:rPr>
        <w:t>(7)</w:t>
      </w:r>
      <w:r w:rsidR="00CE206A" w:rsidRPr="00B36488">
        <w:rPr>
          <w:rFonts w:ascii="宋体" w:hAnsi="宋体" w:hint="eastAsia"/>
          <w:color w:val="000000"/>
        </w:rPr>
        <w:t>备件、维护工具清单</w:t>
      </w:r>
      <w:r w:rsidR="00585FA3">
        <w:rPr>
          <w:rFonts w:ascii="宋体" w:hAnsi="宋体" w:hint="eastAsia"/>
          <w:color w:val="000000"/>
        </w:rPr>
        <w:t>；</w:t>
      </w:r>
    </w:p>
    <w:p w14:paraId="188AEE88"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(8)</w:t>
      </w:r>
      <w:r w:rsidR="00CE206A" w:rsidRPr="00B36488">
        <w:rPr>
          <w:rFonts w:ascii="宋体" w:hAnsi="宋体" w:hint="eastAsia"/>
          <w:color w:val="000000"/>
        </w:rPr>
        <w:t>专用测试仪表、控制元气件清单及原始使用说明书</w:t>
      </w:r>
      <w:r w:rsidR="00585FA3">
        <w:rPr>
          <w:rFonts w:ascii="宋体" w:hAnsi="宋体" w:hint="eastAsia"/>
          <w:color w:val="000000"/>
        </w:rPr>
        <w:t>；</w:t>
      </w:r>
    </w:p>
    <w:p w14:paraId="24ED8BB5" w14:textId="77777777" w:rsidR="00CE206A" w:rsidRPr="00B36488" w:rsidRDefault="00F27D94" w:rsidP="00F27D94">
      <w:pPr>
        <w:pStyle w:val="af2"/>
        <w:adjustRightInd/>
        <w:spacing w:line="240" w:lineRule="auto"/>
        <w:ind w:rightChars="200" w:right="420"/>
        <w:jc w:val="both"/>
        <w:rPr>
          <w:rFonts w:ascii="宋体" w:hAnsi="宋体"/>
          <w:color w:val="000000"/>
        </w:rPr>
      </w:pPr>
      <w:r w:rsidRPr="00B36488">
        <w:rPr>
          <w:rFonts w:ascii="宋体" w:hAnsi="宋体" w:hint="eastAsia"/>
          <w:color w:val="000000"/>
        </w:rPr>
        <w:t>(9)</w:t>
      </w:r>
      <w:r w:rsidR="00CE206A" w:rsidRPr="00B36488">
        <w:rPr>
          <w:rFonts w:ascii="宋体" w:hAnsi="宋体" w:hint="eastAsia"/>
          <w:color w:val="000000"/>
        </w:rPr>
        <w:t>易损件零件图纸</w:t>
      </w:r>
      <w:r w:rsidR="00585FA3">
        <w:rPr>
          <w:rFonts w:ascii="宋体" w:hAnsi="宋体" w:hint="eastAsia"/>
          <w:color w:val="000000"/>
        </w:rPr>
        <w:t>。</w:t>
      </w:r>
    </w:p>
    <w:p w14:paraId="4815705A" w14:textId="77777777" w:rsidR="00CE206A" w:rsidRPr="00B36488" w:rsidRDefault="00CE206A" w:rsidP="007E6459">
      <w:pPr>
        <w:rPr>
          <w:rFonts w:ascii="宋体" w:hAnsi="宋体"/>
          <w:color w:val="000000"/>
          <w:szCs w:val="21"/>
        </w:rPr>
      </w:pPr>
      <w:r w:rsidRPr="00B36488">
        <w:rPr>
          <w:rFonts w:ascii="宋体" w:hAnsi="宋体" w:hint="eastAsia"/>
          <w:b/>
          <w:color w:val="000000"/>
          <w:szCs w:val="21"/>
        </w:rPr>
        <w:t>设备技术文件包含以上内容的全套纸件及</w:t>
      </w:r>
      <w:r w:rsidR="00DD0952" w:rsidRPr="00B36488">
        <w:rPr>
          <w:rFonts w:ascii="宋体" w:hAnsi="宋体" w:hint="eastAsia"/>
          <w:b/>
          <w:color w:val="000000"/>
          <w:szCs w:val="21"/>
        </w:rPr>
        <w:t>U</w:t>
      </w:r>
      <w:r w:rsidRPr="00B36488">
        <w:rPr>
          <w:rFonts w:ascii="宋体" w:hAnsi="宋体" w:hint="eastAsia"/>
          <w:b/>
          <w:color w:val="000000"/>
          <w:szCs w:val="21"/>
        </w:rPr>
        <w:t>盘文件各3套</w:t>
      </w:r>
      <w:r w:rsidRPr="00B36488">
        <w:rPr>
          <w:rFonts w:ascii="宋体" w:hAnsi="宋体" w:hint="eastAsia"/>
          <w:color w:val="000000"/>
          <w:szCs w:val="21"/>
        </w:rPr>
        <w:t>，所有提交的文件均应符合国家</w:t>
      </w:r>
      <w:r w:rsidRPr="00B36488">
        <w:rPr>
          <w:rFonts w:ascii="宋体" w:hAnsi="宋体" w:hint="eastAsia"/>
          <w:color w:val="000000"/>
          <w:szCs w:val="21"/>
        </w:rPr>
        <w:lastRenderedPageBreak/>
        <w:t>档案管理的要求。在设备交付后及验收前，设备如作改动，技术文件也必须相应进行修改。在最终验收时，制造厂必须向用户提交最终技术文件。最终技术文件应包括下列内容：修改的内容及提</w:t>
      </w:r>
      <w:r w:rsidR="00585FA3">
        <w:rPr>
          <w:rFonts w:ascii="宋体" w:hAnsi="宋体" w:hint="eastAsia"/>
          <w:color w:val="000000"/>
          <w:szCs w:val="21"/>
        </w:rPr>
        <w:t>供的新功能、修改理由、系统可能受到的影响、软件修改程序的新版本</w:t>
      </w:r>
      <w:r w:rsidRPr="00B36488">
        <w:rPr>
          <w:rFonts w:ascii="宋体" w:hAnsi="宋体" w:hint="eastAsia"/>
          <w:color w:val="000000"/>
          <w:szCs w:val="21"/>
        </w:rPr>
        <w:t>等。</w:t>
      </w:r>
    </w:p>
    <w:p w14:paraId="7983FF1D" w14:textId="77777777" w:rsidR="00CE206A" w:rsidRPr="00B36488" w:rsidRDefault="00CE206A" w:rsidP="007E6459">
      <w:pPr>
        <w:jc w:val="left"/>
        <w:rPr>
          <w:rFonts w:ascii="宋体" w:hAnsi="宋体" w:hint="eastAsia"/>
          <w:b/>
          <w:color w:val="000000"/>
          <w:sz w:val="24"/>
        </w:rPr>
      </w:pPr>
    </w:p>
    <w:p w14:paraId="57DEF43E" w14:textId="77777777" w:rsidR="00CE206A" w:rsidRPr="00B36488" w:rsidRDefault="00992E97" w:rsidP="007E6459">
      <w:pPr>
        <w:numPr>
          <w:ilvl w:val="0"/>
          <w:numId w:val="1"/>
        </w:numPr>
        <w:jc w:val="left"/>
        <w:rPr>
          <w:rFonts w:ascii="宋体" w:hAnsi="宋体" w:hint="eastAsia"/>
          <w:b/>
          <w:color w:val="000000"/>
          <w:sz w:val="24"/>
        </w:rPr>
      </w:pPr>
      <w:r>
        <w:rPr>
          <w:rFonts w:ascii="宋体" w:hAnsi="宋体" w:hint="eastAsia"/>
          <w:b/>
          <w:color w:val="000000"/>
          <w:sz w:val="24"/>
        </w:rPr>
        <w:t>元器件、</w:t>
      </w:r>
      <w:r w:rsidR="00CE206A" w:rsidRPr="00B36488">
        <w:rPr>
          <w:rFonts w:ascii="宋体" w:hAnsi="宋体" w:hint="eastAsia"/>
          <w:b/>
          <w:color w:val="000000"/>
          <w:sz w:val="24"/>
        </w:rPr>
        <w:t>备件品牌、型号/规格</w:t>
      </w: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7"/>
        <w:gridCol w:w="2521"/>
        <w:gridCol w:w="2716"/>
        <w:gridCol w:w="2282"/>
      </w:tblGrid>
      <w:tr w:rsidR="00CE206A" w:rsidRPr="00B36488" w14:paraId="4DCE83B4" w14:textId="77777777" w:rsidTr="00DF0771">
        <w:trPr>
          <w:jc w:val="center"/>
        </w:trPr>
        <w:tc>
          <w:tcPr>
            <w:tcW w:w="1497" w:type="dxa"/>
          </w:tcPr>
          <w:p w14:paraId="1F4CE058" w14:textId="77777777" w:rsidR="00CE206A" w:rsidRPr="00B36488" w:rsidRDefault="00CE206A" w:rsidP="007E6459">
            <w:pPr>
              <w:spacing w:beforeLines="50" w:before="156"/>
              <w:jc w:val="left"/>
              <w:rPr>
                <w:rFonts w:ascii="宋体" w:hAnsi="宋体"/>
                <w:b/>
                <w:color w:val="000000"/>
                <w:szCs w:val="21"/>
              </w:rPr>
            </w:pPr>
            <w:r w:rsidRPr="00B36488">
              <w:rPr>
                <w:rFonts w:ascii="宋体" w:hAnsi="宋体" w:hint="eastAsia"/>
                <w:b/>
                <w:color w:val="000000"/>
                <w:szCs w:val="21"/>
              </w:rPr>
              <w:t>序号</w:t>
            </w:r>
          </w:p>
        </w:tc>
        <w:tc>
          <w:tcPr>
            <w:tcW w:w="2521" w:type="dxa"/>
          </w:tcPr>
          <w:p w14:paraId="63474012" w14:textId="77777777" w:rsidR="00CE206A" w:rsidRPr="00B36488" w:rsidRDefault="00CE206A" w:rsidP="007E6459">
            <w:pPr>
              <w:spacing w:beforeLines="50" w:before="156"/>
              <w:jc w:val="left"/>
              <w:rPr>
                <w:rFonts w:ascii="宋体" w:hAnsi="宋体"/>
                <w:b/>
                <w:color w:val="000000"/>
                <w:szCs w:val="21"/>
              </w:rPr>
            </w:pPr>
            <w:r w:rsidRPr="00B36488">
              <w:rPr>
                <w:rFonts w:ascii="宋体" w:hAnsi="宋体" w:hint="eastAsia"/>
                <w:b/>
                <w:color w:val="000000"/>
                <w:szCs w:val="21"/>
              </w:rPr>
              <w:t>名称</w:t>
            </w:r>
          </w:p>
        </w:tc>
        <w:tc>
          <w:tcPr>
            <w:tcW w:w="2716" w:type="dxa"/>
          </w:tcPr>
          <w:p w14:paraId="3F71E3E8" w14:textId="77777777" w:rsidR="00CE206A" w:rsidRPr="00B36488" w:rsidRDefault="00CE206A" w:rsidP="00992E97">
            <w:pPr>
              <w:spacing w:beforeLines="50" w:before="156"/>
              <w:jc w:val="left"/>
              <w:rPr>
                <w:rFonts w:ascii="宋体" w:hAnsi="宋体"/>
                <w:b/>
                <w:color w:val="000000"/>
                <w:szCs w:val="21"/>
              </w:rPr>
            </w:pPr>
            <w:r w:rsidRPr="00B36488">
              <w:rPr>
                <w:rFonts w:ascii="宋体" w:hAnsi="宋体" w:hint="eastAsia"/>
                <w:b/>
                <w:color w:val="000000"/>
                <w:szCs w:val="21"/>
              </w:rPr>
              <w:t>品 牌</w:t>
            </w:r>
          </w:p>
        </w:tc>
        <w:tc>
          <w:tcPr>
            <w:tcW w:w="2282" w:type="dxa"/>
          </w:tcPr>
          <w:p w14:paraId="0F410E4E" w14:textId="77777777" w:rsidR="00CE206A" w:rsidRPr="00B36488" w:rsidRDefault="00CE206A" w:rsidP="007E6459">
            <w:pPr>
              <w:spacing w:beforeLines="50" w:before="156"/>
              <w:jc w:val="left"/>
              <w:rPr>
                <w:rFonts w:ascii="宋体" w:hAnsi="宋体" w:hint="eastAsia"/>
                <w:b/>
                <w:color w:val="000000"/>
                <w:szCs w:val="21"/>
              </w:rPr>
            </w:pPr>
            <w:r w:rsidRPr="00B36488">
              <w:rPr>
                <w:rFonts w:ascii="宋体" w:hAnsi="宋体" w:hint="eastAsia"/>
                <w:b/>
                <w:color w:val="000000"/>
                <w:szCs w:val="21"/>
              </w:rPr>
              <w:t>规格</w:t>
            </w:r>
          </w:p>
        </w:tc>
      </w:tr>
      <w:tr w:rsidR="00CE206A" w:rsidRPr="00B36488" w14:paraId="7711FA37" w14:textId="77777777" w:rsidTr="00DF0771">
        <w:trPr>
          <w:jc w:val="center"/>
        </w:trPr>
        <w:tc>
          <w:tcPr>
            <w:tcW w:w="1497" w:type="dxa"/>
          </w:tcPr>
          <w:p w14:paraId="069F612B"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1</w:t>
            </w:r>
          </w:p>
        </w:tc>
        <w:tc>
          <w:tcPr>
            <w:tcW w:w="2521" w:type="dxa"/>
          </w:tcPr>
          <w:p w14:paraId="2B5F5AC1" w14:textId="77777777" w:rsidR="00CE206A" w:rsidRPr="00B36488" w:rsidRDefault="007A0D93" w:rsidP="007E6459">
            <w:pPr>
              <w:spacing w:beforeLines="50" w:before="156"/>
              <w:jc w:val="left"/>
              <w:rPr>
                <w:rFonts w:ascii="宋体" w:hAnsi="宋体"/>
                <w:color w:val="000000"/>
                <w:szCs w:val="21"/>
              </w:rPr>
            </w:pPr>
            <w:r>
              <w:rPr>
                <w:rFonts w:ascii="宋体" w:hAnsi="宋体" w:hint="eastAsia"/>
                <w:color w:val="000000"/>
                <w:szCs w:val="21"/>
              </w:rPr>
              <w:t>伺服电机</w:t>
            </w:r>
          </w:p>
        </w:tc>
        <w:tc>
          <w:tcPr>
            <w:tcW w:w="2716" w:type="dxa"/>
          </w:tcPr>
          <w:p w14:paraId="0429776F" w14:textId="77777777" w:rsidR="00CE206A" w:rsidRPr="00B36488" w:rsidRDefault="007A0D93" w:rsidP="007E6459">
            <w:pPr>
              <w:spacing w:beforeLines="50" w:before="156"/>
              <w:jc w:val="left"/>
              <w:rPr>
                <w:rFonts w:ascii="宋体" w:hAnsi="宋体"/>
                <w:color w:val="000000"/>
                <w:szCs w:val="21"/>
              </w:rPr>
            </w:pPr>
            <w:r>
              <w:rPr>
                <w:rFonts w:ascii="宋体" w:hAnsi="宋体" w:hint="eastAsia"/>
                <w:color w:val="000000"/>
                <w:szCs w:val="21"/>
              </w:rPr>
              <w:t>三菱、西门子</w:t>
            </w:r>
          </w:p>
        </w:tc>
        <w:tc>
          <w:tcPr>
            <w:tcW w:w="2282" w:type="dxa"/>
          </w:tcPr>
          <w:p w14:paraId="45D77E38" w14:textId="77777777" w:rsidR="00CE206A" w:rsidRPr="00B36488" w:rsidRDefault="00CE206A" w:rsidP="007E6459">
            <w:pPr>
              <w:spacing w:beforeLines="50" w:before="156"/>
              <w:jc w:val="left"/>
              <w:rPr>
                <w:rFonts w:ascii="宋体" w:hAnsi="宋体" w:hint="eastAsia"/>
                <w:color w:val="000000"/>
                <w:szCs w:val="21"/>
              </w:rPr>
            </w:pPr>
          </w:p>
        </w:tc>
      </w:tr>
      <w:tr w:rsidR="00CE206A" w:rsidRPr="00B36488" w14:paraId="0139E62B" w14:textId="77777777" w:rsidTr="00DF0771">
        <w:trPr>
          <w:trHeight w:val="381"/>
          <w:jc w:val="center"/>
        </w:trPr>
        <w:tc>
          <w:tcPr>
            <w:tcW w:w="1497" w:type="dxa"/>
          </w:tcPr>
          <w:p w14:paraId="07B901F3"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2</w:t>
            </w:r>
          </w:p>
        </w:tc>
        <w:tc>
          <w:tcPr>
            <w:tcW w:w="2521" w:type="dxa"/>
          </w:tcPr>
          <w:p w14:paraId="5F8C8564"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PLC</w:t>
            </w:r>
          </w:p>
        </w:tc>
        <w:tc>
          <w:tcPr>
            <w:tcW w:w="2716" w:type="dxa"/>
          </w:tcPr>
          <w:p w14:paraId="2CE63D6C" w14:textId="77777777" w:rsidR="00CE206A" w:rsidRPr="00B36488" w:rsidRDefault="00CE206A" w:rsidP="007A0D93">
            <w:pPr>
              <w:spacing w:beforeLines="50" w:before="156"/>
              <w:jc w:val="left"/>
              <w:rPr>
                <w:rFonts w:ascii="宋体" w:hAnsi="宋体"/>
                <w:color w:val="000000"/>
                <w:szCs w:val="21"/>
              </w:rPr>
            </w:pPr>
            <w:r w:rsidRPr="00B36488">
              <w:rPr>
                <w:rFonts w:ascii="宋体" w:hAnsi="宋体" w:hint="eastAsia"/>
                <w:color w:val="000000"/>
                <w:szCs w:val="21"/>
              </w:rPr>
              <w:t>三菱</w:t>
            </w:r>
            <w:r w:rsidR="00E134D8" w:rsidRPr="00B36488">
              <w:rPr>
                <w:rFonts w:ascii="宋体" w:hAnsi="宋体" w:hint="eastAsia"/>
                <w:color w:val="000000"/>
                <w:szCs w:val="21"/>
              </w:rPr>
              <w:t>、西门子</w:t>
            </w:r>
          </w:p>
        </w:tc>
        <w:tc>
          <w:tcPr>
            <w:tcW w:w="2282" w:type="dxa"/>
          </w:tcPr>
          <w:p w14:paraId="17CF27E3" w14:textId="77777777" w:rsidR="00CE206A" w:rsidRPr="00B36488" w:rsidRDefault="00CE206A" w:rsidP="007E6459">
            <w:pPr>
              <w:spacing w:beforeLines="50" w:before="156"/>
              <w:jc w:val="left"/>
              <w:rPr>
                <w:rFonts w:ascii="宋体" w:hAnsi="宋体" w:hint="eastAsia"/>
                <w:color w:val="000000"/>
                <w:szCs w:val="21"/>
              </w:rPr>
            </w:pPr>
          </w:p>
        </w:tc>
      </w:tr>
      <w:tr w:rsidR="00CE206A" w:rsidRPr="00B36488" w14:paraId="3BCFC55A" w14:textId="77777777" w:rsidTr="00DF0771">
        <w:trPr>
          <w:trHeight w:val="330"/>
          <w:jc w:val="center"/>
        </w:trPr>
        <w:tc>
          <w:tcPr>
            <w:tcW w:w="1497" w:type="dxa"/>
          </w:tcPr>
          <w:p w14:paraId="253FA3AA"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3</w:t>
            </w:r>
          </w:p>
        </w:tc>
        <w:tc>
          <w:tcPr>
            <w:tcW w:w="2521" w:type="dxa"/>
          </w:tcPr>
          <w:p w14:paraId="15767266"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变频器</w:t>
            </w:r>
          </w:p>
        </w:tc>
        <w:tc>
          <w:tcPr>
            <w:tcW w:w="2716" w:type="dxa"/>
          </w:tcPr>
          <w:p w14:paraId="7C0F7686" w14:textId="77777777" w:rsidR="00CE206A" w:rsidRPr="00B36488" w:rsidRDefault="007A0D93" w:rsidP="007E6459">
            <w:pPr>
              <w:spacing w:beforeLines="50" w:before="156"/>
              <w:jc w:val="left"/>
              <w:rPr>
                <w:rFonts w:ascii="宋体" w:hAnsi="宋体"/>
                <w:color w:val="000000"/>
                <w:szCs w:val="21"/>
              </w:rPr>
            </w:pPr>
            <w:r w:rsidRPr="00B36488">
              <w:rPr>
                <w:rFonts w:ascii="宋体" w:hAnsi="宋体" w:hint="eastAsia"/>
                <w:color w:val="000000"/>
                <w:szCs w:val="21"/>
              </w:rPr>
              <w:t>三菱、西门子</w:t>
            </w:r>
          </w:p>
        </w:tc>
        <w:tc>
          <w:tcPr>
            <w:tcW w:w="2282" w:type="dxa"/>
          </w:tcPr>
          <w:p w14:paraId="7842F577" w14:textId="77777777" w:rsidR="00CE206A" w:rsidRPr="00B36488" w:rsidRDefault="00CE206A" w:rsidP="007E6459">
            <w:pPr>
              <w:spacing w:beforeLines="50" w:before="156"/>
              <w:jc w:val="left"/>
              <w:rPr>
                <w:rFonts w:ascii="宋体" w:hAnsi="宋体" w:hint="eastAsia"/>
                <w:color w:val="000000"/>
                <w:szCs w:val="21"/>
              </w:rPr>
            </w:pPr>
          </w:p>
        </w:tc>
      </w:tr>
      <w:tr w:rsidR="00CE206A" w:rsidRPr="00B36488" w14:paraId="583E3E77" w14:textId="77777777" w:rsidTr="00DF0771">
        <w:trPr>
          <w:jc w:val="center"/>
        </w:trPr>
        <w:tc>
          <w:tcPr>
            <w:tcW w:w="1497" w:type="dxa"/>
          </w:tcPr>
          <w:p w14:paraId="2CD2CF8F"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4</w:t>
            </w:r>
          </w:p>
        </w:tc>
        <w:tc>
          <w:tcPr>
            <w:tcW w:w="2521" w:type="dxa"/>
          </w:tcPr>
          <w:p w14:paraId="2E716DD4"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触摸屏</w:t>
            </w:r>
          </w:p>
        </w:tc>
        <w:tc>
          <w:tcPr>
            <w:tcW w:w="2716" w:type="dxa"/>
          </w:tcPr>
          <w:p w14:paraId="508F1F6D" w14:textId="77777777" w:rsidR="00CE206A" w:rsidRPr="00B36488" w:rsidRDefault="00CE206A" w:rsidP="007A0D93">
            <w:pPr>
              <w:spacing w:beforeLines="50" w:before="156"/>
              <w:jc w:val="left"/>
              <w:rPr>
                <w:rFonts w:ascii="宋体" w:hAnsi="宋体"/>
                <w:color w:val="000000"/>
                <w:szCs w:val="21"/>
              </w:rPr>
            </w:pPr>
            <w:r w:rsidRPr="00B36488">
              <w:rPr>
                <w:rFonts w:ascii="宋体" w:hAnsi="宋体" w:hint="eastAsia"/>
                <w:color w:val="000000"/>
                <w:szCs w:val="21"/>
              </w:rPr>
              <w:t>三菱</w:t>
            </w:r>
            <w:r w:rsidR="00E134D8" w:rsidRPr="00B36488">
              <w:rPr>
                <w:rFonts w:ascii="宋体" w:hAnsi="宋体" w:hint="eastAsia"/>
                <w:color w:val="000000"/>
                <w:szCs w:val="21"/>
              </w:rPr>
              <w:t>、西门子</w:t>
            </w:r>
          </w:p>
        </w:tc>
        <w:tc>
          <w:tcPr>
            <w:tcW w:w="2282" w:type="dxa"/>
          </w:tcPr>
          <w:p w14:paraId="1DB58865" w14:textId="77777777" w:rsidR="00CE206A" w:rsidRPr="00B36488" w:rsidRDefault="00CE206A" w:rsidP="007E6459">
            <w:pPr>
              <w:spacing w:beforeLines="50" w:before="156"/>
              <w:jc w:val="left"/>
              <w:rPr>
                <w:rFonts w:ascii="宋体" w:hAnsi="宋体" w:hint="eastAsia"/>
                <w:color w:val="000000"/>
                <w:szCs w:val="21"/>
              </w:rPr>
            </w:pPr>
          </w:p>
        </w:tc>
      </w:tr>
      <w:tr w:rsidR="00CE206A" w:rsidRPr="00B36488" w14:paraId="12762284" w14:textId="77777777" w:rsidTr="00DF0771">
        <w:trPr>
          <w:jc w:val="center"/>
        </w:trPr>
        <w:tc>
          <w:tcPr>
            <w:tcW w:w="1497" w:type="dxa"/>
          </w:tcPr>
          <w:p w14:paraId="66EF48C6"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5</w:t>
            </w:r>
          </w:p>
        </w:tc>
        <w:tc>
          <w:tcPr>
            <w:tcW w:w="2521" w:type="dxa"/>
          </w:tcPr>
          <w:p w14:paraId="04C7C334" w14:textId="77777777" w:rsidR="00CE206A" w:rsidRPr="00B36488" w:rsidRDefault="007A0D93" w:rsidP="007A0D93">
            <w:pPr>
              <w:spacing w:beforeLines="50" w:before="156"/>
              <w:jc w:val="left"/>
              <w:rPr>
                <w:rFonts w:ascii="宋体" w:hAnsi="宋体"/>
                <w:color w:val="000000"/>
                <w:szCs w:val="21"/>
              </w:rPr>
            </w:pPr>
            <w:r>
              <w:rPr>
                <w:rFonts w:ascii="宋体" w:hAnsi="宋体" w:hint="eastAsia"/>
                <w:color w:val="000000"/>
                <w:szCs w:val="21"/>
              </w:rPr>
              <w:t>按钮</w:t>
            </w:r>
            <w:r w:rsidR="00CE206A" w:rsidRPr="00B36488">
              <w:rPr>
                <w:rFonts w:ascii="宋体" w:hAnsi="宋体" w:hint="eastAsia"/>
                <w:color w:val="000000"/>
                <w:szCs w:val="21"/>
              </w:rPr>
              <w:t>/</w:t>
            </w:r>
            <w:r>
              <w:rPr>
                <w:rFonts w:ascii="宋体" w:hAnsi="宋体" w:hint="eastAsia"/>
                <w:color w:val="000000"/>
                <w:szCs w:val="21"/>
              </w:rPr>
              <w:t>继电器</w:t>
            </w:r>
          </w:p>
        </w:tc>
        <w:tc>
          <w:tcPr>
            <w:tcW w:w="2716" w:type="dxa"/>
          </w:tcPr>
          <w:p w14:paraId="7E984B3F" w14:textId="77777777" w:rsidR="00CE206A" w:rsidRPr="00B36488" w:rsidRDefault="007A0D93" w:rsidP="007E6459">
            <w:pPr>
              <w:spacing w:beforeLines="50" w:before="156"/>
              <w:jc w:val="left"/>
              <w:rPr>
                <w:rFonts w:ascii="宋体" w:hAnsi="宋体"/>
                <w:color w:val="000000"/>
                <w:szCs w:val="21"/>
              </w:rPr>
            </w:pPr>
            <w:r w:rsidRPr="00B36488">
              <w:rPr>
                <w:rFonts w:ascii="宋体" w:hAnsi="宋体" w:hint="eastAsia"/>
                <w:color w:val="000000"/>
                <w:szCs w:val="21"/>
              </w:rPr>
              <w:t>施耐德、欧姆龙</w:t>
            </w:r>
          </w:p>
        </w:tc>
        <w:tc>
          <w:tcPr>
            <w:tcW w:w="2282" w:type="dxa"/>
          </w:tcPr>
          <w:p w14:paraId="338BBA48" w14:textId="77777777" w:rsidR="00CE206A" w:rsidRPr="00B36488" w:rsidRDefault="00CE206A" w:rsidP="007E6459">
            <w:pPr>
              <w:spacing w:beforeLines="50" w:before="156"/>
              <w:jc w:val="left"/>
              <w:rPr>
                <w:rFonts w:ascii="宋体" w:hAnsi="宋体" w:hint="eastAsia"/>
                <w:color w:val="000000"/>
                <w:szCs w:val="21"/>
              </w:rPr>
            </w:pPr>
          </w:p>
        </w:tc>
      </w:tr>
      <w:tr w:rsidR="00CE206A" w:rsidRPr="00B36488" w14:paraId="2EE94268" w14:textId="77777777" w:rsidTr="00DF0771">
        <w:trPr>
          <w:jc w:val="center"/>
        </w:trPr>
        <w:tc>
          <w:tcPr>
            <w:tcW w:w="1497" w:type="dxa"/>
          </w:tcPr>
          <w:p w14:paraId="5916EAEF" w14:textId="77777777" w:rsidR="00CE206A" w:rsidRPr="00B36488" w:rsidRDefault="00CE206A" w:rsidP="007E6459">
            <w:pPr>
              <w:spacing w:beforeLines="50" w:before="156"/>
              <w:jc w:val="left"/>
              <w:rPr>
                <w:rFonts w:ascii="宋体" w:hAnsi="宋体"/>
                <w:color w:val="000000"/>
                <w:szCs w:val="21"/>
              </w:rPr>
            </w:pPr>
            <w:r w:rsidRPr="00B36488">
              <w:rPr>
                <w:rFonts w:ascii="宋体" w:hAnsi="宋体" w:hint="eastAsia"/>
                <w:color w:val="000000"/>
                <w:szCs w:val="21"/>
              </w:rPr>
              <w:t>6</w:t>
            </w:r>
          </w:p>
        </w:tc>
        <w:tc>
          <w:tcPr>
            <w:tcW w:w="2521" w:type="dxa"/>
          </w:tcPr>
          <w:p w14:paraId="5F3FA984" w14:textId="77777777" w:rsidR="00CE206A" w:rsidRPr="00B36488" w:rsidRDefault="007A0D93" w:rsidP="007E6459">
            <w:pPr>
              <w:spacing w:beforeLines="50" w:before="156"/>
              <w:jc w:val="left"/>
              <w:rPr>
                <w:rFonts w:ascii="宋体" w:hAnsi="宋体"/>
                <w:color w:val="000000"/>
                <w:szCs w:val="21"/>
              </w:rPr>
            </w:pPr>
            <w:r>
              <w:rPr>
                <w:rFonts w:ascii="宋体" w:hAnsi="宋体" w:hint="eastAsia"/>
                <w:color w:val="000000"/>
                <w:szCs w:val="21"/>
              </w:rPr>
              <w:t>光电开关</w:t>
            </w:r>
          </w:p>
        </w:tc>
        <w:tc>
          <w:tcPr>
            <w:tcW w:w="2716" w:type="dxa"/>
          </w:tcPr>
          <w:p w14:paraId="28570CDD" w14:textId="77777777" w:rsidR="00CE206A" w:rsidRPr="00B36488" w:rsidRDefault="00CE206A" w:rsidP="00C038D0">
            <w:pPr>
              <w:spacing w:beforeLines="50" w:before="156"/>
              <w:jc w:val="left"/>
              <w:rPr>
                <w:rFonts w:ascii="宋体" w:hAnsi="宋体"/>
                <w:color w:val="000000"/>
                <w:szCs w:val="21"/>
              </w:rPr>
            </w:pPr>
            <w:r w:rsidRPr="00B36488">
              <w:rPr>
                <w:rFonts w:ascii="宋体" w:hAnsi="宋体" w:hint="eastAsia"/>
                <w:color w:val="000000"/>
                <w:szCs w:val="21"/>
              </w:rPr>
              <w:t>施耐德</w:t>
            </w:r>
            <w:r w:rsidR="00E134D8" w:rsidRPr="00B36488">
              <w:rPr>
                <w:rFonts w:ascii="宋体" w:hAnsi="宋体" w:hint="eastAsia"/>
                <w:color w:val="000000"/>
                <w:szCs w:val="21"/>
              </w:rPr>
              <w:t>、欧姆龙</w:t>
            </w:r>
          </w:p>
        </w:tc>
        <w:tc>
          <w:tcPr>
            <w:tcW w:w="2282" w:type="dxa"/>
          </w:tcPr>
          <w:p w14:paraId="2E9540F2" w14:textId="77777777" w:rsidR="00CE206A" w:rsidRPr="00B36488" w:rsidRDefault="00CE206A" w:rsidP="007E6459">
            <w:pPr>
              <w:spacing w:beforeLines="50" w:before="156"/>
              <w:jc w:val="left"/>
              <w:rPr>
                <w:rFonts w:ascii="宋体" w:hAnsi="宋体" w:hint="eastAsia"/>
                <w:color w:val="000000"/>
                <w:szCs w:val="21"/>
              </w:rPr>
            </w:pPr>
          </w:p>
        </w:tc>
      </w:tr>
      <w:tr w:rsidR="007A0D93" w:rsidRPr="00B36488" w14:paraId="2CA4F7B4" w14:textId="77777777" w:rsidTr="00DF0771">
        <w:trPr>
          <w:jc w:val="center"/>
        </w:trPr>
        <w:tc>
          <w:tcPr>
            <w:tcW w:w="1497" w:type="dxa"/>
          </w:tcPr>
          <w:p w14:paraId="45A555FD" w14:textId="77777777" w:rsidR="007A0D93" w:rsidRPr="00B36488" w:rsidRDefault="007A0D93" w:rsidP="007A0D93">
            <w:pPr>
              <w:spacing w:beforeLines="50" w:before="156"/>
              <w:jc w:val="left"/>
              <w:rPr>
                <w:rFonts w:ascii="宋体" w:hAnsi="宋体"/>
                <w:color w:val="000000"/>
                <w:szCs w:val="21"/>
              </w:rPr>
            </w:pPr>
            <w:r w:rsidRPr="00B36488">
              <w:rPr>
                <w:rFonts w:ascii="宋体" w:hAnsi="宋体" w:hint="eastAsia"/>
                <w:color w:val="000000"/>
                <w:szCs w:val="21"/>
              </w:rPr>
              <w:t>7</w:t>
            </w:r>
          </w:p>
        </w:tc>
        <w:tc>
          <w:tcPr>
            <w:tcW w:w="2521" w:type="dxa"/>
          </w:tcPr>
          <w:p w14:paraId="72E0AC50" w14:textId="77777777" w:rsidR="007A0D93" w:rsidRPr="00B36488" w:rsidRDefault="007A0D93" w:rsidP="007A0D93">
            <w:pPr>
              <w:spacing w:beforeLines="50" w:before="156"/>
              <w:jc w:val="left"/>
              <w:rPr>
                <w:rFonts w:ascii="宋体" w:hAnsi="宋体" w:hint="eastAsia"/>
                <w:color w:val="000000"/>
                <w:szCs w:val="21"/>
              </w:rPr>
            </w:pPr>
            <w:r w:rsidRPr="00B36488">
              <w:rPr>
                <w:rFonts w:ascii="宋体" w:hAnsi="宋体" w:hint="eastAsia"/>
                <w:color w:val="000000"/>
                <w:szCs w:val="21"/>
              </w:rPr>
              <w:t>气缸</w:t>
            </w:r>
          </w:p>
        </w:tc>
        <w:tc>
          <w:tcPr>
            <w:tcW w:w="2716" w:type="dxa"/>
          </w:tcPr>
          <w:p w14:paraId="303F7E5C" w14:textId="77777777" w:rsidR="007A0D93" w:rsidRPr="00B36488" w:rsidRDefault="00DF0771" w:rsidP="007A0D93">
            <w:pPr>
              <w:spacing w:beforeLines="50" w:before="156"/>
              <w:jc w:val="left"/>
              <w:rPr>
                <w:rFonts w:ascii="宋体" w:hAnsi="宋体" w:hint="eastAsia"/>
                <w:color w:val="000000"/>
                <w:szCs w:val="21"/>
              </w:rPr>
            </w:pPr>
            <w:r>
              <w:rPr>
                <w:rFonts w:ascii="宋体" w:hAnsi="宋体" w:hint="eastAsia"/>
                <w:color w:val="000000"/>
                <w:szCs w:val="21"/>
              </w:rPr>
              <w:t>亚德客、</w:t>
            </w:r>
            <w:r w:rsidR="007A0D93" w:rsidRPr="00B36488">
              <w:rPr>
                <w:rFonts w:ascii="宋体" w:hAnsi="宋体"/>
                <w:color w:val="000000"/>
                <w:szCs w:val="21"/>
              </w:rPr>
              <w:t>SMC</w:t>
            </w:r>
            <w:r w:rsidR="007A0D93" w:rsidRPr="00B36488">
              <w:rPr>
                <w:rFonts w:ascii="宋体" w:hAnsi="宋体" w:hint="eastAsia"/>
                <w:color w:val="000000"/>
                <w:szCs w:val="21"/>
              </w:rPr>
              <w:t>、</w:t>
            </w:r>
            <w:r w:rsidR="007A0D93">
              <w:rPr>
                <w:rFonts w:ascii="宋体" w:hAnsi="宋体" w:hint="eastAsia"/>
                <w:color w:val="000000"/>
                <w:szCs w:val="21"/>
              </w:rPr>
              <w:t>费斯托</w:t>
            </w:r>
          </w:p>
        </w:tc>
        <w:tc>
          <w:tcPr>
            <w:tcW w:w="2282" w:type="dxa"/>
          </w:tcPr>
          <w:p w14:paraId="0EDF6EA9" w14:textId="77777777" w:rsidR="007A0D93" w:rsidRPr="00B36488" w:rsidRDefault="007A0D93" w:rsidP="007A0D93">
            <w:pPr>
              <w:spacing w:beforeLines="50" w:before="156"/>
              <w:jc w:val="left"/>
              <w:rPr>
                <w:rFonts w:ascii="宋体" w:hAnsi="宋体" w:hint="eastAsia"/>
                <w:color w:val="000000"/>
                <w:szCs w:val="21"/>
              </w:rPr>
            </w:pPr>
          </w:p>
        </w:tc>
      </w:tr>
    </w:tbl>
    <w:p w14:paraId="4FBF719B" w14:textId="77777777" w:rsidR="00992E97" w:rsidRPr="007804ED" w:rsidRDefault="00992E97" w:rsidP="00992E97">
      <w:pPr>
        <w:spacing w:line="360" w:lineRule="auto"/>
        <w:rPr>
          <w:rFonts w:ascii="宋体" w:hAnsi="宋体" w:cs="宋体"/>
          <w:sz w:val="24"/>
          <w:szCs w:val="24"/>
        </w:rPr>
      </w:pPr>
      <w:r w:rsidRPr="007804ED">
        <w:rPr>
          <w:rFonts w:ascii="宋体" w:hAnsi="宋体" w:cs="宋体" w:hint="eastAsia"/>
          <w:sz w:val="24"/>
          <w:szCs w:val="24"/>
        </w:rPr>
        <w:t>备注：以上元器件，设备如果有，需要按照要求品牌提供</w:t>
      </w:r>
    </w:p>
    <w:p w14:paraId="7E763081" w14:textId="77777777" w:rsidR="00992E97" w:rsidRPr="00B36488" w:rsidRDefault="00992E97" w:rsidP="007E6459">
      <w:pPr>
        <w:ind w:left="360"/>
        <w:jc w:val="left"/>
        <w:rPr>
          <w:rFonts w:ascii="宋体" w:hAnsi="宋体" w:hint="eastAsia"/>
          <w:b/>
          <w:color w:val="000000"/>
          <w:sz w:val="24"/>
        </w:rPr>
      </w:pPr>
    </w:p>
    <w:p w14:paraId="172FC5F8" w14:textId="77777777" w:rsidR="00CE206A" w:rsidRPr="00B36488" w:rsidRDefault="00CE206A" w:rsidP="007E6459">
      <w:pPr>
        <w:numPr>
          <w:ilvl w:val="0"/>
          <w:numId w:val="1"/>
        </w:numPr>
        <w:jc w:val="left"/>
        <w:rPr>
          <w:rFonts w:ascii="宋体" w:hAnsi="宋体" w:hint="eastAsia"/>
          <w:b/>
          <w:color w:val="000000"/>
          <w:sz w:val="24"/>
        </w:rPr>
      </w:pPr>
      <w:r w:rsidRPr="00B36488">
        <w:rPr>
          <w:rFonts w:ascii="宋体" w:hAnsi="宋体" w:hint="eastAsia"/>
          <w:b/>
          <w:color w:val="000000"/>
          <w:sz w:val="24"/>
        </w:rPr>
        <w:t>易损件清单（如下格式）</w:t>
      </w:r>
    </w:p>
    <w:tbl>
      <w:tblPr>
        <w:tblpPr w:leftFromText="180" w:rightFromText="180" w:vertAnchor="text" w:horzAnchor="margin" w:tblpXSpec="center" w:tblpY="108"/>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418"/>
        <w:gridCol w:w="1559"/>
        <w:gridCol w:w="1276"/>
        <w:gridCol w:w="1134"/>
        <w:gridCol w:w="1417"/>
        <w:gridCol w:w="1701"/>
      </w:tblGrid>
      <w:tr w:rsidR="00CE206A" w:rsidRPr="00B36488" w14:paraId="52AF7E9D" w14:textId="77777777" w:rsidTr="002E6D6D">
        <w:tc>
          <w:tcPr>
            <w:tcW w:w="675" w:type="dxa"/>
            <w:vAlign w:val="center"/>
          </w:tcPr>
          <w:p w14:paraId="1ECA6D5F" w14:textId="77777777" w:rsidR="00CE206A" w:rsidRPr="00B36488" w:rsidRDefault="00CE206A" w:rsidP="007E6459">
            <w:pPr>
              <w:jc w:val="center"/>
              <w:rPr>
                <w:rFonts w:ascii="宋体" w:hAnsi="宋体" w:hint="eastAsia"/>
                <w:b/>
                <w:color w:val="000000"/>
                <w:szCs w:val="21"/>
              </w:rPr>
            </w:pPr>
            <w:r w:rsidRPr="00B36488">
              <w:rPr>
                <w:rFonts w:ascii="宋体" w:hAnsi="宋体" w:hint="eastAsia"/>
                <w:b/>
                <w:color w:val="000000"/>
                <w:szCs w:val="21"/>
              </w:rPr>
              <w:t>序号</w:t>
            </w:r>
          </w:p>
        </w:tc>
        <w:tc>
          <w:tcPr>
            <w:tcW w:w="1418" w:type="dxa"/>
            <w:vAlign w:val="center"/>
          </w:tcPr>
          <w:p w14:paraId="56D2AAC7" w14:textId="77777777" w:rsidR="00CE206A" w:rsidRPr="00B36488" w:rsidRDefault="00CE206A" w:rsidP="007E6459">
            <w:pPr>
              <w:jc w:val="center"/>
              <w:rPr>
                <w:rFonts w:ascii="宋体" w:hAnsi="宋体" w:hint="eastAsia"/>
                <w:b/>
                <w:color w:val="000000"/>
                <w:szCs w:val="21"/>
              </w:rPr>
            </w:pPr>
            <w:r w:rsidRPr="00B36488">
              <w:rPr>
                <w:rFonts w:ascii="宋体" w:hAnsi="宋体" w:hint="eastAsia"/>
                <w:b/>
                <w:color w:val="000000"/>
                <w:szCs w:val="21"/>
              </w:rPr>
              <w:t>备件名称</w:t>
            </w:r>
          </w:p>
        </w:tc>
        <w:tc>
          <w:tcPr>
            <w:tcW w:w="1559" w:type="dxa"/>
            <w:vAlign w:val="center"/>
          </w:tcPr>
          <w:p w14:paraId="6AEE8941" w14:textId="77777777" w:rsidR="00CE206A" w:rsidRPr="00B36488" w:rsidRDefault="002E6D6D" w:rsidP="007E6459">
            <w:pPr>
              <w:jc w:val="center"/>
              <w:rPr>
                <w:rFonts w:ascii="宋体" w:hAnsi="宋体" w:hint="eastAsia"/>
                <w:b/>
                <w:color w:val="000000"/>
                <w:szCs w:val="21"/>
              </w:rPr>
            </w:pPr>
            <w:r w:rsidRPr="00B36488">
              <w:rPr>
                <w:rFonts w:ascii="宋体" w:hAnsi="宋体" w:hint="eastAsia"/>
                <w:b/>
                <w:color w:val="000000"/>
                <w:szCs w:val="21"/>
              </w:rPr>
              <w:t>品牌</w:t>
            </w:r>
          </w:p>
        </w:tc>
        <w:tc>
          <w:tcPr>
            <w:tcW w:w="1276" w:type="dxa"/>
            <w:vAlign w:val="center"/>
          </w:tcPr>
          <w:p w14:paraId="5C147135" w14:textId="77777777" w:rsidR="00CE206A" w:rsidRPr="00B36488" w:rsidRDefault="002E6D6D" w:rsidP="007E6459">
            <w:pPr>
              <w:jc w:val="center"/>
              <w:rPr>
                <w:rFonts w:ascii="宋体" w:hAnsi="宋体" w:hint="eastAsia"/>
                <w:b/>
                <w:color w:val="000000"/>
                <w:szCs w:val="21"/>
              </w:rPr>
            </w:pPr>
            <w:r w:rsidRPr="00B36488">
              <w:rPr>
                <w:rFonts w:ascii="宋体" w:hAnsi="宋体" w:hint="eastAsia"/>
                <w:b/>
                <w:color w:val="000000"/>
                <w:szCs w:val="21"/>
              </w:rPr>
              <w:t>型号</w:t>
            </w:r>
          </w:p>
        </w:tc>
        <w:tc>
          <w:tcPr>
            <w:tcW w:w="1134" w:type="dxa"/>
            <w:vAlign w:val="center"/>
          </w:tcPr>
          <w:p w14:paraId="1747DBFE" w14:textId="77777777" w:rsidR="00CE206A" w:rsidRPr="00B36488" w:rsidRDefault="00CE206A" w:rsidP="007E6459">
            <w:pPr>
              <w:jc w:val="center"/>
              <w:rPr>
                <w:rFonts w:ascii="宋体" w:hAnsi="宋体" w:hint="eastAsia"/>
                <w:b/>
                <w:color w:val="000000"/>
                <w:szCs w:val="21"/>
              </w:rPr>
            </w:pPr>
            <w:r w:rsidRPr="00B36488">
              <w:rPr>
                <w:rFonts w:ascii="宋体" w:hAnsi="宋体" w:hint="eastAsia"/>
                <w:b/>
                <w:color w:val="000000"/>
                <w:szCs w:val="21"/>
              </w:rPr>
              <w:t>数量</w:t>
            </w:r>
          </w:p>
        </w:tc>
        <w:tc>
          <w:tcPr>
            <w:tcW w:w="1417" w:type="dxa"/>
            <w:vAlign w:val="center"/>
          </w:tcPr>
          <w:p w14:paraId="3ACF5BAB" w14:textId="77777777" w:rsidR="00CE206A" w:rsidRPr="00B36488" w:rsidRDefault="002E6D6D" w:rsidP="007E6459">
            <w:pPr>
              <w:jc w:val="center"/>
              <w:rPr>
                <w:rFonts w:ascii="宋体" w:hAnsi="宋体" w:hint="eastAsia"/>
                <w:b/>
                <w:color w:val="000000"/>
                <w:szCs w:val="21"/>
              </w:rPr>
            </w:pPr>
            <w:r w:rsidRPr="00B36488">
              <w:rPr>
                <w:rFonts w:ascii="宋体" w:hAnsi="宋体" w:hint="eastAsia"/>
                <w:b/>
                <w:color w:val="000000"/>
                <w:szCs w:val="21"/>
              </w:rPr>
              <w:t>采购周期</w:t>
            </w:r>
          </w:p>
        </w:tc>
        <w:tc>
          <w:tcPr>
            <w:tcW w:w="1701" w:type="dxa"/>
            <w:vAlign w:val="center"/>
          </w:tcPr>
          <w:p w14:paraId="3FFC7208" w14:textId="77777777" w:rsidR="00CE206A" w:rsidRPr="00B36488" w:rsidRDefault="002E6D6D" w:rsidP="002E6D6D">
            <w:pPr>
              <w:jc w:val="center"/>
              <w:rPr>
                <w:rFonts w:ascii="宋体" w:hAnsi="宋体" w:hint="eastAsia"/>
                <w:b/>
                <w:color w:val="000000"/>
                <w:szCs w:val="21"/>
              </w:rPr>
            </w:pPr>
            <w:r w:rsidRPr="00B36488">
              <w:rPr>
                <w:rFonts w:ascii="宋体" w:hAnsi="宋体" w:hint="eastAsia"/>
                <w:b/>
                <w:color w:val="000000"/>
                <w:szCs w:val="21"/>
              </w:rPr>
              <w:t>使用寿命</w:t>
            </w:r>
          </w:p>
        </w:tc>
      </w:tr>
      <w:tr w:rsidR="00CE206A" w:rsidRPr="00B36488" w14:paraId="6216DB51" w14:textId="77777777" w:rsidTr="002E6D6D">
        <w:tc>
          <w:tcPr>
            <w:tcW w:w="675" w:type="dxa"/>
            <w:vAlign w:val="center"/>
          </w:tcPr>
          <w:p w14:paraId="3199217B" w14:textId="77777777" w:rsidR="00CE206A" w:rsidRPr="00B36488" w:rsidRDefault="00CE206A" w:rsidP="007E6459">
            <w:pPr>
              <w:jc w:val="center"/>
              <w:rPr>
                <w:rFonts w:ascii="宋体" w:hAnsi="宋体"/>
                <w:color w:val="000000"/>
                <w:szCs w:val="21"/>
              </w:rPr>
            </w:pPr>
            <w:r w:rsidRPr="00B36488">
              <w:rPr>
                <w:rFonts w:ascii="宋体" w:hAnsi="宋体" w:hint="eastAsia"/>
                <w:color w:val="000000"/>
                <w:szCs w:val="21"/>
              </w:rPr>
              <w:t>1</w:t>
            </w:r>
          </w:p>
        </w:tc>
        <w:tc>
          <w:tcPr>
            <w:tcW w:w="1418" w:type="dxa"/>
            <w:vAlign w:val="center"/>
          </w:tcPr>
          <w:p w14:paraId="5AA63A5B" w14:textId="77777777" w:rsidR="00CE206A" w:rsidRPr="00B36488" w:rsidRDefault="00B353EA" w:rsidP="007E6459">
            <w:pPr>
              <w:pStyle w:val="af3"/>
              <w:rPr>
                <w:rFonts w:ascii="宋体" w:hAnsi="宋体"/>
                <w:color w:val="000000"/>
                <w:szCs w:val="21"/>
              </w:rPr>
            </w:pPr>
            <w:r>
              <w:rPr>
                <w:rFonts w:ascii="宋体" w:hAnsi="宋体" w:hint="eastAsia"/>
                <w:color w:val="000000"/>
                <w:szCs w:val="21"/>
              </w:rPr>
              <w:t>……</w:t>
            </w:r>
          </w:p>
        </w:tc>
        <w:tc>
          <w:tcPr>
            <w:tcW w:w="1559" w:type="dxa"/>
            <w:vAlign w:val="center"/>
          </w:tcPr>
          <w:p w14:paraId="3619AA9F" w14:textId="77777777" w:rsidR="00CE206A" w:rsidRPr="00B36488" w:rsidRDefault="00CE206A" w:rsidP="007E6459">
            <w:pPr>
              <w:pStyle w:val="af3"/>
              <w:rPr>
                <w:rFonts w:ascii="宋体" w:hAnsi="宋体" w:hint="eastAsia"/>
                <w:color w:val="000000"/>
                <w:szCs w:val="21"/>
              </w:rPr>
            </w:pPr>
          </w:p>
        </w:tc>
        <w:tc>
          <w:tcPr>
            <w:tcW w:w="1276" w:type="dxa"/>
          </w:tcPr>
          <w:p w14:paraId="11B36F61" w14:textId="77777777" w:rsidR="00CE206A" w:rsidRPr="00B36488" w:rsidRDefault="00CE206A" w:rsidP="007E6459">
            <w:pPr>
              <w:jc w:val="center"/>
              <w:rPr>
                <w:rFonts w:ascii="宋体" w:hAnsi="宋体" w:hint="eastAsia"/>
                <w:color w:val="000000"/>
                <w:szCs w:val="21"/>
              </w:rPr>
            </w:pPr>
          </w:p>
        </w:tc>
        <w:tc>
          <w:tcPr>
            <w:tcW w:w="1134" w:type="dxa"/>
            <w:vAlign w:val="center"/>
          </w:tcPr>
          <w:p w14:paraId="2BC49902" w14:textId="77777777" w:rsidR="00CE206A" w:rsidRPr="00B36488" w:rsidRDefault="00CE206A" w:rsidP="007E6459">
            <w:pPr>
              <w:jc w:val="center"/>
              <w:rPr>
                <w:rFonts w:ascii="宋体" w:hAnsi="宋体" w:hint="eastAsia"/>
                <w:color w:val="000000"/>
                <w:szCs w:val="21"/>
              </w:rPr>
            </w:pPr>
          </w:p>
        </w:tc>
        <w:tc>
          <w:tcPr>
            <w:tcW w:w="1417" w:type="dxa"/>
            <w:vAlign w:val="center"/>
          </w:tcPr>
          <w:p w14:paraId="302EA11E" w14:textId="77777777" w:rsidR="00CE206A" w:rsidRPr="00B36488" w:rsidRDefault="00CE206A" w:rsidP="007E6459">
            <w:pPr>
              <w:jc w:val="center"/>
              <w:rPr>
                <w:rFonts w:ascii="宋体" w:hAnsi="宋体"/>
                <w:bCs/>
                <w:color w:val="000000"/>
                <w:szCs w:val="21"/>
              </w:rPr>
            </w:pPr>
          </w:p>
        </w:tc>
        <w:tc>
          <w:tcPr>
            <w:tcW w:w="1701" w:type="dxa"/>
            <w:vAlign w:val="center"/>
          </w:tcPr>
          <w:p w14:paraId="07E7C901" w14:textId="77777777" w:rsidR="00CE206A" w:rsidRPr="00B36488" w:rsidRDefault="00CE206A" w:rsidP="007E6459">
            <w:pPr>
              <w:pStyle w:val="af3"/>
              <w:rPr>
                <w:rFonts w:ascii="宋体" w:hAnsi="宋体"/>
                <w:color w:val="000000"/>
                <w:szCs w:val="21"/>
              </w:rPr>
            </w:pPr>
          </w:p>
        </w:tc>
      </w:tr>
      <w:tr w:rsidR="00CE206A" w:rsidRPr="00B36488" w14:paraId="79C3F882" w14:textId="77777777" w:rsidTr="002E6D6D">
        <w:tc>
          <w:tcPr>
            <w:tcW w:w="675" w:type="dxa"/>
            <w:vAlign w:val="center"/>
          </w:tcPr>
          <w:p w14:paraId="21E895DC" w14:textId="77777777" w:rsidR="00CE206A" w:rsidRPr="00B36488" w:rsidRDefault="00CE206A" w:rsidP="007E6459">
            <w:pPr>
              <w:jc w:val="center"/>
              <w:rPr>
                <w:rFonts w:ascii="宋体" w:hAnsi="宋体"/>
                <w:color w:val="000000"/>
                <w:szCs w:val="21"/>
              </w:rPr>
            </w:pPr>
            <w:r w:rsidRPr="00B36488">
              <w:rPr>
                <w:rFonts w:ascii="宋体" w:hAnsi="宋体"/>
                <w:color w:val="000000"/>
                <w:szCs w:val="21"/>
              </w:rPr>
              <w:t>2</w:t>
            </w:r>
          </w:p>
        </w:tc>
        <w:tc>
          <w:tcPr>
            <w:tcW w:w="1418" w:type="dxa"/>
            <w:vAlign w:val="center"/>
          </w:tcPr>
          <w:p w14:paraId="72C9CDD2" w14:textId="77777777" w:rsidR="00CE206A" w:rsidRPr="00B36488" w:rsidRDefault="00CE206A" w:rsidP="007E6459">
            <w:pPr>
              <w:pStyle w:val="af3"/>
              <w:rPr>
                <w:rFonts w:ascii="宋体" w:hAnsi="宋体"/>
                <w:color w:val="000000"/>
                <w:szCs w:val="21"/>
              </w:rPr>
            </w:pPr>
          </w:p>
        </w:tc>
        <w:tc>
          <w:tcPr>
            <w:tcW w:w="1559" w:type="dxa"/>
            <w:vAlign w:val="center"/>
          </w:tcPr>
          <w:p w14:paraId="42E9D445" w14:textId="77777777" w:rsidR="00CE206A" w:rsidRPr="00B36488" w:rsidRDefault="00CE206A" w:rsidP="007E6459">
            <w:pPr>
              <w:pStyle w:val="af3"/>
              <w:rPr>
                <w:rFonts w:ascii="宋体" w:hAnsi="宋体" w:hint="eastAsia"/>
                <w:color w:val="000000"/>
                <w:szCs w:val="21"/>
              </w:rPr>
            </w:pPr>
          </w:p>
        </w:tc>
        <w:tc>
          <w:tcPr>
            <w:tcW w:w="1276" w:type="dxa"/>
          </w:tcPr>
          <w:p w14:paraId="1F8132F6" w14:textId="77777777" w:rsidR="00CE206A" w:rsidRPr="00B36488" w:rsidRDefault="00CE206A" w:rsidP="007E6459">
            <w:pPr>
              <w:jc w:val="center"/>
              <w:rPr>
                <w:rFonts w:ascii="宋体" w:hAnsi="宋体" w:hint="eastAsia"/>
                <w:color w:val="000000"/>
                <w:szCs w:val="21"/>
              </w:rPr>
            </w:pPr>
          </w:p>
        </w:tc>
        <w:tc>
          <w:tcPr>
            <w:tcW w:w="1134" w:type="dxa"/>
            <w:vAlign w:val="center"/>
          </w:tcPr>
          <w:p w14:paraId="3A8CBD51" w14:textId="77777777" w:rsidR="00CE206A" w:rsidRPr="00B36488" w:rsidRDefault="00CE206A" w:rsidP="007E6459">
            <w:pPr>
              <w:jc w:val="center"/>
              <w:rPr>
                <w:rFonts w:ascii="宋体" w:hAnsi="宋体"/>
                <w:color w:val="000000"/>
                <w:szCs w:val="21"/>
              </w:rPr>
            </w:pPr>
          </w:p>
        </w:tc>
        <w:tc>
          <w:tcPr>
            <w:tcW w:w="1417" w:type="dxa"/>
            <w:vAlign w:val="center"/>
          </w:tcPr>
          <w:p w14:paraId="44479DDF" w14:textId="77777777" w:rsidR="00CE206A" w:rsidRPr="00B36488" w:rsidRDefault="00CE206A" w:rsidP="007E6459">
            <w:pPr>
              <w:jc w:val="center"/>
              <w:rPr>
                <w:rFonts w:ascii="宋体" w:hAnsi="宋体"/>
                <w:bCs/>
                <w:color w:val="000000"/>
                <w:szCs w:val="21"/>
              </w:rPr>
            </w:pPr>
          </w:p>
        </w:tc>
        <w:tc>
          <w:tcPr>
            <w:tcW w:w="1701" w:type="dxa"/>
            <w:vAlign w:val="center"/>
          </w:tcPr>
          <w:p w14:paraId="0A805EDD" w14:textId="77777777" w:rsidR="00CE206A" w:rsidRPr="00B36488" w:rsidRDefault="00CE206A" w:rsidP="007E6459">
            <w:pPr>
              <w:pStyle w:val="af3"/>
              <w:rPr>
                <w:rFonts w:ascii="宋体" w:hAnsi="宋体"/>
                <w:color w:val="000000"/>
                <w:szCs w:val="21"/>
              </w:rPr>
            </w:pPr>
          </w:p>
        </w:tc>
      </w:tr>
      <w:tr w:rsidR="002E6D6D" w:rsidRPr="00B36488" w14:paraId="57285AF2" w14:textId="77777777" w:rsidTr="002E6D6D">
        <w:tc>
          <w:tcPr>
            <w:tcW w:w="675" w:type="dxa"/>
            <w:vAlign w:val="center"/>
          </w:tcPr>
          <w:p w14:paraId="6E218437" w14:textId="77777777" w:rsidR="002E6D6D" w:rsidRPr="00B36488" w:rsidRDefault="002E6D6D" w:rsidP="007E6459">
            <w:pPr>
              <w:jc w:val="center"/>
              <w:rPr>
                <w:rFonts w:ascii="宋体" w:hAnsi="宋体"/>
                <w:color w:val="000000"/>
                <w:szCs w:val="21"/>
              </w:rPr>
            </w:pPr>
            <w:r w:rsidRPr="00B36488">
              <w:rPr>
                <w:rFonts w:ascii="宋体" w:hAnsi="宋体" w:hint="eastAsia"/>
                <w:color w:val="000000"/>
                <w:szCs w:val="21"/>
              </w:rPr>
              <w:t>3</w:t>
            </w:r>
          </w:p>
        </w:tc>
        <w:tc>
          <w:tcPr>
            <w:tcW w:w="1418" w:type="dxa"/>
            <w:vAlign w:val="center"/>
          </w:tcPr>
          <w:p w14:paraId="16DA2EE4" w14:textId="77777777" w:rsidR="002E6D6D" w:rsidRPr="00B36488" w:rsidRDefault="002E6D6D" w:rsidP="007E6459">
            <w:pPr>
              <w:pStyle w:val="af3"/>
              <w:rPr>
                <w:rFonts w:ascii="宋体" w:hAnsi="宋体"/>
                <w:color w:val="000000"/>
                <w:szCs w:val="21"/>
              </w:rPr>
            </w:pPr>
          </w:p>
        </w:tc>
        <w:tc>
          <w:tcPr>
            <w:tcW w:w="1559" w:type="dxa"/>
            <w:vAlign w:val="center"/>
          </w:tcPr>
          <w:p w14:paraId="4B458C83" w14:textId="77777777" w:rsidR="002E6D6D" w:rsidRPr="00B36488" w:rsidRDefault="002E6D6D" w:rsidP="007E6459">
            <w:pPr>
              <w:pStyle w:val="af3"/>
              <w:rPr>
                <w:rFonts w:ascii="宋体" w:hAnsi="宋体" w:hint="eastAsia"/>
                <w:color w:val="000000"/>
                <w:szCs w:val="21"/>
              </w:rPr>
            </w:pPr>
          </w:p>
        </w:tc>
        <w:tc>
          <w:tcPr>
            <w:tcW w:w="1276" w:type="dxa"/>
          </w:tcPr>
          <w:p w14:paraId="462C5375" w14:textId="77777777" w:rsidR="002E6D6D" w:rsidRPr="00B36488" w:rsidRDefault="002E6D6D" w:rsidP="007E6459">
            <w:pPr>
              <w:jc w:val="center"/>
              <w:rPr>
                <w:rFonts w:ascii="宋体" w:hAnsi="宋体" w:hint="eastAsia"/>
                <w:color w:val="000000"/>
                <w:szCs w:val="21"/>
              </w:rPr>
            </w:pPr>
          </w:p>
        </w:tc>
        <w:tc>
          <w:tcPr>
            <w:tcW w:w="1134" w:type="dxa"/>
            <w:vAlign w:val="center"/>
          </w:tcPr>
          <w:p w14:paraId="2D8A8F7D" w14:textId="77777777" w:rsidR="002E6D6D" w:rsidRPr="00B36488" w:rsidRDefault="002E6D6D" w:rsidP="007E6459">
            <w:pPr>
              <w:jc w:val="center"/>
              <w:rPr>
                <w:rFonts w:ascii="宋体" w:hAnsi="宋体"/>
                <w:color w:val="000000"/>
                <w:szCs w:val="21"/>
              </w:rPr>
            </w:pPr>
          </w:p>
        </w:tc>
        <w:tc>
          <w:tcPr>
            <w:tcW w:w="1417" w:type="dxa"/>
            <w:vAlign w:val="center"/>
          </w:tcPr>
          <w:p w14:paraId="37AF7C09" w14:textId="77777777" w:rsidR="002E6D6D" w:rsidRPr="00B36488" w:rsidRDefault="002E6D6D" w:rsidP="007E6459">
            <w:pPr>
              <w:jc w:val="center"/>
              <w:rPr>
                <w:rFonts w:ascii="宋体" w:hAnsi="宋体"/>
                <w:bCs/>
                <w:color w:val="000000"/>
                <w:szCs w:val="21"/>
              </w:rPr>
            </w:pPr>
          </w:p>
        </w:tc>
        <w:tc>
          <w:tcPr>
            <w:tcW w:w="1701" w:type="dxa"/>
            <w:vAlign w:val="center"/>
          </w:tcPr>
          <w:p w14:paraId="62364600" w14:textId="77777777" w:rsidR="002E6D6D" w:rsidRPr="00B36488" w:rsidRDefault="002E6D6D" w:rsidP="007E6459">
            <w:pPr>
              <w:pStyle w:val="af3"/>
              <w:rPr>
                <w:rFonts w:ascii="宋体" w:hAnsi="宋体"/>
                <w:color w:val="000000"/>
                <w:szCs w:val="21"/>
              </w:rPr>
            </w:pPr>
          </w:p>
        </w:tc>
      </w:tr>
      <w:tr w:rsidR="00043023" w:rsidRPr="00B36488" w14:paraId="02454117" w14:textId="77777777" w:rsidTr="002E6D6D">
        <w:tc>
          <w:tcPr>
            <w:tcW w:w="675" w:type="dxa"/>
            <w:vAlign w:val="center"/>
          </w:tcPr>
          <w:p w14:paraId="4235D3CD" w14:textId="77777777" w:rsidR="00043023" w:rsidRPr="00B36488" w:rsidRDefault="00043023" w:rsidP="007E6459">
            <w:pPr>
              <w:jc w:val="center"/>
              <w:rPr>
                <w:rFonts w:ascii="宋体" w:hAnsi="宋体" w:hint="eastAsia"/>
                <w:color w:val="000000"/>
                <w:szCs w:val="21"/>
              </w:rPr>
            </w:pPr>
          </w:p>
        </w:tc>
        <w:tc>
          <w:tcPr>
            <w:tcW w:w="1418" w:type="dxa"/>
            <w:vAlign w:val="center"/>
          </w:tcPr>
          <w:p w14:paraId="260B29CE" w14:textId="77777777" w:rsidR="00043023" w:rsidRPr="00B36488" w:rsidRDefault="00043023" w:rsidP="007E6459">
            <w:pPr>
              <w:pStyle w:val="af3"/>
              <w:rPr>
                <w:rFonts w:ascii="宋体" w:hAnsi="宋体"/>
                <w:color w:val="000000"/>
                <w:szCs w:val="21"/>
              </w:rPr>
            </w:pPr>
          </w:p>
        </w:tc>
        <w:tc>
          <w:tcPr>
            <w:tcW w:w="1559" w:type="dxa"/>
            <w:vAlign w:val="center"/>
          </w:tcPr>
          <w:p w14:paraId="154F7E82" w14:textId="77777777" w:rsidR="00043023" w:rsidRPr="00B36488" w:rsidRDefault="00043023" w:rsidP="007E6459">
            <w:pPr>
              <w:pStyle w:val="af3"/>
              <w:rPr>
                <w:rFonts w:ascii="宋体" w:hAnsi="宋体" w:hint="eastAsia"/>
                <w:color w:val="000000"/>
                <w:szCs w:val="21"/>
              </w:rPr>
            </w:pPr>
          </w:p>
        </w:tc>
        <w:tc>
          <w:tcPr>
            <w:tcW w:w="1276" w:type="dxa"/>
          </w:tcPr>
          <w:p w14:paraId="25B4FD52" w14:textId="77777777" w:rsidR="00043023" w:rsidRPr="00B36488" w:rsidRDefault="00043023" w:rsidP="007E6459">
            <w:pPr>
              <w:jc w:val="center"/>
              <w:rPr>
                <w:rFonts w:ascii="宋体" w:hAnsi="宋体" w:hint="eastAsia"/>
                <w:color w:val="000000"/>
                <w:szCs w:val="21"/>
              </w:rPr>
            </w:pPr>
          </w:p>
        </w:tc>
        <w:tc>
          <w:tcPr>
            <w:tcW w:w="1134" w:type="dxa"/>
            <w:vAlign w:val="center"/>
          </w:tcPr>
          <w:p w14:paraId="2B670031" w14:textId="77777777" w:rsidR="00043023" w:rsidRPr="00B36488" w:rsidRDefault="00043023" w:rsidP="007E6459">
            <w:pPr>
              <w:jc w:val="center"/>
              <w:rPr>
                <w:rFonts w:ascii="宋体" w:hAnsi="宋体"/>
                <w:color w:val="000000"/>
                <w:szCs w:val="21"/>
              </w:rPr>
            </w:pPr>
          </w:p>
        </w:tc>
        <w:tc>
          <w:tcPr>
            <w:tcW w:w="1417" w:type="dxa"/>
            <w:vAlign w:val="center"/>
          </w:tcPr>
          <w:p w14:paraId="297F23A1" w14:textId="77777777" w:rsidR="00043023" w:rsidRPr="00B36488" w:rsidRDefault="00043023" w:rsidP="007E6459">
            <w:pPr>
              <w:jc w:val="center"/>
              <w:rPr>
                <w:rFonts w:ascii="宋体" w:hAnsi="宋体"/>
                <w:bCs/>
                <w:color w:val="000000"/>
                <w:szCs w:val="21"/>
              </w:rPr>
            </w:pPr>
          </w:p>
        </w:tc>
        <w:tc>
          <w:tcPr>
            <w:tcW w:w="1701" w:type="dxa"/>
            <w:vAlign w:val="center"/>
          </w:tcPr>
          <w:p w14:paraId="0D86AA70" w14:textId="77777777" w:rsidR="00043023" w:rsidRPr="00B36488" w:rsidRDefault="00043023" w:rsidP="007E6459">
            <w:pPr>
              <w:pStyle w:val="af3"/>
              <w:rPr>
                <w:rFonts w:ascii="宋体" w:hAnsi="宋体"/>
                <w:color w:val="000000"/>
                <w:szCs w:val="21"/>
              </w:rPr>
            </w:pPr>
          </w:p>
        </w:tc>
      </w:tr>
    </w:tbl>
    <w:p w14:paraId="35DEBDE3" w14:textId="77777777" w:rsidR="00E96C9A" w:rsidRPr="00B36488" w:rsidRDefault="00E96C9A" w:rsidP="007E6459">
      <w:pPr>
        <w:jc w:val="left"/>
        <w:rPr>
          <w:rFonts w:ascii="宋体" w:hAnsi="宋体"/>
          <w:b/>
          <w:color w:val="000000"/>
          <w:sz w:val="24"/>
        </w:rPr>
      </w:pPr>
    </w:p>
    <w:p w14:paraId="3D277F97" w14:textId="77777777" w:rsidR="002A58E2" w:rsidRPr="00B36488" w:rsidRDefault="00CE206A" w:rsidP="007E6459">
      <w:pPr>
        <w:jc w:val="left"/>
        <w:rPr>
          <w:rFonts w:ascii="宋体" w:hAnsi="宋体"/>
          <w:b/>
          <w:color w:val="000000"/>
          <w:sz w:val="24"/>
        </w:rPr>
      </w:pPr>
      <w:r w:rsidRPr="00B36488">
        <w:rPr>
          <w:rFonts w:ascii="宋体" w:hAnsi="宋体" w:hint="eastAsia"/>
          <w:b/>
          <w:color w:val="000000"/>
          <w:sz w:val="24"/>
        </w:rPr>
        <w:t>第四部分：</w:t>
      </w:r>
      <w:r w:rsidRPr="00B36488">
        <w:rPr>
          <w:rFonts w:ascii="宋体" w:hAnsi="宋体"/>
          <w:b/>
          <w:color w:val="000000"/>
          <w:sz w:val="24"/>
        </w:rPr>
        <w:t xml:space="preserve"> </w:t>
      </w:r>
      <w:r w:rsidRPr="00B36488">
        <w:rPr>
          <w:rFonts w:ascii="宋体" w:hAnsi="宋体" w:hint="eastAsia"/>
          <w:b/>
          <w:color w:val="000000"/>
          <w:sz w:val="24"/>
        </w:rPr>
        <w:t>其他事项</w:t>
      </w:r>
    </w:p>
    <w:p w14:paraId="2F569155" w14:textId="77777777" w:rsidR="002E6D6D" w:rsidRPr="00B36488" w:rsidRDefault="002E6D6D" w:rsidP="002E6D6D">
      <w:pPr>
        <w:rPr>
          <w:rFonts w:ascii="宋体" w:hAnsi="宋体" w:hint="eastAsia"/>
          <w:b/>
          <w:color w:val="000000"/>
        </w:rPr>
      </w:pPr>
      <w:r w:rsidRPr="00B36488">
        <w:rPr>
          <w:rFonts w:ascii="宋体" w:hAnsi="宋体"/>
          <w:b/>
          <w:color w:val="000000"/>
        </w:rPr>
        <w:t>1</w:t>
      </w:r>
      <w:r w:rsidRPr="00B36488">
        <w:rPr>
          <w:rFonts w:ascii="宋体" w:hAnsi="宋体" w:hint="eastAsia"/>
          <w:b/>
          <w:color w:val="000000"/>
        </w:rPr>
        <w:t>.甲方技术责任</w:t>
      </w:r>
    </w:p>
    <w:p w14:paraId="27123CAD" w14:textId="77777777" w:rsidR="002E6D6D" w:rsidRPr="00B36488" w:rsidRDefault="00F27D94" w:rsidP="00F27D94">
      <w:pPr>
        <w:jc w:val="left"/>
        <w:rPr>
          <w:rFonts w:ascii="宋体" w:hAnsi="宋体"/>
          <w:color w:val="000000"/>
          <w:szCs w:val="21"/>
        </w:rPr>
      </w:pPr>
      <w:r w:rsidRPr="00B36488">
        <w:rPr>
          <w:rFonts w:ascii="宋体" w:hAnsi="宋体"/>
          <w:color w:val="000000"/>
          <w:szCs w:val="21"/>
        </w:rPr>
        <w:t>1.1</w:t>
      </w:r>
      <w:r w:rsidR="002E6D6D" w:rsidRPr="00B36488">
        <w:rPr>
          <w:rFonts w:ascii="宋体" w:hAnsi="宋体" w:hint="eastAsia"/>
          <w:color w:val="000000"/>
          <w:szCs w:val="21"/>
        </w:rPr>
        <w:t>提出详细的技术要求，并提供相关实物或现场说明，对乙方设计的设备总体方案，对其中工艺流程、可操作性、可维护性、可信息化的可行性进行论证和确认。</w:t>
      </w:r>
    </w:p>
    <w:p w14:paraId="01AE87AD" w14:textId="77777777" w:rsidR="002E6D6D" w:rsidRPr="00B36488" w:rsidRDefault="00F27D94" w:rsidP="00F27D94">
      <w:pPr>
        <w:jc w:val="left"/>
        <w:rPr>
          <w:rFonts w:ascii="宋体" w:hAnsi="宋体" w:hint="eastAsia"/>
          <w:color w:val="000000"/>
          <w:szCs w:val="21"/>
        </w:rPr>
      </w:pPr>
      <w:r w:rsidRPr="00B36488">
        <w:rPr>
          <w:rFonts w:ascii="宋体" w:hAnsi="宋体"/>
          <w:color w:val="000000"/>
          <w:szCs w:val="21"/>
        </w:rPr>
        <w:t>1.2</w:t>
      </w:r>
      <w:r w:rsidR="002E6D6D" w:rsidRPr="00B36488">
        <w:rPr>
          <w:rFonts w:ascii="宋体" w:hAnsi="宋体" w:hint="eastAsia"/>
          <w:color w:val="000000"/>
          <w:szCs w:val="21"/>
        </w:rPr>
        <w:t>在安装、调试期间及生产中负责对乙方提供场地、物料、动力能源（设备10m范围内）、生产操作人员等资源支持。</w:t>
      </w:r>
    </w:p>
    <w:p w14:paraId="1F97AE9F" w14:textId="77777777" w:rsidR="002E6D6D" w:rsidRPr="00B36488" w:rsidRDefault="002E6D6D" w:rsidP="009F5702">
      <w:pPr>
        <w:jc w:val="left"/>
        <w:rPr>
          <w:rFonts w:ascii="宋体" w:hAnsi="宋体" w:hint="eastAsia"/>
          <w:b/>
          <w:color w:val="000000"/>
          <w:sz w:val="24"/>
        </w:rPr>
      </w:pPr>
      <w:r w:rsidRPr="00B36488">
        <w:rPr>
          <w:rFonts w:ascii="宋体" w:hAnsi="宋体"/>
          <w:b/>
          <w:color w:val="000000"/>
          <w:sz w:val="24"/>
        </w:rPr>
        <w:t>2</w:t>
      </w:r>
      <w:r w:rsidRPr="00B36488">
        <w:rPr>
          <w:rFonts w:ascii="宋体" w:hAnsi="宋体" w:hint="eastAsia"/>
          <w:b/>
          <w:color w:val="000000"/>
          <w:sz w:val="24"/>
        </w:rPr>
        <w:t>.乙方技术责任：</w:t>
      </w:r>
    </w:p>
    <w:p w14:paraId="1912DB24" w14:textId="77777777" w:rsidR="002E6D6D" w:rsidRPr="00B36488" w:rsidRDefault="00F27D94" w:rsidP="00F27D94">
      <w:pPr>
        <w:jc w:val="left"/>
        <w:rPr>
          <w:rFonts w:ascii="宋体" w:hAnsi="宋体"/>
          <w:color w:val="000000"/>
          <w:szCs w:val="21"/>
        </w:rPr>
      </w:pPr>
      <w:r w:rsidRPr="00B36488">
        <w:rPr>
          <w:rFonts w:ascii="宋体" w:hAnsi="宋体"/>
          <w:color w:val="000000"/>
          <w:szCs w:val="21"/>
        </w:rPr>
        <w:t>2.1</w:t>
      </w:r>
      <w:r w:rsidR="002E6D6D" w:rsidRPr="00B36488">
        <w:rPr>
          <w:rFonts w:ascii="宋体" w:hAnsi="宋体" w:hint="eastAsia"/>
          <w:color w:val="000000"/>
          <w:szCs w:val="21"/>
        </w:rPr>
        <w:t>对设备的总体方案设计，对其中工艺流程、可操作性、可维护性、可信息化的可行性进行论证和确认。</w:t>
      </w:r>
    </w:p>
    <w:p w14:paraId="036DA23D" w14:textId="77777777" w:rsidR="002E6D6D" w:rsidRPr="00B36488" w:rsidRDefault="00F27D94" w:rsidP="00F27D94">
      <w:pPr>
        <w:jc w:val="left"/>
        <w:rPr>
          <w:rFonts w:ascii="宋体" w:hAnsi="宋体" w:hint="eastAsia"/>
          <w:color w:val="000000"/>
          <w:szCs w:val="21"/>
        </w:rPr>
      </w:pPr>
      <w:r w:rsidRPr="00B36488">
        <w:rPr>
          <w:rFonts w:ascii="宋体" w:hAnsi="宋体"/>
          <w:color w:val="000000"/>
          <w:szCs w:val="21"/>
        </w:rPr>
        <w:t>2.2</w:t>
      </w:r>
      <w:r w:rsidR="002E6D6D" w:rsidRPr="00B36488">
        <w:rPr>
          <w:rFonts w:ascii="宋体" w:hAnsi="宋体" w:hint="eastAsia"/>
          <w:color w:val="000000"/>
          <w:szCs w:val="21"/>
        </w:rPr>
        <w:t>在安装、调试期间主动配合甲方的合理要求，进行相关的围闭、人员培训和安全防护。</w:t>
      </w:r>
    </w:p>
    <w:p w14:paraId="1FF5AD71" w14:textId="77777777" w:rsidR="002E6D6D" w:rsidRPr="00B36488" w:rsidRDefault="00F27D94" w:rsidP="00F27D94">
      <w:pPr>
        <w:jc w:val="left"/>
        <w:rPr>
          <w:rFonts w:ascii="宋体" w:hAnsi="宋体"/>
          <w:color w:val="000000"/>
          <w:szCs w:val="21"/>
        </w:rPr>
      </w:pPr>
      <w:r w:rsidRPr="00B36488">
        <w:rPr>
          <w:rFonts w:ascii="宋体" w:hAnsi="宋体"/>
          <w:color w:val="000000"/>
          <w:szCs w:val="21"/>
        </w:rPr>
        <w:t>2.3</w:t>
      </w:r>
      <w:r w:rsidR="002E6D6D" w:rsidRPr="00B36488">
        <w:rPr>
          <w:rFonts w:ascii="宋体" w:hAnsi="宋体" w:hint="eastAsia"/>
          <w:color w:val="000000"/>
          <w:szCs w:val="21"/>
        </w:rPr>
        <w:t>乙方不得故意对设备设置不合理的密码和程序BUG，防呆或合理的密码必须告诉甲方使用人员。</w:t>
      </w:r>
    </w:p>
    <w:p w14:paraId="2F0B9321" w14:textId="77777777" w:rsidR="002E6D6D" w:rsidRPr="00B36488" w:rsidRDefault="00F27D94" w:rsidP="00F27D94">
      <w:pPr>
        <w:jc w:val="left"/>
        <w:rPr>
          <w:rFonts w:ascii="宋体" w:hAnsi="宋体" w:hint="eastAsia"/>
          <w:color w:val="000000"/>
          <w:szCs w:val="21"/>
        </w:rPr>
      </w:pPr>
      <w:r w:rsidRPr="00B36488">
        <w:rPr>
          <w:rFonts w:ascii="宋体" w:hAnsi="宋体"/>
          <w:color w:val="000000"/>
          <w:szCs w:val="21"/>
        </w:rPr>
        <w:t>2.4</w:t>
      </w:r>
      <w:r w:rsidR="002E6D6D" w:rsidRPr="00B36488">
        <w:rPr>
          <w:rFonts w:ascii="宋体" w:hAnsi="宋体" w:hint="eastAsia"/>
          <w:color w:val="000000"/>
          <w:szCs w:val="21"/>
        </w:rPr>
        <w:t>负责双方商定的乙方承担的项目职责。</w:t>
      </w:r>
    </w:p>
    <w:p w14:paraId="6A1832FA" w14:textId="77777777" w:rsidR="00CE206A" w:rsidRPr="00B36488" w:rsidRDefault="002E6D6D" w:rsidP="007E6459">
      <w:pPr>
        <w:jc w:val="left"/>
        <w:rPr>
          <w:rFonts w:ascii="宋体" w:hAnsi="宋体" w:hint="eastAsia"/>
          <w:b/>
          <w:color w:val="000000"/>
          <w:szCs w:val="21"/>
        </w:rPr>
      </w:pPr>
      <w:r w:rsidRPr="00B36488">
        <w:rPr>
          <w:rFonts w:ascii="宋体" w:hAnsi="宋体" w:hint="eastAsia"/>
          <w:color w:val="000000"/>
          <w:szCs w:val="21"/>
        </w:rPr>
        <w:t>3</w:t>
      </w:r>
      <w:r w:rsidRPr="00B36488">
        <w:rPr>
          <w:rFonts w:ascii="宋体" w:hAnsi="宋体"/>
          <w:color w:val="000000"/>
          <w:szCs w:val="21"/>
        </w:rPr>
        <w:t>.</w:t>
      </w:r>
      <w:r w:rsidR="005555C5" w:rsidRPr="00B36488">
        <w:rPr>
          <w:rFonts w:ascii="宋体" w:hAnsi="宋体" w:hint="eastAsia"/>
          <w:color w:val="000000"/>
          <w:szCs w:val="21"/>
        </w:rPr>
        <w:t>国产设备由</w:t>
      </w:r>
      <w:r w:rsidR="00595EC3" w:rsidRPr="00B36488">
        <w:rPr>
          <w:rFonts w:ascii="宋体" w:hAnsi="宋体" w:hint="eastAsia"/>
          <w:color w:val="000000"/>
          <w:szCs w:val="21"/>
        </w:rPr>
        <w:t>乙</w:t>
      </w:r>
      <w:r w:rsidR="00CE206A" w:rsidRPr="00B36488">
        <w:rPr>
          <w:rFonts w:ascii="宋体" w:hAnsi="宋体" w:hint="eastAsia"/>
          <w:color w:val="000000"/>
          <w:szCs w:val="21"/>
        </w:rPr>
        <w:t>方全部负责运输和保护至</w:t>
      </w:r>
      <w:r w:rsidR="00595EC3" w:rsidRPr="00B36488">
        <w:rPr>
          <w:rFonts w:ascii="宋体" w:hAnsi="宋体" w:hint="eastAsia"/>
          <w:color w:val="000000"/>
          <w:szCs w:val="21"/>
        </w:rPr>
        <w:t>甲</w:t>
      </w:r>
      <w:r w:rsidR="00CE206A" w:rsidRPr="00B36488">
        <w:rPr>
          <w:rFonts w:ascii="宋体" w:hAnsi="宋体" w:hint="eastAsia"/>
          <w:color w:val="000000"/>
          <w:szCs w:val="21"/>
        </w:rPr>
        <w:t>方</w:t>
      </w:r>
      <w:r w:rsidR="00595EC3" w:rsidRPr="00B36488">
        <w:rPr>
          <w:rFonts w:ascii="宋体" w:hAnsi="宋体" w:hint="eastAsia"/>
          <w:color w:val="000000"/>
          <w:szCs w:val="21"/>
        </w:rPr>
        <w:t>指定</w:t>
      </w:r>
      <w:r w:rsidR="00CE206A" w:rsidRPr="00B36488">
        <w:rPr>
          <w:rFonts w:ascii="宋体" w:hAnsi="宋体" w:hint="eastAsia"/>
          <w:color w:val="000000"/>
          <w:szCs w:val="21"/>
        </w:rPr>
        <w:t>位置，进口设备按双方合同约定执行。厂区内设备卸货，需要3吨及以下吨位叉车和叉车司机由</w:t>
      </w:r>
      <w:r w:rsidR="00CA5CE0" w:rsidRPr="00B36488">
        <w:rPr>
          <w:rFonts w:ascii="宋体" w:hAnsi="宋体" w:hint="eastAsia"/>
          <w:color w:val="000000"/>
          <w:szCs w:val="21"/>
        </w:rPr>
        <w:t>甲</w:t>
      </w:r>
      <w:r w:rsidR="00CE206A" w:rsidRPr="00B36488">
        <w:rPr>
          <w:rFonts w:ascii="宋体" w:hAnsi="宋体" w:hint="eastAsia"/>
          <w:color w:val="000000"/>
          <w:szCs w:val="21"/>
        </w:rPr>
        <w:t>方提供支持，</w:t>
      </w:r>
      <w:r w:rsidR="00CA5CE0" w:rsidRPr="00B36488">
        <w:rPr>
          <w:rFonts w:ascii="宋体" w:hAnsi="宋体" w:hint="eastAsia"/>
          <w:color w:val="000000"/>
          <w:szCs w:val="21"/>
        </w:rPr>
        <w:t>乙</w:t>
      </w:r>
      <w:r w:rsidR="00CE206A" w:rsidRPr="00B36488">
        <w:rPr>
          <w:rFonts w:ascii="宋体" w:hAnsi="宋体" w:hint="eastAsia"/>
          <w:color w:val="000000"/>
          <w:szCs w:val="21"/>
        </w:rPr>
        <w:t>方派人现场指导，</w:t>
      </w:r>
      <w:r w:rsidR="005555C5" w:rsidRPr="00B36488">
        <w:rPr>
          <w:rFonts w:ascii="宋体" w:hAnsi="宋体" w:hint="eastAsia"/>
          <w:color w:val="000000"/>
          <w:szCs w:val="21"/>
        </w:rPr>
        <w:t>除人为原因，</w:t>
      </w:r>
      <w:r w:rsidR="00CE206A" w:rsidRPr="00B36488">
        <w:rPr>
          <w:rFonts w:ascii="宋体" w:hAnsi="宋体" w:hint="eastAsia"/>
          <w:color w:val="000000"/>
          <w:szCs w:val="21"/>
        </w:rPr>
        <w:t>卸货过程中造成的损坏由</w:t>
      </w:r>
      <w:r w:rsidR="00CA5CE0" w:rsidRPr="00B36488">
        <w:rPr>
          <w:rFonts w:ascii="宋体" w:hAnsi="宋体" w:hint="eastAsia"/>
          <w:color w:val="000000"/>
          <w:szCs w:val="21"/>
        </w:rPr>
        <w:t>乙</w:t>
      </w:r>
      <w:r w:rsidR="005555C5" w:rsidRPr="00B36488">
        <w:rPr>
          <w:rFonts w:ascii="宋体" w:hAnsi="宋体" w:hint="eastAsia"/>
          <w:color w:val="000000"/>
          <w:szCs w:val="21"/>
        </w:rPr>
        <w:t>方承担</w:t>
      </w:r>
      <w:r w:rsidR="00CE206A" w:rsidRPr="00B36488">
        <w:rPr>
          <w:rFonts w:ascii="宋体" w:hAnsi="宋体" w:hint="eastAsia"/>
          <w:color w:val="000000"/>
          <w:szCs w:val="21"/>
        </w:rPr>
        <w:t>。</w:t>
      </w:r>
    </w:p>
    <w:p w14:paraId="3D68806E" w14:textId="77777777" w:rsidR="00CE206A" w:rsidRPr="00B36488" w:rsidRDefault="002E6D6D" w:rsidP="007E6459">
      <w:pPr>
        <w:jc w:val="left"/>
        <w:rPr>
          <w:rFonts w:ascii="宋体" w:hAnsi="宋体" w:hint="eastAsia"/>
          <w:color w:val="000000"/>
          <w:szCs w:val="21"/>
        </w:rPr>
      </w:pPr>
      <w:r w:rsidRPr="00B36488">
        <w:rPr>
          <w:rFonts w:ascii="宋体" w:hAnsi="宋体" w:hint="eastAsia"/>
          <w:color w:val="000000"/>
          <w:szCs w:val="21"/>
        </w:rPr>
        <w:lastRenderedPageBreak/>
        <w:t>4.</w:t>
      </w:r>
      <w:r w:rsidR="00CE206A" w:rsidRPr="00B36488">
        <w:rPr>
          <w:rFonts w:ascii="宋体" w:hAnsi="宋体" w:hint="eastAsia"/>
          <w:color w:val="000000"/>
          <w:szCs w:val="21"/>
        </w:rPr>
        <w:t>其他约定</w:t>
      </w:r>
    </w:p>
    <w:p w14:paraId="6D13CD1B" w14:textId="77777777" w:rsidR="00CE206A" w:rsidRPr="00B36488" w:rsidRDefault="00F27D94" w:rsidP="00F27D94">
      <w:pPr>
        <w:ind w:rightChars="-105" w:right="-220"/>
        <w:rPr>
          <w:rFonts w:ascii="宋体" w:hAnsi="宋体" w:hint="eastAsia"/>
          <w:color w:val="000000"/>
          <w:szCs w:val="21"/>
        </w:rPr>
      </w:pPr>
      <w:r w:rsidRPr="00B36488">
        <w:rPr>
          <w:rFonts w:ascii="宋体" w:hAnsi="宋体"/>
          <w:color w:val="000000"/>
          <w:szCs w:val="21"/>
        </w:rPr>
        <w:t>4.1</w:t>
      </w:r>
      <w:r w:rsidR="00CE206A" w:rsidRPr="00B36488">
        <w:rPr>
          <w:rFonts w:ascii="宋体" w:hAnsi="宋体" w:hint="eastAsia"/>
          <w:color w:val="000000"/>
          <w:szCs w:val="21"/>
        </w:rPr>
        <w:t>本协议作为合同附件，与合同具有同等法律效力并与合同同时生效。</w:t>
      </w:r>
    </w:p>
    <w:p w14:paraId="2BB07A26" w14:textId="77777777" w:rsidR="00CE206A" w:rsidRPr="00B36488" w:rsidRDefault="00F27D94" w:rsidP="00F27D94">
      <w:pPr>
        <w:ind w:rightChars="-105" w:right="-220"/>
        <w:rPr>
          <w:rFonts w:ascii="宋体" w:hAnsi="宋体" w:hint="eastAsia"/>
          <w:color w:val="000000"/>
          <w:szCs w:val="21"/>
        </w:rPr>
      </w:pPr>
      <w:r w:rsidRPr="00B36488">
        <w:rPr>
          <w:rFonts w:ascii="宋体" w:hAnsi="宋体"/>
          <w:color w:val="000000"/>
          <w:szCs w:val="21"/>
        </w:rPr>
        <w:t>4.2</w:t>
      </w:r>
      <w:r w:rsidR="00CE206A" w:rsidRPr="00B36488">
        <w:rPr>
          <w:rFonts w:ascii="宋体" w:hAnsi="宋体" w:hint="eastAsia"/>
          <w:color w:val="000000"/>
          <w:szCs w:val="21"/>
        </w:rPr>
        <w:t>本协议中未尽事宜，双方协商解决。</w:t>
      </w:r>
    </w:p>
    <w:p w14:paraId="2C4AC8AA" w14:textId="77777777" w:rsidR="008A67BA" w:rsidRPr="00B36488" w:rsidRDefault="00F27D94" w:rsidP="00F27D94">
      <w:pPr>
        <w:ind w:rightChars="-105" w:right="-220"/>
        <w:rPr>
          <w:rFonts w:ascii="宋体" w:hAnsi="宋体"/>
          <w:color w:val="000000"/>
          <w:szCs w:val="21"/>
        </w:rPr>
      </w:pPr>
      <w:r w:rsidRPr="00B36488">
        <w:rPr>
          <w:rFonts w:ascii="宋体" w:hAnsi="宋体"/>
          <w:color w:val="000000"/>
          <w:szCs w:val="21"/>
        </w:rPr>
        <w:t>4.3</w:t>
      </w:r>
      <w:r w:rsidR="00507621" w:rsidRPr="00B36488">
        <w:rPr>
          <w:rFonts w:ascii="宋体" w:hAnsi="宋体" w:hint="eastAsia"/>
          <w:color w:val="000000"/>
          <w:szCs w:val="21"/>
        </w:rPr>
        <w:t>本协议一式四份，甲方执三份、乙</w:t>
      </w:r>
      <w:r w:rsidR="00CE206A" w:rsidRPr="00B36488">
        <w:rPr>
          <w:rFonts w:ascii="宋体" w:hAnsi="宋体" w:hint="eastAsia"/>
          <w:color w:val="000000"/>
          <w:szCs w:val="21"/>
        </w:rPr>
        <w:t>方执一份，双方代表签字</w:t>
      </w:r>
      <w:r w:rsidR="00210489" w:rsidRPr="00B36488">
        <w:rPr>
          <w:rFonts w:ascii="宋体" w:hAnsi="宋体" w:hint="eastAsia"/>
          <w:color w:val="000000"/>
          <w:szCs w:val="21"/>
        </w:rPr>
        <w:t>/</w:t>
      </w:r>
      <w:r w:rsidR="00CE206A" w:rsidRPr="00B36488">
        <w:rPr>
          <w:rFonts w:ascii="宋体" w:hAnsi="宋体" w:hint="eastAsia"/>
          <w:color w:val="000000"/>
          <w:szCs w:val="21"/>
        </w:rPr>
        <w:t>盖章后生效。</w:t>
      </w:r>
    </w:p>
    <w:p w14:paraId="4C00F8D3" w14:textId="77777777" w:rsidR="007E6459" w:rsidRPr="00B36488" w:rsidRDefault="007E6459" w:rsidP="007E6459">
      <w:pPr>
        <w:ind w:left="360" w:rightChars="-105" w:right="-220"/>
        <w:rPr>
          <w:rFonts w:ascii="宋体" w:hAnsi="宋体" w:hint="eastAsia"/>
          <w:color w:val="000000"/>
          <w:szCs w:val="21"/>
        </w:rPr>
      </w:pPr>
    </w:p>
    <w:tbl>
      <w:tblPr>
        <w:tblpPr w:leftFromText="180" w:rightFromText="180" w:vertAnchor="text" w:horzAnchor="page" w:tblpX="2128" w:tblpY="151"/>
        <w:tblW w:w="8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06"/>
        <w:gridCol w:w="4306"/>
      </w:tblGrid>
      <w:tr w:rsidR="0091425E" w:rsidRPr="00B36488" w14:paraId="573FA07F" w14:textId="77777777" w:rsidTr="002A58E2">
        <w:trPr>
          <w:trHeight w:val="1645"/>
        </w:trPr>
        <w:tc>
          <w:tcPr>
            <w:tcW w:w="4306" w:type="dxa"/>
          </w:tcPr>
          <w:p w14:paraId="5C56930A" w14:textId="77777777" w:rsidR="0091425E" w:rsidRPr="00B36488" w:rsidRDefault="0091425E" w:rsidP="007E6459">
            <w:pPr>
              <w:rPr>
                <w:rFonts w:ascii="宋体" w:hAnsi="宋体" w:hint="eastAsia"/>
                <w:b/>
                <w:color w:val="000000"/>
                <w:szCs w:val="21"/>
              </w:rPr>
            </w:pPr>
            <w:r w:rsidRPr="00B36488">
              <w:rPr>
                <w:rFonts w:ascii="宋体" w:hAnsi="宋体" w:hint="eastAsia"/>
                <w:b/>
                <w:color w:val="000000"/>
                <w:szCs w:val="21"/>
              </w:rPr>
              <w:t>甲方（盖章）</w:t>
            </w:r>
          </w:p>
          <w:p w14:paraId="0053BF0D" w14:textId="77777777" w:rsidR="0091425E" w:rsidRPr="00B36488" w:rsidRDefault="00B668D3" w:rsidP="007E6459">
            <w:pPr>
              <w:rPr>
                <w:rFonts w:ascii="宋体" w:hAnsi="宋体" w:hint="eastAsia"/>
                <w:b/>
                <w:color w:val="000000"/>
                <w:szCs w:val="21"/>
              </w:rPr>
            </w:pPr>
            <w:r w:rsidRPr="00B36488">
              <w:rPr>
                <w:rFonts w:ascii="宋体" w:hAnsi="宋体" w:hint="eastAsia"/>
                <w:b/>
                <w:color w:val="000000"/>
                <w:szCs w:val="21"/>
              </w:rPr>
              <w:t xml:space="preserve"> </w:t>
            </w:r>
          </w:p>
        </w:tc>
        <w:tc>
          <w:tcPr>
            <w:tcW w:w="4306" w:type="dxa"/>
          </w:tcPr>
          <w:p w14:paraId="27D51616" w14:textId="77777777" w:rsidR="0091425E" w:rsidRPr="00B36488" w:rsidRDefault="0091425E" w:rsidP="007E6459">
            <w:pPr>
              <w:rPr>
                <w:rFonts w:ascii="宋体" w:hAnsi="宋体" w:hint="eastAsia"/>
                <w:b/>
                <w:color w:val="000000"/>
                <w:szCs w:val="21"/>
              </w:rPr>
            </w:pPr>
            <w:r w:rsidRPr="00B36488">
              <w:rPr>
                <w:rFonts w:ascii="宋体" w:hAnsi="宋体" w:hint="eastAsia"/>
                <w:b/>
                <w:color w:val="000000"/>
                <w:szCs w:val="21"/>
              </w:rPr>
              <w:t>乙方（盖章）</w:t>
            </w:r>
          </w:p>
          <w:p w14:paraId="34BD24F5" w14:textId="77777777" w:rsidR="0091425E" w:rsidRPr="00B36488" w:rsidRDefault="00B668D3" w:rsidP="007E6459">
            <w:pPr>
              <w:rPr>
                <w:rFonts w:ascii="宋体" w:hAnsi="宋体" w:hint="eastAsia"/>
                <w:b/>
                <w:color w:val="000000"/>
                <w:szCs w:val="21"/>
              </w:rPr>
            </w:pPr>
            <w:r w:rsidRPr="00B36488">
              <w:rPr>
                <w:rFonts w:ascii="宋体" w:hAnsi="宋体" w:hint="eastAsia"/>
                <w:b/>
                <w:color w:val="000000"/>
                <w:szCs w:val="21"/>
              </w:rPr>
              <w:t xml:space="preserve"> </w:t>
            </w:r>
          </w:p>
        </w:tc>
      </w:tr>
      <w:tr w:rsidR="0091425E" w:rsidRPr="00B36488" w14:paraId="01F20810" w14:textId="77777777" w:rsidTr="002A58E2">
        <w:trPr>
          <w:trHeight w:val="822"/>
        </w:trPr>
        <w:tc>
          <w:tcPr>
            <w:tcW w:w="4306" w:type="dxa"/>
          </w:tcPr>
          <w:p w14:paraId="3EFD0BA4" w14:textId="77777777" w:rsidR="0091425E" w:rsidRPr="00B36488" w:rsidRDefault="0091425E" w:rsidP="007E6459">
            <w:pPr>
              <w:rPr>
                <w:rFonts w:ascii="宋体" w:hAnsi="宋体" w:hint="eastAsia"/>
                <w:color w:val="000000"/>
                <w:szCs w:val="21"/>
              </w:rPr>
            </w:pPr>
            <w:r w:rsidRPr="00B36488">
              <w:rPr>
                <w:rFonts w:ascii="宋体" w:hAnsi="宋体" w:hint="eastAsia"/>
                <w:color w:val="000000"/>
                <w:szCs w:val="21"/>
              </w:rPr>
              <w:t xml:space="preserve">授权代表签字： </w:t>
            </w:r>
          </w:p>
        </w:tc>
        <w:tc>
          <w:tcPr>
            <w:tcW w:w="4306" w:type="dxa"/>
          </w:tcPr>
          <w:p w14:paraId="0CB474D0" w14:textId="77777777" w:rsidR="0091425E" w:rsidRPr="00B36488" w:rsidRDefault="0091425E" w:rsidP="007E6459">
            <w:pPr>
              <w:rPr>
                <w:rFonts w:ascii="宋体" w:hAnsi="宋体" w:hint="eastAsia"/>
                <w:color w:val="000000"/>
                <w:szCs w:val="21"/>
              </w:rPr>
            </w:pPr>
            <w:r w:rsidRPr="00B36488">
              <w:rPr>
                <w:rFonts w:ascii="宋体" w:hAnsi="宋体" w:hint="eastAsia"/>
                <w:color w:val="000000"/>
                <w:szCs w:val="21"/>
              </w:rPr>
              <w:t>授权代表签字：</w:t>
            </w:r>
          </w:p>
        </w:tc>
      </w:tr>
      <w:tr w:rsidR="0091425E" w:rsidRPr="00B36488" w14:paraId="487E2F62" w14:textId="77777777" w:rsidTr="002A58E2">
        <w:trPr>
          <w:trHeight w:val="796"/>
        </w:trPr>
        <w:tc>
          <w:tcPr>
            <w:tcW w:w="4306" w:type="dxa"/>
          </w:tcPr>
          <w:p w14:paraId="3D2BFFA4" w14:textId="77777777" w:rsidR="0091425E" w:rsidRPr="00B36488" w:rsidRDefault="0091425E" w:rsidP="007E6459">
            <w:pPr>
              <w:rPr>
                <w:rFonts w:ascii="宋体" w:hAnsi="宋体" w:hint="eastAsia"/>
                <w:color w:val="000000"/>
                <w:szCs w:val="21"/>
              </w:rPr>
            </w:pPr>
            <w:r w:rsidRPr="00B36488">
              <w:rPr>
                <w:rFonts w:ascii="宋体" w:hAnsi="宋体" w:hint="eastAsia"/>
                <w:color w:val="000000"/>
                <w:szCs w:val="21"/>
              </w:rPr>
              <w:t>签字日期：      年   月    日</w:t>
            </w:r>
          </w:p>
        </w:tc>
        <w:tc>
          <w:tcPr>
            <w:tcW w:w="4306" w:type="dxa"/>
          </w:tcPr>
          <w:p w14:paraId="5BFB0867" w14:textId="77777777" w:rsidR="0091425E" w:rsidRPr="00B36488" w:rsidRDefault="0091425E" w:rsidP="007E6459">
            <w:pPr>
              <w:rPr>
                <w:rFonts w:ascii="宋体" w:hAnsi="宋体" w:hint="eastAsia"/>
                <w:color w:val="000000"/>
                <w:szCs w:val="21"/>
              </w:rPr>
            </w:pPr>
            <w:r w:rsidRPr="00B36488">
              <w:rPr>
                <w:rFonts w:ascii="宋体" w:hAnsi="宋体" w:hint="eastAsia"/>
                <w:color w:val="000000"/>
                <w:szCs w:val="21"/>
              </w:rPr>
              <w:t>签字日期：      年   月    日</w:t>
            </w:r>
          </w:p>
        </w:tc>
      </w:tr>
    </w:tbl>
    <w:p w14:paraId="2BECA5E2" w14:textId="77777777" w:rsidR="00D00AA1" w:rsidRPr="00B36488" w:rsidRDefault="00D00AA1" w:rsidP="007E6459">
      <w:pPr>
        <w:ind w:left="360" w:rightChars="-105" w:right="-220"/>
        <w:rPr>
          <w:rFonts w:ascii="宋体" w:hAnsi="宋体"/>
          <w:color w:val="000000"/>
          <w:sz w:val="24"/>
        </w:rPr>
      </w:pPr>
    </w:p>
    <w:sectPr w:rsidR="00D00AA1" w:rsidRPr="00B36488" w:rsidSect="00677692">
      <w:headerReference w:type="default" r:id="rId13"/>
      <w:footerReference w:type="default" r:id="rId14"/>
      <w:pgSz w:w="11906" w:h="16838"/>
      <w:pgMar w:top="1440" w:right="1800" w:bottom="1440" w:left="1800" w:header="851" w:footer="794"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6FE10" w14:textId="77777777" w:rsidR="00220588" w:rsidRDefault="00220588">
      <w:r>
        <w:separator/>
      </w:r>
    </w:p>
  </w:endnote>
  <w:endnote w:type="continuationSeparator" w:id="0">
    <w:p w14:paraId="6899DDA4" w14:textId="77777777" w:rsidR="00220588" w:rsidRDefault="00220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FKai-SB">
    <w:altName w:val="微软雅黑"/>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2C2B" w14:textId="77777777" w:rsidR="00F823BE" w:rsidRDefault="00F823BE" w:rsidP="002C2399">
    <w:pPr>
      <w:pStyle w:val="a5"/>
      <w:jc w:val="center"/>
      <w:rPr>
        <w:rFonts w:hint="eastAsia"/>
      </w:rPr>
    </w:pPr>
    <w:r w:rsidRPr="002C2399">
      <w:rPr>
        <w:rFonts w:hint="eastAsia"/>
        <w:kern w:val="0"/>
        <w:szCs w:val="21"/>
        <w:lang w:val="zh-CN"/>
      </w:rPr>
      <w:t>第</w:t>
    </w:r>
    <w:r w:rsidRPr="002C2399">
      <w:rPr>
        <w:rFonts w:hint="eastAsia"/>
        <w:kern w:val="0"/>
        <w:szCs w:val="21"/>
        <w:lang w:val="zh-CN"/>
      </w:rPr>
      <w:t xml:space="preserve"> </w:t>
    </w:r>
    <w:r w:rsidRPr="002C2399">
      <w:rPr>
        <w:kern w:val="0"/>
        <w:szCs w:val="21"/>
        <w:lang w:val="zh-CN"/>
      </w:rPr>
      <w:fldChar w:fldCharType="begin"/>
    </w:r>
    <w:r w:rsidRPr="002C2399">
      <w:rPr>
        <w:kern w:val="0"/>
        <w:szCs w:val="21"/>
        <w:lang w:val="zh-CN"/>
      </w:rPr>
      <w:instrText xml:space="preserve"> PAGE </w:instrText>
    </w:r>
    <w:r>
      <w:rPr>
        <w:kern w:val="0"/>
        <w:szCs w:val="21"/>
        <w:lang w:val="zh-CN"/>
      </w:rPr>
      <w:fldChar w:fldCharType="separate"/>
    </w:r>
    <w:r w:rsidR="000B72BE">
      <w:rPr>
        <w:noProof/>
        <w:kern w:val="0"/>
        <w:szCs w:val="21"/>
        <w:lang w:val="zh-CN"/>
      </w:rPr>
      <w:t>2</w:t>
    </w:r>
    <w:r w:rsidRPr="002C2399">
      <w:rPr>
        <w:kern w:val="0"/>
        <w:szCs w:val="21"/>
        <w:lang w:val="zh-CN"/>
      </w:rPr>
      <w:fldChar w:fldCharType="end"/>
    </w:r>
    <w:r w:rsidRPr="002C2399">
      <w:rPr>
        <w:rFonts w:hint="eastAsia"/>
        <w:kern w:val="0"/>
        <w:szCs w:val="21"/>
        <w:lang w:val="zh-CN"/>
      </w:rPr>
      <w:t xml:space="preserve"> </w:t>
    </w:r>
    <w:r w:rsidRPr="002C2399">
      <w:rPr>
        <w:rFonts w:hint="eastAsia"/>
        <w:kern w:val="0"/>
        <w:szCs w:val="21"/>
        <w:lang w:val="zh-CN"/>
      </w:rPr>
      <w:t>页</w:t>
    </w:r>
    <w:r w:rsidRPr="002C2399">
      <w:rPr>
        <w:rFonts w:hint="eastAsia"/>
        <w:kern w:val="0"/>
        <w:szCs w:val="21"/>
        <w:lang w:val="zh-CN"/>
      </w:rPr>
      <w:t xml:space="preserve"> </w:t>
    </w:r>
    <w:r w:rsidRPr="002C2399">
      <w:rPr>
        <w:rFonts w:hint="eastAsia"/>
        <w:kern w:val="0"/>
        <w:szCs w:val="21"/>
        <w:lang w:val="zh-CN"/>
      </w:rPr>
      <w:t>共</w:t>
    </w:r>
    <w:r w:rsidRPr="002C2399">
      <w:rPr>
        <w:rFonts w:hint="eastAsia"/>
        <w:kern w:val="0"/>
        <w:szCs w:val="21"/>
        <w:lang w:val="zh-CN"/>
      </w:rPr>
      <w:t xml:space="preserve"> </w:t>
    </w:r>
    <w:r w:rsidRPr="002C2399">
      <w:rPr>
        <w:kern w:val="0"/>
        <w:szCs w:val="21"/>
        <w:lang w:val="zh-CN"/>
      </w:rPr>
      <w:fldChar w:fldCharType="begin"/>
    </w:r>
    <w:r w:rsidRPr="002C2399">
      <w:rPr>
        <w:kern w:val="0"/>
        <w:szCs w:val="21"/>
        <w:lang w:val="zh-CN"/>
      </w:rPr>
      <w:instrText xml:space="preserve"> NUMPAGES </w:instrText>
    </w:r>
    <w:r>
      <w:rPr>
        <w:kern w:val="0"/>
        <w:szCs w:val="21"/>
        <w:lang w:val="zh-CN"/>
      </w:rPr>
      <w:fldChar w:fldCharType="separate"/>
    </w:r>
    <w:r w:rsidR="000B72BE">
      <w:rPr>
        <w:noProof/>
        <w:kern w:val="0"/>
        <w:szCs w:val="21"/>
        <w:lang w:val="zh-CN"/>
      </w:rPr>
      <w:t>12</w:t>
    </w:r>
    <w:r w:rsidRPr="002C2399">
      <w:rPr>
        <w:kern w:val="0"/>
        <w:szCs w:val="21"/>
        <w:lang w:val="zh-CN"/>
      </w:rPr>
      <w:fldChar w:fldCharType="end"/>
    </w:r>
    <w:r w:rsidRPr="002C2399">
      <w:rPr>
        <w:rFonts w:hint="eastAsia"/>
        <w:kern w:val="0"/>
        <w:szCs w:val="21"/>
        <w:lang w:val="zh-CN"/>
      </w:rPr>
      <w:t xml:space="preserve"> </w:t>
    </w:r>
    <w:r w:rsidRPr="002C2399">
      <w:rPr>
        <w:rFonts w:hint="eastAsia"/>
        <w:kern w:val="0"/>
        <w:szCs w:val="21"/>
        <w:lang w:val="zh-CN"/>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70B5B" w14:textId="77777777" w:rsidR="00220588" w:rsidRDefault="00220588">
      <w:r>
        <w:separator/>
      </w:r>
    </w:p>
  </w:footnote>
  <w:footnote w:type="continuationSeparator" w:id="0">
    <w:p w14:paraId="726EB3D4" w14:textId="77777777" w:rsidR="00220588" w:rsidRDefault="00220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32008" w14:textId="77777777" w:rsidR="00F823BE" w:rsidRPr="0029168C" w:rsidRDefault="00F823BE" w:rsidP="00AB2BE9">
    <w:pPr>
      <w:pStyle w:val="a4"/>
      <w:pBdr>
        <w:bottom w:val="single" w:sz="6" w:space="5" w:color="auto"/>
      </w:pBdr>
      <w:jc w:val="left"/>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040D"/>
    <w:multiLevelType w:val="hybridMultilevel"/>
    <w:tmpl w:val="F10ABB26"/>
    <w:lvl w:ilvl="0" w:tplc="2A0EA0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F95622"/>
    <w:multiLevelType w:val="hybridMultilevel"/>
    <w:tmpl w:val="52842314"/>
    <w:lvl w:ilvl="0" w:tplc="8B0EFB18">
      <w:start w:val="10"/>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7B3C95"/>
    <w:multiLevelType w:val="hybridMultilevel"/>
    <w:tmpl w:val="A0CC395A"/>
    <w:lvl w:ilvl="0" w:tplc="B0AE78B2">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18C33105"/>
    <w:multiLevelType w:val="multilevel"/>
    <w:tmpl w:val="A260CC98"/>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8D73453"/>
    <w:multiLevelType w:val="hybridMultilevel"/>
    <w:tmpl w:val="F5928CC6"/>
    <w:lvl w:ilvl="0" w:tplc="38880A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10F631C"/>
    <w:multiLevelType w:val="hybridMultilevel"/>
    <w:tmpl w:val="C3FAF642"/>
    <w:lvl w:ilvl="0" w:tplc="0E2ADDF0">
      <w:start w:val="1"/>
      <w:numFmt w:val="decimalEnclosedCircle"/>
      <w:lvlText w:val="%1"/>
      <w:lvlJc w:val="left"/>
      <w:pPr>
        <w:ind w:left="360" w:hanging="360"/>
      </w:pPr>
      <w:rPr>
        <w:rFonts w:ascii="宋体" w:eastAsia="宋体" w:hAnsi="宋体" w:cs="宋体"/>
      </w:rPr>
    </w:lvl>
    <w:lvl w:ilvl="1" w:tplc="A8C0789A">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4E10A33"/>
    <w:multiLevelType w:val="hybridMultilevel"/>
    <w:tmpl w:val="47421F56"/>
    <w:lvl w:ilvl="0" w:tplc="E0F828F8">
      <w:start w:val="1"/>
      <w:numFmt w:val="decimal"/>
      <w:lvlText w:val="%1、"/>
      <w:lvlJc w:val="left"/>
      <w:pPr>
        <w:ind w:left="360" w:hanging="360"/>
      </w:pPr>
      <w:rPr>
        <w:rFonts w:hint="default"/>
      </w:rPr>
    </w:lvl>
    <w:lvl w:ilvl="1" w:tplc="A8C0789A">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6EA1B1E"/>
    <w:multiLevelType w:val="multilevel"/>
    <w:tmpl w:val="26EA1B1E"/>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491606A"/>
    <w:multiLevelType w:val="hybridMultilevel"/>
    <w:tmpl w:val="0802A252"/>
    <w:lvl w:ilvl="0" w:tplc="98A80140">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2E63C20"/>
    <w:multiLevelType w:val="multilevel"/>
    <w:tmpl w:val="920079AA"/>
    <w:lvl w:ilvl="0">
      <w:start w:val="1"/>
      <w:numFmt w:val="decimal"/>
      <w:lvlText w:val="%1."/>
      <w:lvlJc w:val="left"/>
      <w:pPr>
        <w:ind w:left="425" w:hanging="425"/>
      </w:pPr>
      <w:rPr>
        <w:rFonts w:hint="default"/>
        <w:b/>
        <w:color w:val="auto"/>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15:restartNumberingAfterBreak="0">
    <w:nsid w:val="487610AA"/>
    <w:multiLevelType w:val="multilevel"/>
    <w:tmpl w:val="FB662F54"/>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8BD48BE"/>
    <w:multiLevelType w:val="hybridMultilevel"/>
    <w:tmpl w:val="1730E9F6"/>
    <w:lvl w:ilvl="0" w:tplc="D660BC7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A6B2AE6"/>
    <w:multiLevelType w:val="hybridMultilevel"/>
    <w:tmpl w:val="6C78B734"/>
    <w:lvl w:ilvl="0" w:tplc="8B969CC2">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460444"/>
    <w:multiLevelType w:val="multilevel"/>
    <w:tmpl w:val="0409001F"/>
    <w:lvl w:ilvl="0">
      <w:start w:val="1"/>
      <w:numFmt w:val="decimal"/>
      <w:lvlText w:val="%1."/>
      <w:lvlJc w:val="left"/>
      <w:pPr>
        <w:ind w:left="992" w:hanging="425"/>
      </w:pPr>
      <w:rPr>
        <w:rFonts w:hint="default"/>
        <w:b w:val="0"/>
        <w:color w:val="auto"/>
      </w:rPr>
    </w:lvl>
    <w:lvl w:ilvl="1">
      <w:start w:val="1"/>
      <w:numFmt w:val="decimal"/>
      <w:lvlText w:val="%1.%2."/>
      <w:lvlJc w:val="left"/>
      <w:pPr>
        <w:ind w:left="1134" w:hanging="567"/>
      </w:pPr>
      <w:rPr>
        <w:rFonts w:hint="eastAsia"/>
        <w:b w:val="0"/>
        <w:sz w:val="21"/>
        <w:szCs w:val="21"/>
      </w:rPr>
    </w:lvl>
    <w:lvl w:ilvl="2">
      <w:start w:val="1"/>
      <w:numFmt w:val="decimal"/>
      <w:lvlText w:val="%1.%2.%3."/>
      <w:lvlJc w:val="left"/>
      <w:pPr>
        <w:ind w:left="1276" w:hanging="709"/>
      </w:pPr>
      <w:rPr>
        <w:rFonts w:hint="eastAsia"/>
      </w:rPr>
    </w:lvl>
    <w:lvl w:ilvl="3">
      <w:start w:val="1"/>
      <w:numFmt w:val="decimal"/>
      <w:lvlText w:val="%1.%2.%3.%4."/>
      <w:lvlJc w:val="left"/>
      <w:pPr>
        <w:ind w:left="1418" w:hanging="851"/>
      </w:pPr>
      <w:rPr>
        <w:rFonts w:hint="eastAsia"/>
      </w:rPr>
    </w:lvl>
    <w:lvl w:ilvl="4">
      <w:start w:val="1"/>
      <w:numFmt w:val="decimal"/>
      <w:lvlText w:val="%1.%2.%3.%4.%5."/>
      <w:lvlJc w:val="left"/>
      <w:pPr>
        <w:ind w:left="1559" w:hanging="992"/>
      </w:pPr>
      <w:rPr>
        <w:rFonts w:hint="eastAsia"/>
      </w:rPr>
    </w:lvl>
    <w:lvl w:ilvl="5">
      <w:start w:val="1"/>
      <w:numFmt w:val="decimal"/>
      <w:lvlText w:val="%1.%2.%3.%4.%5.%6."/>
      <w:lvlJc w:val="left"/>
      <w:pPr>
        <w:ind w:left="1701" w:hanging="1134"/>
      </w:pPr>
      <w:rPr>
        <w:rFonts w:hint="eastAsia"/>
      </w:rPr>
    </w:lvl>
    <w:lvl w:ilvl="6">
      <w:start w:val="1"/>
      <w:numFmt w:val="decimal"/>
      <w:lvlText w:val="%1.%2.%3.%4.%5.%6.%7."/>
      <w:lvlJc w:val="left"/>
      <w:pPr>
        <w:ind w:left="1843" w:hanging="1276"/>
      </w:pPr>
      <w:rPr>
        <w:rFonts w:hint="eastAsia"/>
      </w:rPr>
    </w:lvl>
    <w:lvl w:ilvl="7">
      <w:start w:val="1"/>
      <w:numFmt w:val="decimal"/>
      <w:lvlText w:val="%1.%2.%3.%4.%5.%6.%7.%8."/>
      <w:lvlJc w:val="left"/>
      <w:pPr>
        <w:ind w:left="1985" w:hanging="1418"/>
      </w:pPr>
      <w:rPr>
        <w:rFonts w:hint="eastAsia"/>
      </w:rPr>
    </w:lvl>
    <w:lvl w:ilvl="8">
      <w:start w:val="1"/>
      <w:numFmt w:val="decimal"/>
      <w:lvlText w:val="%1.%2.%3.%4.%5.%6.%7.%8.%9."/>
      <w:lvlJc w:val="left"/>
      <w:pPr>
        <w:ind w:left="2126" w:hanging="1559"/>
      </w:pPr>
      <w:rPr>
        <w:rFonts w:hint="eastAsia"/>
      </w:rPr>
    </w:lvl>
  </w:abstractNum>
  <w:abstractNum w:abstractNumId="14" w15:restartNumberingAfterBreak="0">
    <w:nsid w:val="505C243E"/>
    <w:multiLevelType w:val="hybridMultilevel"/>
    <w:tmpl w:val="FCA287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5">
      <w:start w:val="1"/>
      <w:numFmt w:val="upperLetter"/>
      <w:lvlText w:val="%3."/>
      <w:lvlJc w:val="left"/>
      <w:pPr>
        <w:ind w:left="127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5AA3086"/>
    <w:multiLevelType w:val="multilevel"/>
    <w:tmpl w:val="8B8E59EE"/>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60F42BF6"/>
    <w:multiLevelType w:val="hybridMultilevel"/>
    <w:tmpl w:val="461637B0"/>
    <w:lvl w:ilvl="0" w:tplc="2844FAE8">
      <w:start w:val="7"/>
      <w:numFmt w:val="upperLetter"/>
      <w:lvlText w:val="%1、"/>
      <w:lvlJc w:val="left"/>
      <w:pPr>
        <w:ind w:left="1996" w:hanging="720"/>
      </w:pPr>
      <w:rPr>
        <w:rFonts w:hint="default"/>
      </w:rPr>
    </w:lvl>
    <w:lvl w:ilvl="1" w:tplc="04090019" w:tentative="1">
      <w:start w:val="1"/>
      <w:numFmt w:val="lowerLetter"/>
      <w:lvlText w:val="%2)"/>
      <w:lvlJc w:val="left"/>
      <w:pPr>
        <w:ind w:left="2116" w:hanging="420"/>
      </w:pPr>
    </w:lvl>
    <w:lvl w:ilvl="2" w:tplc="0409001B" w:tentative="1">
      <w:start w:val="1"/>
      <w:numFmt w:val="lowerRoman"/>
      <w:lvlText w:val="%3."/>
      <w:lvlJc w:val="right"/>
      <w:pPr>
        <w:ind w:left="2536" w:hanging="420"/>
      </w:pPr>
    </w:lvl>
    <w:lvl w:ilvl="3" w:tplc="0409000F" w:tentative="1">
      <w:start w:val="1"/>
      <w:numFmt w:val="decimal"/>
      <w:lvlText w:val="%4."/>
      <w:lvlJc w:val="left"/>
      <w:pPr>
        <w:ind w:left="2956" w:hanging="420"/>
      </w:pPr>
    </w:lvl>
    <w:lvl w:ilvl="4" w:tplc="04090019" w:tentative="1">
      <w:start w:val="1"/>
      <w:numFmt w:val="lowerLetter"/>
      <w:lvlText w:val="%5)"/>
      <w:lvlJc w:val="left"/>
      <w:pPr>
        <w:ind w:left="3376" w:hanging="420"/>
      </w:pPr>
    </w:lvl>
    <w:lvl w:ilvl="5" w:tplc="0409001B" w:tentative="1">
      <w:start w:val="1"/>
      <w:numFmt w:val="lowerRoman"/>
      <w:lvlText w:val="%6."/>
      <w:lvlJc w:val="right"/>
      <w:pPr>
        <w:ind w:left="3796" w:hanging="420"/>
      </w:pPr>
    </w:lvl>
    <w:lvl w:ilvl="6" w:tplc="0409000F" w:tentative="1">
      <w:start w:val="1"/>
      <w:numFmt w:val="decimal"/>
      <w:lvlText w:val="%7."/>
      <w:lvlJc w:val="left"/>
      <w:pPr>
        <w:ind w:left="4216" w:hanging="420"/>
      </w:pPr>
    </w:lvl>
    <w:lvl w:ilvl="7" w:tplc="04090019" w:tentative="1">
      <w:start w:val="1"/>
      <w:numFmt w:val="lowerLetter"/>
      <w:lvlText w:val="%8)"/>
      <w:lvlJc w:val="left"/>
      <w:pPr>
        <w:ind w:left="4636" w:hanging="420"/>
      </w:pPr>
    </w:lvl>
    <w:lvl w:ilvl="8" w:tplc="0409001B" w:tentative="1">
      <w:start w:val="1"/>
      <w:numFmt w:val="lowerRoman"/>
      <w:lvlText w:val="%9."/>
      <w:lvlJc w:val="right"/>
      <w:pPr>
        <w:ind w:left="5056" w:hanging="420"/>
      </w:pPr>
    </w:lvl>
  </w:abstractNum>
  <w:abstractNum w:abstractNumId="17" w15:restartNumberingAfterBreak="0">
    <w:nsid w:val="672B30E0"/>
    <w:multiLevelType w:val="hybridMultilevel"/>
    <w:tmpl w:val="7C94BF28"/>
    <w:lvl w:ilvl="0" w:tplc="04090015">
      <w:start w:val="1"/>
      <w:numFmt w:val="upperLetter"/>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15">
      <w:start w:val="1"/>
      <w:numFmt w:val="upperLetter"/>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AC66FFB"/>
    <w:multiLevelType w:val="multilevel"/>
    <w:tmpl w:val="0409001F"/>
    <w:lvl w:ilvl="0">
      <w:start w:val="1"/>
      <w:numFmt w:val="decimal"/>
      <w:lvlText w:val="%1."/>
      <w:lvlJc w:val="left"/>
      <w:pPr>
        <w:ind w:left="425" w:hanging="425"/>
      </w:pPr>
      <w:rPr>
        <w:rFonts w:hint="default"/>
        <w:b w:val="0"/>
        <w:color w:val="auto"/>
      </w:rPr>
    </w:lvl>
    <w:lvl w:ilvl="1">
      <w:start w:val="1"/>
      <w:numFmt w:val="decimal"/>
      <w:lvlText w:val="%1.%2."/>
      <w:lvlJc w:val="left"/>
      <w:pPr>
        <w:ind w:left="567" w:hanging="567"/>
      </w:pPr>
      <w:rPr>
        <w:rFonts w:hint="eastAsia"/>
        <w:b w:val="0"/>
        <w:sz w:val="21"/>
        <w:szCs w:val="21"/>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9" w15:restartNumberingAfterBreak="0">
    <w:nsid w:val="701A71AA"/>
    <w:multiLevelType w:val="hybridMultilevel"/>
    <w:tmpl w:val="EEB42D6E"/>
    <w:lvl w:ilvl="0" w:tplc="A5AC47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27C59BF"/>
    <w:multiLevelType w:val="multilevel"/>
    <w:tmpl w:val="FDDC767A"/>
    <w:lvl w:ilvl="0">
      <w:start w:val="1"/>
      <w:numFmt w:val="decimal"/>
      <w:lvlText w:val="%1）"/>
      <w:lvlJc w:val="left"/>
      <w:pPr>
        <w:ind w:left="709" w:hanging="425"/>
      </w:pPr>
      <w:rPr>
        <w:rFonts w:ascii="宋体" w:eastAsia="宋体" w:hAnsi="宋体" w:cs="Times New Roman"/>
        <w:b w:val="0"/>
        <w:color w:val="auto"/>
      </w:rPr>
    </w:lvl>
    <w:lvl w:ilvl="1">
      <w:start w:val="1"/>
      <w:numFmt w:val="decimal"/>
      <w:lvlText w:val="%1.%2."/>
      <w:lvlJc w:val="left"/>
      <w:pPr>
        <w:ind w:left="851" w:hanging="567"/>
      </w:pPr>
      <w:rPr>
        <w:rFonts w:hint="eastAsia"/>
        <w:b w:val="0"/>
        <w:sz w:val="21"/>
        <w:szCs w:val="21"/>
      </w:rPr>
    </w:lvl>
    <w:lvl w:ilvl="2">
      <w:start w:val="1"/>
      <w:numFmt w:val="decimal"/>
      <w:lvlText w:val="%1.%2.%3."/>
      <w:lvlJc w:val="left"/>
      <w:pPr>
        <w:ind w:left="993" w:hanging="709"/>
      </w:pPr>
      <w:rPr>
        <w:rFonts w:hint="eastAsia"/>
      </w:rPr>
    </w:lvl>
    <w:lvl w:ilvl="3">
      <w:start w:val="1"/>
      <w:numFmt w:val="decimal"/>
      <w:lvlText w:val="%1.%2.%3.%4."/>
      <w:lvlJc w:val="left"/>
      <w:pPr>
        <w:ind w:left="1135" w:hanging="851"/>
      </w:pPr>
      <w:rPr>
        <w:rFonts w:hint="eastAsia"/>
      </w:rPr>
    </w:lvl>
    <w:lvl w:ilvl="4">
      <w:start w:val="1"/>
      <w:numFmt w:val="decimal"/>
      <w:lvlText w:val="%1.%2.%3.%4.%5."/>
      <w:lvlJc w:val="left"/>
      <w:pPr>
        <w:ind w:left="1276" w:hanging="992"/>
      </w:pPr>
      <w:rPr>
        <w:rFonts w:hint="eastAsia"/>
      </w:rPr>
    </w:lvl>
    <w:lvl w:ilvl="5">
      <w:start w:val="1"/>
      <w:numFmt w:val="decimal"/>
      <w:lvlText w:val="%1.%2.%3.%4.%5.%6."/>
      <w:lvlJc w:val="left"/>
      <w:pPr>
        <w:ind w:left="1418" w:hanging="1134"/>
      </w:pPr>
      <w:rPr>
        <w:rFonts w:hint="eastAsia"/>
      </w:rPr>
    </w:lvl>
    <w:lvl w:ilvl="6">
      <w:start w:val="1"/>
      <w:numFmt w:val="decimal"/>
      <w:lvlText w:val="%1.%2.%3.%4.%5.%6.%7."/>
      <w:lvlJc w:val="left"/>
      <w:pPr>
        <w:ind w:left="1560" w:hanging="1276"/>
      </w:pPr>
      <w:rPr>
        <w:rFonts w:hint="eastAsia"/>
      </w:rPr>
    </w:lvl>
    <w:lvl w:ilvl="7">
      <w:start w:val="1"/>
      <w:numFmt w:val="decimal"/>
      <w:lvlText w:val="%1.%2.%3.%4.%5.%6.%7.%8."/>
      <w:lvlJc w:val="left"/>
      <w:pPr>
        <w:ind w:left="1702" w:hanging="1418"/>
      </w:pPr>
      <w:rPr>
        <w:rFonts w:hint="eastAsia"/>
      </w:rPr>
    </w:lvl>
    <w:lvl w:ilvl="8">
      <w:start w:val="1"/>
      <w:numFmt w:val="decimal"/>
      <w:lvlText w:val="%1.%2.%3.%4.%5.%6.%7.%8.%9."/>
      <w:lvlJc w:val="left"/>
      <w:pPr>
        <w:ind w:left="1843" w:hanging="1559"/>
      </w:pPr>
      <w:rPr>
        <w:rFonts w:hint="eastAsia"/>
      </w:rPr>
    </w:lvl>
  </w:abstractNum>
  <w:abstractNum w:abstractNumId="21" w15:restartNumberingAfterBreak="0">
    <w:nsid w:val="77705803"/>
    <w:multiLevelType w:val="hybridMultilevel"/>
    <w:tmpl w:val="65EC94F0"/>
    <w:lvl w:ilvl="0" w:tplc="837E22A8">
      <w:start w:val="1"/>
      <w:numFmt w:val="chineseCountingThousand"/>
      <w:lvlText w:val="第%1条："/>
      <w:lvlJc w:val="left"/>
      <w:pPr>
        <w:tabs>
          <w:tab w:val="num" w:pos="0"/>
        </w:tabs>
        <w:ind w:left="0" w:firstLine="0"/>
      </w:pPr>
      <w:rPr>
        <w:rFonts w:hint="eastAsia"/>
      </w:rPr>
    </w:lvl>
    <w:lvl w:ilvl="1" w:tplc="42FE61EE">
      <w:start w:val="1"/>
      <w:numFmt w:val="chineseCountingThousand"/>
      <w:lvlText w:val="第%2条："/>
      <w:lvlJc w:val="left"/>
      <w:pPr>
        <w:tabs>
          <w:tab w:val="num" w:pos="0"/>
        </w:tabs>
        <w:ind w:left="0" w:firstLine="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7BEA1AD5"/>
    <w:multiLevelType w:val="multilevel"/>
    <w:tmpl w:val="013CC264"/>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74524F"/>
    <w:multiLevelType w:val="hybridMultilevel"/>
    <w:tmpl w:val="20CCA570"/>
    <w:lvl w:ilvl="0" w:tplc="050A8B5E">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F0406C6"/>
    <w:multiLevelType w:val="hybridMultilevel"/>
    <w:tmpl w:val="B30A350A"/>
    <w:lvl w:ilvl="0" w:tplc="00D8B3C8">
      <w:start w:val="1"/>
      <w:numFmt w:val="decimal"/>
      <w:lvlText w:val="%1）"/>
      <w:lvlJc w:val="left"/>
      <w:pPr>
        <w:ind w:left="1988" w:hanging="360"/>
      </w:pPr>
      <w:rPr>
        <w:rFonts w:hint="default"/>
      </w:rPr>
    </w:lvl>
    <w:lvl w:ilvl="1" w:tplc="04090019" w:tentative="1">
      <w:start w:val="1"/>
      <w:numFmt w:val="lowerLetter"/>
      <w:lvlText w:val="%2)"/>
      <w:lvlJc w:val="left"/>
      <w:pPr>
        <w:ind w:left="2357" w:hanging="420"/>
      </w:pPr>
    </w:lvl>
    <w:lvl w:ilvl="2" w:tplc="0409001B" w:tentative="1">
      <w:start w:val="1"/>
      <w:numFmt w:val="lowerRoman"/>
      <w:lvlText w:val="%3."/>
      <w:lvlJc w:val="right"/>
      <w:pPr>
        <w:ind w:left="2777" w:hanging="420"/>
      </w:pPr>
    </w:lvl>
    <w:lvl w:ilvl="3" w:tplc="0409000F" w:tentative="1">
      <w:start w:val="1"/>
      <w:numFmt w:val="decimal"/>
      <w:lvlText w:val="%4."/>
      <w:lvlJc w:val="left"/>
      <w:pPr>
        <w:ind w:left="3197" w:hanging="420"/>
      </w:pPr>
    </w:lvl>
    <w:lvl w:ilvl="4" w:tplc="04090019" w:tentative="1">
      <w:start w:val="1"/>
      <w:numFmt w:val="lowerLetter"/>
      <w:lvlText w:val="%5)"/>
      <w:lvlJc w:val="left"/>
      <w:pPr>
        <w:ind w:left="3617" w:hanging="420"/>
      </w:pPr>
    </w:lvl>
    <w:lvl w:ilvl="5" w:tplc="0409001B" w:tentative="1">
      <w:start w:val="1"/>
      <w:numFmt w:val="lowerRoman"/>
      <w:lvlText w:val="%6."/>
      <w:lvlJc w:val="right"/>
      <w:pPr>
        <w:ind w:left="4037" w:hanging="420"/>
      </w:pPr>
    </w:lvl>
    <w:lvl w:ilvl="6" w:tplc="0409000F" w:tentative="1">
      <w:start w:val="1"/>
      <w:numFmt w:val="decimal"/>
      <w:lvlText w:val="%7."/>
      <w:lvlJc w:val="left"/>
      <w:pPr>
        <w:ind w:left="4457" w:hanging="420"/>
      </w:pPr>
    </w:lvl>
    <w:lvl w:ilvl="7" w:tplc="04090019" w:tentative="1">
      <w:start w:val="1"/>
      <w:numFmt w:val="lowerLetter"/>
      <w:lvlText w:val="%8)"/>
      <w:lvlJc w:val="left"/>
      <w:pPr>
        <w:ind w:left="4877" w:hanging="420"/>
      </w:pPr>
    </w:lvl>
    <w:lvl w:ilvl="8" w:tplc="0409001B" w:tentative="1">
      <w:start w:val="1"/>
      <w:numFmt w:val="lowerRoman"/>
      <w:lvlText w:val="%9."/>
      <w:lvlJc w:val="right"/>
      <w:pPr>
        <w:ind w:left="5297" w:hanging="420"/>
      </w:pPr>
    </w:lvl>
  </w:abstractNum>
  <w:abstractNum w:abstractNumId="25" w15:restartNumberingAfterBreak="0">
    <w:nsid w:val="7FC61738"/>
    <w:multiLevelType w:val="multilevel"/>
    <w:tmpl w:val="0409001F"/>
    <w:lvl w:ilvl="0">
      <w:start w:val="1"/>
      <w:numFmt w:val="decimal"/>
      <w:lvlText w:val="%1."/>
      <w:lvlJc w:val="left"/>
      <w:pPr>
        <w:ind w:left="425" w:hanging="425"/>
      </w:pPr>
      <w:rPr>
        <w:rFonts w:hint="default"/>
        <w:b w:val="0"/>
        <w:color w:val="auto"/>
      </w:rPr>
    </w:lvl>
    <w:lvl w:ilvl="1">
      <w:start w:val="1"/>
      <w:numFmt w:val="decimal"/>
      <w:lvlText w:val="%1.%2."/>
      <w:lvlJc w:val="left"/>
      <w:pPr>
        <w:ind w:left="567" w:hanging="567"/>
      </w:pPr>
      <w:rPr>
        <w:rFonts w:hint="eastAsia"/>
        <w:b w:val="0"/>
        <w:sz w:val="21"/>
        <w:szCs w:val="21"/>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23"/>
  </w:num>
  <w:num w:numId="2">
    <w:abstractNumId w:val="12"/>
  </w:num>
  <w:num w:numId="3">
    <w:abstractNumId w:val="24"/>
  </w:num>
  <w:num w:numId="4">
    <w:abstractNumId w:val="16"/>
  </w:num>
  <w:num w:numId="5">
    <w:abstractNumId w:val="20"/>
  </w:num>
  <w:num w:numId="6">
    <w:abstractNumId w:val="18"/>
  </w:num>
  <w:num w:numId="7">
    <w:abstractNumId w:val="25"/>
  </w:num>
  <w:num w:numId="8">
    <w:abstractNumId w:val="13"/>
  </w:num>
  <w:num w:numId="9">
    <w:abstractNumId w:val="14"/>
  </w:num>
  <w:num w:numId="10">
    <w:abstractNumId w:val="17"/>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
  </w:num>
  <w:num w:numId="23">
    <w:abstractNumId w:val="22"/>
  </w:num>
  <w:num w:numId="24">
    <w:abstractNumId w:val="11"/>
  </w:num>
  <w:num w:numId="25">
    <w:abstractNumId w:val="4"/>
  </w:num>
  <w:num w:numId="26">
    <w:abstractNumId w:val="6"/>
  </w:num>
  <w:num w:numId="27">
    <w:abstractNumId w:val="0"/>
  </w:num>
  <w:num w:numId="28">
    <w:abstractNumId w:val="19"/>
  </w:num>
  <w:num w:numId="29">
    <w:abstractNumId w:val="1"/>
  </w:num>
  <w:num w:numId="30">
    <w:abstractNumId w:val="8"/>
  </w:num>
  <w:num w:numId="31">
    <w:abstractNumId w:val="7"/>
  </w:num>
  <w:num w:numId="32">
    <w:abstractNumId w:val="10"/>
  </w:num>
  <w:num w:numId="33">
    <w:abstractNumId w:val="3"/>
  </w:num>
  <w:num w:numId="34">
    <w:abstractNumId w:val="15"/>
  </w:num>
  <w:num w:numId="35">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DF"/>
    <w:rsid w:val="00005E3C"/>
    <w:rsid w:val="000068F2"/>
    <w:rsid w:val="000127CB"/>
    <w:rsid w:val="00013A26"/>
    <w:rsid w:val="00020524"/>
    <w:rsid w:val="0002189C"/>
    <w:rsid w:val="0002255C"/>
    <w:rsid w:val="00023696"/>
    <w:rsid w:val="00024575"/>
    <w:rsid w:val="0002593C"/>
    <w:rsid w:val="00030224"/>
    <w:rsid w:val="00030C14"/>
    <w:rsid w:val="00030F31"/>
    <w:rsid w:val="00033378"/>
    <w:rsid w:val="00041980"/>
    <w:rsid w:val="00042071"/>
    <w:rsid w:val="00042DFD"/>
    <w:rsid w:val="00043023"/>
    <w:rsid w:val="00043922"/>
    <w:rsid w:val="000459C1"/>
    <w:rsid w:val="00045A60"/>
    <w:rsid w:val="00045E4D"/>
    <w:rsid w:val="000510EA"/>
    <w:rsid w:val="0005201A"/>
    <w:rsid w:val="00052495"/>
    <w:rsid w:val="00052CF0"/>
    <w:rsid w:val="00057750"/>
    <w:rsid w:val="000600A1"/>
    <w:rsid w:val="00060578"/>
    <w:rsid w:val="00061FCE"/>
    <w:rsid w:val="00064EBE"/>
    <w:rsid w:val="0006695B"/>
    <w:rsid w:val="000724BA"/>
    <w:rsid w:val="00074143"/>
    <w:rsid w:val="00075677"/>
    <w:rsid w:val="00076FED"/>
    <w:rsid w:val="000778BC"/>
    <w:rsid w:val="00081978"/>
    <w:rsid w:val="00083537"/>
    <w:rsid w:val="00085360"/>
    <w:rsid w:val="00086A0B"/>
    <w:rsid w:val="0008768E"/>
    <w:rsid w:val="00090A22"/>
    <w:rsid w:val="00090C1F"/>
    <w:rsid w:val="00091879"/>
    <w:rsid w:val="0009386C"/>
    <w:rsid w:val="000963DE"/>
    <w:rsid w:val="0009656B"/>
    <w:rsid w:val="00096FC1"/>
    <w:rsid w:val="00097471"/>
    <w:rsid w:val="00097CE6"/>
    <w:rsid w:val="000A01A5"/>
    <w:rsid w:val="000A4313"/>
    <w:rsid w:val="000A4318"/>
    <w:rsid w:val="000A4B43"/>
    <w:rsid w:val="000B3A99"/>
    <w:rsid w:val="000B649F"/>
    <w:rsid w:val="000B67C6"/>
    <w:rsid w:val="000B72BE"/>
    <w:rsid w:val="000C25A0"/>
    <w:rsid w:val="000C3B34"/>
    <w:rsid w:val="000C5B36"/>
    <w:rsid w:val="000C5B44"/>
    <w:rsid w:val="000C7E06"/>
    <w:rsid w:val="000D138D"/>
    <w:rsid w:val="000D316B"/>
    <w:rsid w:val="000D3398"/>
    <w:rsid w:val="000D38BD"/>
    <w:rsid w:val="000D3BC5"/>
    <w:rsid w:val="000D633E"/>
    <w:rsid w:val="000D70E7"/>
    <w:rsid w:val="000D787B"/>
    <w:rsid w:val="000D78E6"/>
    <w:rsid w:val="000E0BB4"/>
    <w:rsid w:val="000E1200"/>
    <w:rsid w:val="000E608F"/>
    <w:rsid w:val="000F0183"/>
    <w:rsid w:val="000F3495"/>
    <w:rsid w:val="000F3C32"/>
    <w:rsid w:val="000F4F89"/>
    <w:rsid w:val="000F760B"/>
    <w:rsid w:val="00101928"/>
    <w:rsid w:val="001021DC"/>
    <w:rsid w:val="00103221"/>
    <w:rsid w:val="00104A7F"/>
    <w:rsid w:val="00113BC9"/>
    <w:rsid w:val="00114261"/>
    <w:rsid w:val="001142EC"/>
    <w:rsid w:val="00114CF0"/>
    <w:rsid w:val="0011725B"/>
    <w:rsid w:val="0011728C"/>
    <w:rsid w:val="001208AB"/>
    <w:rsid w:val="00124392"/>
    <w:rsid w:val="00124D3B"/>
    <w:rsid w:val="001268B8"/>
    <w:rsid w:val="00127219"/>
    <w:rsid w:val="0013051F"/>
    <w:rsid w:val="00130FE6"/>
    <w:rsid w:val="0013380B"/>
    <w:rsid w:val="00135B88"/>
    <w:rsid w:val="00136B5A"/>
    <w:rsid w:val="00136E44"/>
    <w:rsid w:val="00141ACC"/>
    <w:rsid w:val="001424FE"/>
    <w:rsid w:val="001452C4"/>
    <w:rsid w:val="00145349"/>
    <w:rsid w:val="00154B2F"/>
    <w:rsid w:val="00154D15"/>
    <w:rsid w:val="00155E4A"/>
    <w:rsid w:val="001575A2"/>
    <w:rsid w:val="00161677"/>
    <w:rsid w:val="00163E9F"/>
    <w:rsid w:val="00165077"/>
    <w:rsid w:val="001665BF"/>
    <w:rsid w:val="001715D2"/>
    <w:rsid w:val="00175E7B"/>
    <w:rsid w:val="00175F19"/>
    <w:rsid w:val="001766EE"/>
    <w:rsid w:val="001776D2"/>
    <w:rsid w:val="0018285D"/>
    <w:rsid w:val="001843B1"/>
    <w:rsid w:val="00186868"/>
    <w:rsid w:val="00193248"/>
    <w:rsid w:val="001937B4"/>
    <w:rsid w:val="00196302"/>
    <w:rsid w:val="0019789F"/>
    <w:rsid w:val="001A1021"/>
    <w:rsid w:val="001A2C4F"/>
    <w:rsid w:val="001A33B5"/>
    <w:rsid w:val="001A7798"/>
    <w:rsid w:val="001B0012"/>
    <w:rsid w:val="001B540A"/>
    <w:rsid w:val="001B5771"/>
    <w:rsid w:val="001B577E"/>
    <w:rsid w:val="001C007E"/>
    <w:rsid w:val="001C011C"/>
    <w:rsid w:val="001C0EA2"/>
    <w:rsid w:val="001C298E"/>
    <w:rsid w:val="001C3FBC"/>
    <w:rsid w:val="001C534A"/>
    <w:rsid w:val="001C6308"/>
    <w:rsid w:val="001D0385"/>
    <w:rsid w:val="001D03B1"/>
    <w:rsid w:val="001D0C2E"/>
    <w:rsid w:val="001D5889"/>
    <w:rsid w:val="001D65CB"/>
    <w:rsid w:val="001E225C"/>
    <w:rsid w:val="001E3FAC"/>
    <w:rsid w:val="001E64BC"/>
    <w:rsid w:val="001E7238"/>
    <w:rsid w:val="001F1C45"/>
    <w:rsid w:val="001F37B4"/>
    <w:rsid w:val="001F5CB3"/>
    <w:rsid w:val="001F5E80"/>
    <w:rsid w:val="001F5EF0"/>
    <w:rsid w:val="00200179"/>
    <w:rsid w:val="00202737"/>
    <w:rsid w:val="00202837"/>
    <w:rsid w:val="0020549D"/>
    <w:rsid w:val="00206444"/>
    <w:rsid w:val="0020716E"/>
    <w:rsid w:val="0020783D"/>
    <w:rsid w:val="00210489"/>
    <w:rsid w:val="002117F9"/>
    <w:rsid w:val="00213EDA"/>
    <w:rsid w:val="00214C89"/>
    <w:rsid w:val="002202B5"/>
    <w:rsid w:val="002203F6"/>
    <w:rsid w:val="00220588"/>
    <w:rsid w:val="00222B8F"/>
    <w:rsid w:val="00225C91"/>
    <w:rsid w:val="00226B60"/>
    <w:rsid w:val="002272BD"/>
    <w:rsid w:val="002314CF"/>
    <w:rsid w:val="002314FE"/>
    <w:rsid w:val="002327C3"/>
    <w:rsid w:val="00232F80"/>
    <w:rsid w:val="002336CF"/>
    <w:rsid w:val="002340BD"/>
    <w:rsid w:val="00235167"/>
    <w:rsid w:val="002360C6"/>
    <w:rsid w:val="002370CA"/>
    <w:rsid w:val="00240963"/>
    <w:rsid w:val="00241B7A"/>
    <w:rsid w:val="0024200F"/>
    <w:rsid w:val="00243B9B"/>
    <w:rsid w:val="00244267"/>
    <w:rsid w:val="002444B1"/>
    <w:rsid w:val="00245B76"/>
    <w:rsid w:val="00251438"/>
    <w:rsid w:val="00252870"/>
    <w:rsid w:val="0025313D"/>
    <w:rsid w:val="00254288"/>
    <w:rsid w:val="0026391B"/>
    <w:rsid w:val="00263B68"/>
    <w:rsid w:val="00264328"/>
    <w:rsid w:val="00264602"/>
    <w:rsid w:val="00271842"/>
    <w:rsid w:val="00271EF7"/>
    <w:rsid w:val="00272C23"/>
    <w:rsid w:val="002736C2"/>
    <w:rsid w:val="002738CA"/>
    <w:rsid w:val="00274B69"/>
    <w:rsid w:val="00274F74"/>
    <w:rsid w:val="00277572"/>
    <w:rsid w:val="002800EB"/>
    <w:rsid w:val="0028291B"/>
    <w:rsid w:val="002832DD"/>
    <w:rsid w:val="0028376C"/>
    <w:rsid w:val="00283DA2"/>
    <w:rsid w:val="00283E78"/>
    <w:rsid w:val="0028439B"/>
    <w:rsid w:val="0028728D"/>
    <w:rsid w:val="00287D8A"/>
    <w:rsid w:val="0029168C"/>
    <w:rsid w:val="00291DE8"/>
    <w:rsid w:val="00293FAD"/>
    <w:rsid w:val="002A2553"/>
    <w:rsid w:val="002A2EF4"/>
    <w:rsid w:val="002A526E"/>
    <w:rsid w:val="002A58E2"/>
    <w:rsid w:val="002A6472"/>
    <w:rsid w:val="002B0F53"/>
    <w:rsid w:val="002B13A0"/>
    <w:rsid w:val="002B2547"/>
    <w:rsid w:val="002B2E2A"/>
    <w:rsid w:val="002B3968"/>
    <w:rsid w:val="002B7BA9"/>
    <w:rsid w:val="002C0237"/>
    <w:rsid w:val="002C0A96"/>
    <w:rsid w:val="002C1581"/>
    <w:rsid w:val="002C2399"/>
    <w:rsid w:val="002C3B42"/>
    <w:rsid w:val="002C7DF2"/>
    <w:rsid w:val="002D1BA7"/>
    <w:rsid w:val="002D39D0"/>
    <w:rsid w:val="002D4639"/>
    <w:rsid w:val="002D5716"/>
    <w:rsid w:val="002D6001"/>
    <w:rsid w:val="002D7255"/>
    <w:rsid w:val="002E26AF"/>
    <w:rsid w:val="002E3861"/>
    <w:rsid w:val="002E44D4"/>
    <w:rsid w:val="002E473F"/>
    <w:rsid w:val="002E6D6D"/>
    <w:rsid w:val="002E7009"/>
    <w:rsid w:val="002E7F3F"/>
    <w:rsid w:val="002F13A5"/>
    <w:rsid w:val="002F457A"/>
    <w:rsid w:val="002F4683"/>
    <w:rsid w:val="002F4929"/>
    <w:rsid w:val="002F6237"/>
    <w:rsid w:val="00300CC5"/>
    <w:rsid w:val="00303FF0"/>
    <w:rsid w:val="003040B3"/>
    <w:rsid w:val="003072F2"/>
    <w:rsid w:val="00313B3C"/>
    <w:rsid w:val="0031405E"/>
    <w:rsid w:val="0031453E"/>
    <w:rsid w:val="00317507"/>
    <w:rsid w:val="003216EC"/>
    <w:rsid w:val="00326639"/>
    <w:rsid w:val="0033159A"/>
    <w:rsid w:val="00337E9E"/>
    <w:rsid w:val="00341DDF"/>
    <w:rsid w:val="003425FB"/>
    <w:rsid w:val="00342F4E"/>
    <w:rsid w:val="00344409"/>
    <w:rsid w:val="003477C8"/>
    <w:rsid w:val="00350649"/>
    <w:rsid w:val="00353173"/>
    <w:rsid w:val="00353F88"/>
    <w:rsid w:val="00355A74"/>
    <w:rsid w:val="00357251"/>
    <w:rsid w:val="0036121F"/>
    <w:rsid w:val="00361DBB"/>
    <w:rsid w:val="00364296"/>
    <w:rsid w:val="003652CC"/>
    <w:rsid w:val="00365A46"/>
    <w:rsid w:val="0037067F"/>
    <w:rsid w:val="00372047"/>
    <w:rsid w:val="00373807"/>
    <w:rsid w:val="00376A36"/>
    <w:rsid w:val="0038231D"/>
    <w:rsid w:val="00382F28"/>
    <w:rsid w:val="00383799"/>
    <w:rsid w:val="003843C2"/>
    <w:rsid w:val="00386204"/>
    <w:rsid w:val="00386428"/>
    <w:rsid w:val="003914E2"/>
    <w:rsid w:val="00391600"/>
    <w:rsid w:val="0039187F"/>
    <w:rsid w:val="00393039"/>
    <w:rsid w:val="0039434B"/>
    <w:rsid w:val="00397208"/>
    <w:rsid w:val="003A0101"/>
    <w:rsid w:val="003A58B8"/>
    <w:rsid w:val="003A6E2F"/>
    <w:rsid w:val="003B275F"/>
    <w:rsid w:val="003B3458"/>
    <w:rsid w:val="003B43D6"/>
    <w:rsid w:val="003B6BC9"/>
    <w:rsid w:val="003B6C9A"/>
    <w:rsid w:val="003B7D74"/>
    <w:rsid w:val="003C1D23"/>
    <w:rsid w:val="003C72A7"/>
    <w:rsid w:val="003C7ECB"/>
    <w:rsid w:val="003D1FFC"/>
    <w:rsid w:val="003D2252"/>
    <w:rsid w:val="003D261F"/>
    <w:rsid w:val="003D3E8E"/>
    <w:rsid w:val="003D4BEE"/>
    <w:rsid w:val="003D696E"/>
    <w:rsid w:val="003D7B17"/>
    <w:rsid w:val="003E1549"/>
    <w:rsid w:val="003E4AC5"/>
    <w:rsid w:val="003E4EE5"/>
    <w:rsid w:val="003E63ED"/>
    <w:rsid w:val="003F1115"/>
    <w:rsid w:val="003F117F"/>
    <w:rsid w:val="003F3CC2"/>
    <w:rsid w:val="003F44F6"/>
    <w:rsid w:val="003F533A"/>
    <w:rsid w:val="003F5819"/>
    <w:rsid w:val="003F5906"/>
    <w:rsid w:val="00400292"/>
    <w:rsid w:val="00406591"/>
    <w:rsid w:val="0040676B"/>
    <w:rsid w:val="004074E6"/>
    <w:rsid w:val="0041009A"/>
    <w:rsid w:val="0041100C"/>
    <w:rsid w:val="00413A18"/>
    <w:rsid w:val="00414659"/>
    <w:rsid w:val="004148BD"/>
    <w:rsid w:val="00414BA8"/>
    <w:rsid w:val="00415137"/>
    <w:rsid w:val="00420096"/>
    <w:rsid w:val="004261F4"/>
    <w:rsid w:val="004267E3"/>
    <w:rsid w:val="004272E8"/>
    <w:rsid w:val="00431F64"/>
    <w:rsid w:val="004322ED"/>
    <w:rsid w:val="0043353E"/>
    <w:rsid w:val="0043490A"/>
    <w:rsid w:val="0043494A"/>
    <w:rsid w:val="004355AC"/>
    <w:rsid w:val="00435744"/>
    <w:rsid w:val="00440ED9"/>
    <w:rsid w:val="00441EF8"/>
    <w:rsid w:val="00444E73"/>
    <w:rsid w:val="00446639"/>
    <w:rsid w:val="00451C84"/>
    <w:rsid w:val="0045254E"/>
    <w:rsid w:val="00456EF0"/>
    <w:rsid w:val="0046110F"/>
    <w:rsid w:val="00461299"/>
    <w:rsid w:val="00461CFC"/>
    <w:rsid w:val="0046301D"/>
    <w:rsid w:val="00465B55"/>
    <w:rsid w:val="004661F2"/>
    <w:rsid w:val="004708EB"/>
    <w:rsid w:val="00471DCA"/>
    <w:rsid w:val="004778D3"/>
    <w:rsid w:val="00481F53"/>
    <w:rsid w:val="00482997"/>
    <w:rsid w:val="00482AA0"/>
    <w:rsid w:val="00482AF8"/>
    <w:rsid w:val="00482EA3"/>
    <w:rsid w:val="004835CD"/>
    <w:rsid w:val="00484DDF"/>
    <w:rsid w:val="00491678"/>
    <w:rsid w:val="004930AD"/>
    <w:rsid w:val="0049328C"/>
    <w:rsid w:val="004940BF"/>
    <w:rsid w:val="004958C5"/>
    <w:rsid w:val="00496AEF"/>
    <w:rsid w:val="004A00A8"/>
    <w:rsid w:val="004A25D9"/>
    <w:rsid w:val="004A6193"/>
    <w:rsid w:val="004A6918"/>
    <w:rsid w:val="004A7391"/>
    <w:rsid w:val="004B1120"/>
    <w:rsid w:val="004B1622"/>
    <w:rsid w:val="004B41CB"/>
    <w:rsid w:val="004B421F"/>
    <w:rsid w:val="004B6582"/>
    <w:rsid w:val="004B6C81"/>
    <w:rsid w:val="004B7A0D"/>
    <w:rsid w:val="004C04A4"/>
    <w:rsid w:val="004C6B2C"/>
    <w:rsid w:val="004D1246"/>
    <w:rsid w:val="004D1F52"/>
    <w:rsid w:val="004D223B"/>
    <w:rsid w:val="004D4AF7"/>
    <w:rsid w:val="004D7D0D"/>
    <w:rsid w:val="004E088B"/>
    <w:rsid w:val="004E467D"/>
    <w:rsid w:val="004E5B11"/>
    <w:rsid w:val="004E73D9"/>
    <w:rsid w:val="004F144B"/>
    <w:rsid w:val="004F3296"/>
    <w:rsid w:val="004F4C91"/>
    <w:rsid w:val="004F4DDF"/>
    <w:rsid w:val="00501FDD"/>
    <w:rsid w:val="005020A5"/>
    <w:rsid w:val="00502D48"/>
    <w:rsid w:val="00504A29"/>
    <w:rsid w:val="00507621"/>
    <w:rsid w:val="00513714"/>
    <w:rsid w:val="00513D8D"/>
    <w:rsid w:val="0051711D"/>
    <w:rsid w:val="00521FA8"/>
    <w:rsid w:val="00522D39"/>
    <w:rsid w:val="00523E33"/>
    <w:rsid w:val="005253A5"/>
    <w:rsid w:val="0052543B"/>
    <w:rsid w:val="005267E2"/>
    <w:rsid w:val="00526E0C"/>
    <w:rsid w:val="00532A18"/>
    <w:rsid w:val="00535071"/>
    <w:rsid w:val="00540BFD"/>
    <w:rsid w:val="0054476A"/>
    <w:rsid w:val="0054535B"/>
    <w:rsid w:val="00545BF2"/>
    <w:rsid w:val="0054646F"/>
    <w:rsid w:val="005476DB"/>
    <w:rsid w:val="005501B5"/>
    <w:rsid w:val="00552E24"/>
    <w:rsid w:val="005555C5"/>
    <w:rsid w:val="00560B9D"/>
    <w:rsid w:val="00561F11"/>
    <w:rsid w:val="005625DF"/>
    <w:rsid w:val="005646B4"/>
    <w:rsid w:val="0057317E"/>
    <w:rsid w:val="00574405"/>
    <w:rsid w:val="0057490B"/>
    <w:rsid w:val="00577136"/>
    <w:rsid w:val="00577A0F"/>
    <w:rsid w:val="00581367"/>
    <w:rsid w:val="00581FF4"/>
    <w:rsid w:val="005823C5"/>
    <w:rsid w:val="00583182"/>
    <w:rsid w:val="00585AF3"/>
    <w:rsid w:val="00585B20"/>
    <w:rsid w:val="00585FA3"/>
    <w:rsid w:val="005864CC"/>
    <w:rsid w:val="00586E30"/>
    <w:rsid w:val="00591529"/>
    <w:rsid w:val="005931B9"/>
    <w:rsid w:val="00594705"/>
    <w:rsid w:val="00595EC3"/>
    <w:rsid w:val="00596D53"/>
    <w:rsid w:val="005A0467"/>
    <w:rsid w:val="005A155A"/>
    <w:rsid w:val="005A3CD3"/>
    <w:rsid w:val="005A4386"/>
    <w:rsid w:val="005A4582"/>
    <w:rsid w:val="005A53A7"/>
    <w:rsid w:val="005A5B35"/>
    <w:rsid w:val="005A6F79"/>
    <w:rsid w:val="005B04C0"/>
    <w:rsid w:val="005B0ABD"/>
    <w:rsid w:val="005B4ADC"/>
    <w:rsid w:val="005B4D09"/>
    <w:rsid w:val="005C1AE6"/>
    <w:rsid w:val="005C376C"/>
    <w:rsid w:val="005C3EE8"/>
    <w:rsid w:val="005C6435"/>
    <w:rsid w:val="005C68C4"/>
    <w:rsid w:val="005D08A3"/>
    <w:rsid w:val="005D449D"/>
    <w:rsid w:val="005D73CB"/>
    <w:rsid w:val="005E44C9"/>
    <w:rsid w:val="005E60FE"/>
    <w:rsid w:val="005F4D30"/>
    <w:rsid w:val="005F503A"/>
    <w:rsid w:val="005F5636"/>
    <w:rsid w:val="005F581D"/>
    <w:rsid w:val="005F70D4"/>
    <w:rsid w:val="00600D67"/>
    <w:rsid w:val="00604880"/>
    <w:rsid w:val="0060704C"/>
    <w:rsid w:val="00613818"/>
    <w:rsid w:val="00614023"/>
    <w:rsid w:val="006159DF"/>
    <w:rsid w:val="00615D3B"/>
    <w:rsid w:val="00617BEE"/>
    <w:rsid w:val="00620DD2"/>
    <w:rsid w:val="0062262B"/>
    <w:rsid w:val="00622A93"/>
    <w:rsid w:val="00624B3F"/>
    <w:rsid w:val="00624D5F"/>
    <w:rsid w:val="00625039"/>
    <w:rsid w:val="006252AE"/>
    <w:rsid w:val="00625685"/>
    <w:rsid w:val="00626C1B"/>
    <w:rsid w:val="006325DB"/>
    <w:rsid w:val="006326DD"/>
    <w:rsid w:val="006336E0"/>
    <w:rsid w:val="00633D5A"/>
    <w:rsid w:val="00635FA5"/>
    <w:rsid w:val="00635FB2"/>
    <w:rsid w:val="00637BE8"/>
    <w:rsid w:val="006532F8"/>
    <w:rsid w:val="006541F6"/>
    <w:rsid w:val="006547F5"/>
    <w:rsid w:val="006602B5"/>
    <w:rsid w:val="0066131A"/>
    <w:rsid w:val="00664BA2"/>
    <w:rsid w:val="00665843"/>
    <w:rsid w:val="006661D5"/>
    <w:rsid w:val="00667501"/>
    <w:rsid w:val="00667AA6"/>
    <w:rsid w:val="006710B9"/>
    <w:rsid w:val="006713DC"/>
    <w:rsid w:val="00675025"/>
    <w:rsid w:val="0067539C"/>
    <w:rsid w:val="00675461"/>
    <w:rsid w:val="00676861"/>
    <w:rsid w:val="00677692"/>
    <w:rsid w:val="00680A28"/>
    <w:rsid w:val="00680C95"/>
    <w:rsid w:val="0068185E"/>
    <w:rsid w:val="006819D1"/>
    <w:rsid w:val="0068475C"/>
    <w:rsid w:val="00692369"/>
    <w:rsid w:val="00696A67"/>
    <w:rsid w:val="00696BB4"/>
    <w:rsid w:val="006972D0"/>
    <w:rsid w:val="0069769C"/>
    <w:rsid w:val="006A07AA"/>
    <w:rsid w:val="006A314C"/>
    <w:rsid w:val="006A4FEF"/>
    <w:rsid w:val="006A5CBD"/>
    <w:rsid w:val="006B0148"/>
    <w:rsid w:val="006B0A0E"/>
    <w:rsid w:val="006B0E20"/>
    <w:rsid w:val="006B1463"/>
    <w:rsid w:val="006B2E6A"/>
    <w:rsid w:val="006B4D8F"/>
    <w:rsid w:val="006C6D65"/>
    <w:rsid w:val="006C70D4"/>
    <w:rsid w:val="006C7ECC"/>
    <w:rsid w:val="006D1C6D"/>
    <w:rsid w:val="006D24CD"/>
    <w:rsid w:val="006D2DDB"/>
    <w:rsid w:val="006D4F2F"/>
    <w:rsid w:val="006D53D3"/>
    <w:rsid w:val="006D56EF"/>
    <w:rsid w:val="006D6E05"/>
    <w:rsid w:val="006D7E9B"/>
    <w:rsid w:val="006E2795"/>
    <w:rsid w:val="006E474B"/>
    <w:rsid w:val="006E7B48"/>
    <w:rsid w:val="006F1A4E"/>
    <w:rsid w:val="006F22C7"/>
    <w:rsid w:val="006F3A7C"/>
    <w:rsid w:val="006F5FBF"/>
    <w:rsid w:val="006F76D1"/>
    <w:rsid w:val="00700B4F"/>
    <w:rsid w:val="00703897"/>
    <w:rsid w:val="00704310"/>
    <w:rsid w:val="00704830"/>
    <w:rsid w:val="007053B1"/>
    <w:rsid w:val="00705C8B"/>
    <w:rsid w:val="00706D3B"/>
    <w:rsid w:val="00707D06"/>
    <w:rsid w:val="00710488"/>
    <w:rsid w:val="00711613"/>
    <w:rsid w:val="00712C02"/>
    <w:rsid w:val="007156DF"/>
    <w:rsid w:val="00722B91"/>
    <w:rsid w:val="007241A4"/>
    <w:rsid w:val="007241E1"/>
    <w:rsid w:val="00724FD1"/>
    <w:rsid w:val="00725159"/>
    <w:rsid w:val="007262B6"/>
    <w:rsid w:val="007273DD"/>
    <w:rsid w:val="0073683E"/>
    <w:rsid w:val="00736B04"/>
    <w:rsid w:val="0074034B"/>
    <w:rsid w:val="00743DAA"/>
    <w:rsid w:val="00743F88"/>
    <w:rsid w:val="007444E9"/>
    <w:rsid w:val="00747EFA"/>
    <w:rsid w:val="00753BAC"/>
    <w:rsid w:val="00757AAA"/>
    <w:rsid w:val="007600F7"/>
    <w:rsid w:val="00760326"/>
    <w:rsid w:val="00760EEC"/>
    <w:rsid w:val="00762D3A"/>
    <w:rsid w:val="007653F7"/>
    <w:rsid w:val="00765636"/>
    <w:rsid w:val="00765D55"/>
    <w:rsid w:val="007675D7"/>
    <w:rsid w:val="00770982"/>
    <w:rsid w:val="00770D2F"/>
    <w:rsid w:val="00770EBC"/>
    <w:rsid w:val="00776020"/>
    <w:rsid w:val="0077633D"/>
    <w:rsid w:val="00776A07"/>
    <w:rsid w:val="00776EDE"/>
    <w:rsid w:val="007818DA"/>
    <w:rsid w:val="00782631"/>
    <w:rsid w:val="00784E72"/>
    <w:rsid w:val="00785124"/>
    <w:rsid w:val="007853BF"/>
    <w:rsid w:val="007869D2"/>
    <w:rsid w:val="00790FE7"/>
    <w:rsid w:val="00791789"/>
    <w:rsid w:val="007929EA"/>
    <w:rsid w:val="007929EB"/>
    <w:rsid w:val="00794D5B"/>
    <w:rsid w:val="00795999"/>
    <w:rsid w:val="00795E9A"/>
    <w:rsid w:val="007A04C6"/>
    <w:rsid w:val="007A0D5F"/>
    <w:rsid w:val="007A0D93"/>
    <w:rsid w:val="007A2FF1"/>
    <w:rsid w:val="007A36DF"/>
    <w:rsid w:val="007A49B7"/>
    <w:rsid w:val="007A55C0"/>
    <w:rsid w:val="007A572C"/>
    <w:rsid w:val="007A6A52"/>
    <w:rsid w:val="007A7041"/>
    <w:rsid w:val="007A750B"/>
    <w:rsid w:val="007B01E5"/>
    <w:rsid w:val="007B21CF"/>
    <w:rsid w:val="007B2672"/>
    <w:rsid w:val="007B32E3"/>
    <w:rsid w:val="007B4FB6"/>
    <w:rsid w:val="007C08AA"/>
    <w:rsid w:val="007C298A"/>
    <w:rsid w:val="007C2EFE"/>
    <w:rsid w:val="007C4128"/>
    <w:rsid w:val="007C4293"/>
    <w:rsid w:val="007C4B64"/>
    <w:rsid w:val="007C6889"/>
    <w:rsid w:val="007C6CAF"/>
    <w:rsid w:val="007D0347"/>
    <w:rsid w:val="007D37C4"/>
    <w:rsid w:val="007E03A8"/>
    <w:rsid w:val="007E2954"/>
    <w:rsid w:val="007E5383"/>
    <w:rsid w:val="007E598F"/>
    <w:rsid w:val="007E6214"/>
    <w:rsid w:val="007E6459"/>
    <w:rsid w:val="007E76CB"/>
    <w:rsid w:val="007F16F7"/>
    <w:rsid w:val="007F3C80"/>
    <w:rsid w:val="007F40FE"/>
    <w:rsid w:val="007F6211"/>
    <w:rsid w:val="007F627E"/>
    <w:rsid w:val="00802ABC"/>
    <w:rsid w:val="00804F0A"/>
    <w:rsid w:val="008057E9"/>
    <w:rsid w:val="00810B56"/>
    <w:rsid w:val="00813C1D"/>
    <w:rsid w:val="00813E17"/>
    <w:rsid w:val="00814993"/>
    <w:rsid w:val="00815137"/>
    <w:rsid w:val="00816D12"/>
    <w:rsid w:val="008206D3"/>
    <w:rsid w:val="008247A8"/>
    <w:rsid w:val="00825C77"/>
    <w:rsid w:val="008261B7"/>
    <w:rsid w:val="0083047F"/>
    <w:rsid w:val="008305F7"/>
    <w:rsid w:val="00831156"/>
    <w:rsid w:val="00831191"/>
    <w:rsid w:val="00833EAD"/>
    <w:rsid w:val="008349E9"/>
    <w:rsid w:val="0083653F"/>
    <w:rsid w:val="00836A6A"/>
    <w:rsid w:val="00837C55"/>
    <w:rsid w:val="0084272F"/>
    <w:rsid w:val="00842E3E"/>
    <w:rsid w:val="00844404"/>
    <w:rsid w:val="0084538C"/>
    <w:rsid w:val="00845523"/>
    <w:rsid w:val="00850238"/>
    <w:rsid w:val="00851658"/>
    <w:rsid w:val="008560B2"/>
    <w:rsid w:val="008570B6"/>
    <w:rsid w:val="00860182"/>
    <w:rsid w:val="008606B3"/>
    <w:rsid w:val="00861088"/>
    <w:rsid w:val="00861B78"/>
    <w:rsid w:val="00863448"/>
    <w:rsid w:val="00864DCC"/>
    <w:rsid w:val="00864E39"/>
    <w:rsid w:val="008704E9"/>
    <w:rsid w:val="00870880"/>
    <w:rsid w:val="00871075"/>
    <w:rsid w:val="00871F13"/>
    <w:rsid w:val="0087245E"/>
    <w:rsid w:val="00873380"/>
    <w:rsid w:val="00874A30"/>
    <w:rsid w:val="00875220"/>
    <w:rsid w:val="00880065"/>
    <w:rsid w:val="00882187"/>
    <w:rsid w:val="008835A8"/>
    <w:rsid w:val="00886290"/>
    <w:rsid w:val="00887384"/>
    <w:rsid w:val="0089462C"/>
    <w:rsid w:val="00896577"/>
    <w:rsid w:val="008966F7"/>
    <w:rsid w:val="00897576"/>
    <w:rsid w:val="008976DD"/>
    <w:rsid w:val="008A0956"/>
    <w:rsid w:val="008A4D05"/>
    <w:rsid w:val="008A64F4"/>
    <w:rsid w:val="008A67BA"/>
    <w:rsid w:val="008A6F50"/>
    <w:rsid w:val="008A7EDF"/>
    <w:rsid w:val="008B2563"/>
    <w:rsid w:val="008B58D4"/>
    <w:rsid w:val="008B60FD"/>
    <w:rsid w:val="008B6584"/>
    <w:rsid w:val="008B7FBB"/>
    <w:rsid w:val="008C26CA"/>
    <w:rsid w:val="008C3BB5"/>
    <w:rsid w:val="008C4897"/>
    <w:rsid w:val="008C5697"/>
    <w:rsid w:val="008C5AAF"/>
    <w:rsid w:val="008C76B3"/>
    <w:rsid w:val="008D2966"/>
    <w:rsid w:val="008D3D89"/>
    <w:rsid w:val="008D4924"/>
    <w:rsid w:val="008D4B1E"/>
    <w:rsid w:val="008D6274"/>
    <w:rsid w:val="008E2329"/>
    <w:rsid w:val="008E5ED6"/>
    <w:rsid w:val="008E6A82"/>
    <w:rsid w:val="008E71F8"/>
    <w:rsid w:val="008F1A07"/>
    <w:rsid w:val="008F49C7"/>
    <w:rsid w:val="008F6ABF"/>
    <w:rsid w:val="008F6AEE"/>
    <w:rsid w:val="008F7D57"/>
    <w:rsid w:val="008F7EDC"/>
    <w:rsid w:val="00900952"/>
    <w:rsid w:val="009009F3"/>
    <w:rsid w:val="0090156E"/>
    <w:rsid w:val="00901BFC"/>
    <w:rsid w:val="00906B21"/>
    <w:rsid w:val="0091136D"/>
    <w:rsid w:val="0091425E"/>
    <w:rsid w:val="00915116"/>
    <w:rsid w:val="0091530E"/>
    <w:rsid w:val="009163D5"/>
    <w:rsid w:val="00921470"/>
    <w:rsid w:val="009222A7"/>
    <w:rsid w:val="00922FC3"/>
    <w:rsid w:val="009248D6"/>
    <w:rsid w:val="009249EE"/>
    <w:rsid w:val="009279DF"/>
    <w:rsid w:val="00927EAD"/>
    <w:rsid w:val="00940AD4"/>
    <w:rsid w:val="00941644"/>
    <w:rsid w:val="00942359"/>
    <w:rsid w:val="00942925"/>
    <w:rsid w:val="00943A2D"/>
    <w:rsid w:val="00944234"/>
    <w:rsid w:val="00945255"/>
    <w:rsid w:val="009468C6"/>
    <w:rsid w:val="00946D5E"/>
    <w:rsid w:val="0095744F"/>
    <w:rsid w:val="00961FAE"/>
    <w:rsid w:val="00962B74"/>
    <w:rsid w:val="00967589"/>
    <w:rsid w:val="00967B22"/>
    <w:rsid w:val="00972056"/>
    <w:rsid w:val="00972955"/>
    <w:rsid w:val="009741BF"/>
    <w:rsid w:val="00974B30"/>
    <w:rsid w:val="00976658"/>
    <w:rsid w:val="00976733"/>
    <w:rsid w:val="00977D24"/>
    <w:rsid w:val="00977F77"/>
    <w:rsid w:val="00983C6C"/>
    <w:rsid w:val="009860AE"/>
    <w:rsid w:val="00987941"/>
    <w:rsid w:val="009907C2"/>
    <w:rsid w:val="00992430"/>
    <w:rsid w:val="00992E97"/>
    <w:rsid w:val="009937E4"/>
    <w:rsid w:val="00994683"/>
    <w:rsid w:val="00994733"/>
    <w:rsid w:val="00996A7A"/>
    <w:rsid w:val="009A0F09"/>
    <w:rsid w:val="009A3914"/>
    <w:rsid w:val="009A5064"/>
    <w:rsid w:val="009A6FAD"/>
    <w:rsid w:val="009B1680"/>
    <w:rsid w:val="009B258E"/>
    <w:rsid w:val="009B2DE3"/>
    <w:rsid w:val="009B308C"/>
    <w:rsid w:val="009B3EEE"/>
    <w:rsid w:val="009B4FAA"/>
    <w:rsid w:val="009B60B4"/>
    <w:rsid w:val="009B65C5"/>
    <w:rsid w:val="009C1ACC"/>
    <w:rsid w:val="009C1BCE"/>
    <w:rsid w:val="009C2543"/>
    <w:rsid w:val="009C3023"/>
    <w:rsid w:val="009C3BD0"/>
    <w:rsid w:val="009C434F"/>
    <w:rsid w:val="009C551F"/>
    <w:rsid w:val="009C7020"/>
    <w:rsid w:val="009D0D34"/>
    <w:rsid w:val="009D1CC2"/>
    <w:rsid w:val="009D2537"/>
    <w:rsid w:val="009D3C3F"/>
    <w:rsid w:val="009D5C03"/>
    <w:rsid w:val="009D6642"/>
    <w:rsid w:val="009D767A"/>
    <w:rsid w:val="009E1544"/>
    <w:rsid w:val="009E2469"/>
    <w:rsid w:val="009E38CF"/>
    <w:rsid w:val="009E4C3B"/>
    <w:rsid w:val="009E4D4B"/>
    <w:rsid w:val="009E5E9E"/>
    <w:rsid w:val="009F129A"/>
    <w:rsid w:val="009F367E"/>
    <w:rsid w:val="009F5702"/>
    <w:rsid w:val="009F6527"/>
    <w:rsid w:val="009F75DD"/>
    <w:rsid w:val="009F7F60"/>
    <w:rsid w:val="00A0486F"/>
    <w:rsid w:val="00A05F2E"/>
    <w:rsid w:val="00A13256"/>
    <w:rsid w:val="00A1667E"/>
    <w:rsid w:val="00A25EE2"/>
    <w:rsid w:val="00A2684D"/>
    <w:rsid w:val="00A33E95"/>
    <w:rsid w:val="00A34114"/>
    <w:rsid w:val="00A344AD"/>
    <w:rsid w:val="00A36FB5"/>
    <w:rsid w:val="00A4020A"/>
    <w:rsid w:val="00A42C5F"/>
    <w:rsid w:val="00A43042"/>
    <w:rsid w:val="00A45123"/>
    <w:rsid w:val="00A47553"/>
    <w:rsid w:val="00A50674"/>
    <w:rsid w:val="00A51C0C"/>
    <w:rsid w:val="00A55DA7"/>
    <w:rsid w:val="00A569F3"/>
    <w:rsid w:val="00A570AD"/>
    <w:rsid w:val="00A6011D"/>
    <w:rsid w:val="00A61897"/>
    <w:rsid w:val="00A62032"/>
    <w:rsid w:val="00A627AE"/>
    <w:rsid w:val="00A64154"/>
    <w:rsid w:val="00A70649"/>
    <w:rsid w:val="00A73106"/>
    <w:rsid w:val="00A762DC"/>
    <w:rsid w:val="00A77CFB"/>
    <w:rsid w:val="00A801CB"/>
    <w:rsid w:val="00A839E7"/>
    <w:rsid w:val="00A9022A"/>
    <w:rsid w:val="00A90593"/>
    <w:rsid w:val="00A91DB4"/>
    <w:rsid w:val="00A93A25"/>
    <w:rsid w:val="00A94FA4"/>
    <w:rsid w:val="00A97EAD"/>
    <w:rsid w:val="00AA18A1"/>
    <w:rsid w:val="00AA24EC"/>
    <w:rsid w:val="00AA3E36"/>
    <w:rsid w:val="00AA6797"/>
    <w:rsid w:val="00AA7874"/>
    <w:rsid w:val="00AB01A3"/>
    <w:rsid w:val="00AB285C"/>
    <w:rsid w:val="00AB2BE9"/>
    <w:rsid w:val="00AB62E0"/>
    <w:rsid w:val="00AB6430"/>
    <w:rsid w:val="00AB79F3"/>
    <w:rsid w:val="00AC2D6D"/>
    <w:rsid w:val="00AC2DC3"/>
    <w:rsid w:val="00AC4390"/>
    <w:rsid w:val="00AC4DCC"/>
    <w:rsid w:val="00AC69F6"/>
    <w:rsid w:val="00AC77B4"/>
    <w:rsid w:val="00AD1F7B"/>
    <w:rsid w:val="00AD21E1"/>
    <w:rsid w:val="00AD34C5"/>
    <w:rsid w:val="00AD74CD"/>
    <w:rsid w:val="00AE171D"/>
    <w:rsid w:val="00AE20BB"/>
    <w:rsid w:val="00AE46C0"/>
    <w:rsid w:val="00AE4917"/>
    <w:rsid w:val="00AE7330"/>
    <w:rsid w:val="00AF1CF7"/>
    <w:rsid w:val="00AF21B2"/>
    <w:rsid w:val="00AF3CAB"/>
    <w:rsid w:val="00AF7276"/>
    <w:rsid w:val="00AF7C52"/>
    <w:rsid w:val="00B02231"/>
    <w:rsid w:val="00B02C0F"/>
    <w:rsid w:val="00B04B35"/>
    <w:rsid w:val="00B05C29"/>
    <w:rsid w:val="00B078F1"/>
    <w:rsid w:val="00B12A98"/>
    <w:rsid w:val="00B12AE8"/>
    <w:rsid w:val="00B1452C"/>
    <w:rsid w:val="00B14C62"/>
    <w:rsid w:val="00B1603B"/>
    <w:rsid w:val="00B1716C"/>
    <w:rsid w:val="00B2066D"/>
    <w:rsid w:val="00B27F41"/>
    <w:rsid w:val="00B30C60"/>
    <w:rsid w:val="00B30CE6"/>
    <w:rsid w:val="00B31420"/>
    <w:rsid w:val="00B31774"/>
    <w:rsid w:val="00B353EA"/>
    <w:rsid w:val="00B35585"/>
    <w:rsid w:val="00B3579A"/>
    <w:rsid w:val="00B36488"/>
    <w:rsid w:val="00B428F7"/>
    <w:rsid w:val="00B44F62"/>
    <w:rsid w:val="00B45C8B"/>
    <w:rsid w:val="00B50283"/>
    <w:rsid w:val="00B51215"/>
    <w:rsid w:val="00B52004"/>
    <w:rsid w:val="00B522C7"/>
    <w:rsid w:val="00B54D71"/>
    <w:rsid w:val="00B55B72"/>
    <w:rsid w:val="00B561E8"/>
    <w:rsid w:val="00B561F1"/>
    <w:rsid w:val="00B5644C"/>
    <w:rsid w:val="00B566AB"/>
    <w:rsid w:val="00B6094E"/>
    <w:rsid w:val="00B63335"/>
    <w:rsid w:val="00B637FA"/>
    <w:rsid w:val="00B647E3"/>
    <w:rsid w:val="00B64DC6"/>
    <w:rsid w:val="00B6502C"/>
    <w:rsid w:val="00B65CCE"/>
    <w:rsid w:val="00B668D3"/>
    <w:rsid w:val="00B67832"/>
    <w:rsid w:val="00B719D3"/>
    <w:rsid w:val="00B7352B"/>
    <w:rsid w:val="00B73C03"/>
    <w:rsid w:val="00B74C95"/>
    <w:rsid w:val="00B75255"/>
    <w:rsid w:val="00B75BFF"/>
    <w:rsid w:val="00B76010"/>
    <w:rsid w:val="00B80B2C"/>
    <w:rsid w:val="00B829CE"/>
    <w:rsid w:val="00B8392D"/>
    <w:rsid w:val="00B85B52"/>
    <w:rsid w:val="00B86066"/>
    <w:rsid w:val="00B8783F"/>
    <w:rsid w:val="00B87AEC"/>
    <w:rsid w:val="00B87CEE"/>
    <w:rsid w:val="00B92DAD"/>
    <w:rsid w:val="00B9423E"/>
    <w:rsid w:val="00BA7375"/>
    <w:rsid w:val="00BB00D5"/>
    <w:rsid w:val="00BB21E9"/>
    <w:rsid w:val="00BB4B5C"/>
    <w:rsid w:val="00BC1770"/>
    <w:rsid w:val="00BC1E68"/>
    <w:rsid w:val="00BC2A67"/>
    <w:rsid w:val="00BC5489"/>
    <w:rsid w:val="00BC569C"/>
    <w:rsid w:val="00BC59D0"/>
    <w:rsid w:val="00BD16A7"/>
    <w:rsid w:val="00BD57C4"/>
    <w:rsid w:val="00BE417A"/>
    <w:rsid w:val="00BF019F"/>
    <w:rsid w:val="00BF11F8"/>
    <w:rsid w:val="00BF1E65"/>
    <w:rsid w:val="00BF3408"/>
    <w:rsid w:val="00C015E4"/>
    <w:rsid w:val="00C01D06"/>
    <w:rsid w:val="00C02132"/>
    <w:rsid w:val="00C03380"/>
    <w:rsid w:val="00C0340C"/>
    <w:rsid w:val="00C038D0"/>
    <w:rsid w:val="00C04EDE"/>
    <w:rsid w:val="00C06A92"/>
    <w:rsid w:val="00C10724"/>
    <w:rsid w:val="00C11CD5"/>
    <w:rsid w:val="00C13AB5"/>
    <w:rsid w:val="00C20592"/>
    <w:rsid w:val="00C216A2"/>
    <w:rsid w:val="00C228BA"/>
    <w:rsid w:val="00C2504A"/>
    <w:rsid w:val="00C27030"/>
    <w:rsid w:val="00C314C4"/>
    <w:rsid w:val="00C32003"/>
    <w:rsid w:val="00C327D1"/>
    <w:rsid w:val="00C33813"/>
    <w:rsid w:val="00C34C50"/>
    <w:rsid w:val="00C416D1"/>
    <w:rsid w:val="00C41A31"/>
    <w:rsid w:val="00C42CD7"/>
    <w:rsid w:val="00C43798"/>
    <w:rsid w:val="00C44FF8"/>
    <w:rsid w:val="00C450D6"/>
    <w:rsid w:val="00C46322"/>
    <w:rsid w:val="00C51AA9"/>
    <w:rsid w:val="00C5477E"/>
    <w:rsid w:val="00C55723"/>
    <w:rsid w:val="00C562B8"/>
    <w:rsid w:val="00C65B53"/>
    <w:rsid w:val="00C66104"/>
    <w:rsid w:val="00C66F0A"/>
    <w:rsid w:val="00C73C4B"/>
    <w:rsid w:val="00C74C85"/>
    <w:rsid w:val="00C74D24"/>
    <w:rsid w:val="00C766FD"/>
    <w:rsid w:val="00C80F03"/>
    <w:rsid w:val="00C8299B"/>
    <w:rsid w:val="00C849F4"/>
    <w:rsid w:val="00C84C77"/>
    <w:rsid w:val="00C8557B"/>
    <w:rsid w:val="00C86A91"/>
    <w:rsid w:val="00C9254B"/>
    <w:rsid w:val="00C9298E"/>
    <w:rsid w:val="00C9472C"/>
    <w:rsid w:val="00C96EC9"/>
    <w:rsid w:val="00C97E70"/>
    <w:rsid w:val="00CA5CE0"/>
    <w:rsid w:val="00CB1538"/>
    <w:rsid w:val="00CB1BB8"/>
    <w:rsid w:val="00CB2B49"/>
    <w:rsid w:val="00CB3F2E"/>
    <w:rsid w:val="00CB62A7"/>
    <w:rsid w:val="00CC1736"/>
    <w:rsid w:val="00CC184A"/>
    <w:rsid w:val="00CC1F6C"/>
    <w:rsid w:val="00CC3511"/>
    <w:rsid w:val="00CC3F14"/>
    <w:rsid w:val="00CC441A"/>
    <w:rsid w:val="00CC509D"/>
    <w:rsid w:val="00CC5216"/>
    <w:rsid w:val="00CC64E2"/>
    <w:rsid w:val="00CD3BA4"/>
    <w:rsid w:val="00CE1860"/>
    <w:rsid w:val="00CE206A"/>
    <w:rsid w:val="00CE38C5"/>
    <w:rsid w:val="00CE474C"/>
    <w:rsid w:val="00CE61D4"/>
    <w:rsid w:val="00CF2B6E"/>
    <w:rsid w:val="00CF51B9"/>
    <w:rsid w:val="00CF5390"/>
    <w:rsid w:val="00CF5F6A"/>
    <w:rsid w:val="00CF70D2"/>
    <w:rsid w:val="00CF7425"/>
    <w:rsid w:val="00D00824"/>
    <w:rsid w:val="00D00AA1"/>
    <w:rsid w:val="00D00DDC"/>
    <w:rsid w:val="00D0132D"/>
    <w:rsid w:val="00D05237"/>
    <w:rsid w:val="00D1050A"/>
    <w:rsid w:val="00D10A1F"/>
    <w:rsid w:val="00D116CF"/>
    <w:rsid w:val="00D11BEB"/>
    <w:rsid w:val="00D14E12"/>
    <w:rsid w:val="00D172D2"/>
    <w:rsid w:val="00D177F5"/>
    <w:rsid w:val="00D21691"/>
    <w:rsid w:val="00D23D2D"/>
    <w:rsid w:val="00D2560D"/>
    <w:rsid w:val="00D25BCB"/>
    <w:rsid w:val="00D262C7"/>
    <w:rsid w:val="00D30489"/>
    <w:rsid w:val="00D31F30"/>
    <w:rsid w:val="00D36915"/>
    <w:rsid w:val="00D36C23"/>
    <w:rsid w:val="00D40527"/>
    <w:rsid w:val="00D43DFB"/>
    <w:rsid w:val="00D45C22"/>
    <w:rsid w:val="00D51A71"/>
    <w:rsid w:val="00D54E2F"/>
    <w:rsid w:val="00D57633"/>
    <w:rsid w:val="00D6040C"/>
    <w:rsid w:val="00D61316"/>
    <w:rsid w:val="00D62758"/>
    <w:rsid w:val="00D637BA"/>
    <w:rsid w:val="00D63987"/>
    <w:rsid w:val="00D646E2"/>
    <w:rsid w:val="00D658A1"/>
    <w:rsid w:val="00D70B0B"/>
    <w:rsid w:val="00D7126D"/>
    <w:rsid w:val="00D72BF9"/>
    <w:rsid w:val="00D751C9"/>
    <w:rsid w:val="00D76AA8"/>
    <w:rsid w:val="00D77152"/>
    <w:rsid w:val="00D82EFE"/>
    <w:rsid w:val="00D8611F"/>
    <w:rsid w:val="00D872D6"/>
    <w:rsid w:val="00D90307"/>
    <w:rsid w:val="00D9289A"/>
    <w:rsid w:val="00D92DA9"/>
    <w:rsid w:val="00D93D35"/>
    <w:rsid w:val="00D94C56"/>
    <w:rsid w:val="00D95DFE"/>
    <w:rsid w:val="00DA0FEA"/>
    <w:rsid w:val="00DA30D5"/>
    <w:rsid w:val="00DA3431"/>
    <w:rsid w:val="00DB0D69"/>
    <w:rsid w:val="00DB32C7"/>
    <w:rsid w:val="00DB3EC4"/>
    <w:rsid w:val="00DB4132"/>
    <w:rsid w:val="00DB5C1D"/>
    <w:rsid w:val="00DC525C"/>
    <w:rsid w:val="00DC669E"/>
    <w:rsid w:val="00DC6D0E"/>
    <w:rsid w:val="00DD0952"/>
    <w:rsid w:val="00DD4154"/>
    <w:rsid w:val="00DD4301"/>
    <w:rsid w:val="00DD498E"/>
    <w:rsid w:val="00DD4E35"/>
    <w:rsid w:val="00DD4ECD"/>
    <w:rsid w:val="00DD54CD"/>
    <w:rsid w:val="00DD6118"/>
    <w:rsid w:val="00DD73FA"/>
    <w:rsid w:val="00DE0F6E"/>
    <w:rsid w:val="00DE1A40"/>
    <w:rsid w:val="00DE35CA"/>
    <w:rsid w:val="00DF0771"/>
    <w:rsid w:val="00DF13C5"/>
    <w:rsid w:val="00DF13ED"/>
    <w:rsid w:val="00DF2A86"/>
    <w:rsid w:val="00DF2D68"/>
    <w:rsid w:val="00DF39C8"/>
    <w:rsid w:val="00E01208"/>
    <w:rsid w:val="00E03790"/>
    <w:rsid w:val="00E06E88"/>
    <w:rsid w:val="00E07564"/>
    <w:rsid w:val="00E11057"/>
    <w:rsid w:val="00E113CF"/>
    <w:rsid w:val="00E134D8"/>
    <w:rsid w:val="00E14D04"/>
    <w:rsid w:val="00E2099D"/>
    <w:rsid w:val="00E2112F"/>
    <w:rsid w:val="00E224A6"/>
    <w:rsid w:val="00E2287F"/>
    <w:rsid w:val="00E24CB6"/>
    <w:rsid w:val="00E26406"/>
    <w:rsid w:val="00E269E4"/>
    <w:rsid w:val="00E301DC"/>
    <w:rsid w:val="00E30BB0"/>
    <w:rsid w:val="00E31175"/>
    <w:rsid w:val="00E34F28"/>
    <w:rsid w:val="00E3522E"/>
    <w:rsid w:val="00E3536E"/>
    <w:rsid w:val="00E35626"/>
    <w:rsid w:val="00E35ADB"/>
    <w:rsid w:val="00E40E52"/>
    <w:rsid w:val="00E40EFC"/>
    <w:rsid w:val="00E43E69"/>
    <w:rsid w:val="00E45737"/>
    <w:rsid w:val="00E45A52"/>
    <w:rsid w:val="00E4768B"/>
    <w:rsid w:val="00E51D6A"/>
    <w:rsid w:val="00E526D8"/>
    <w:rsid w:val="00E5314E"/>
    <w:rsid w:val="00E54D88"/>
    <w:rsid w:val="00E55260"/>
    <w:rsid w:val="00E5752D"/>
    <w:rsid w:val="00E57B4C"/>
    <w:rsid w:val="00E63689"/>
    <w:rsid w:val="00E637F0"/>
    <w:rsid w:val="00E65D92"/>
    <w:rsid w:val="00E66D57"/>
    <w:rsid w:val="00E676A0"/>
    <w:rsid w:val="00E67809"/>
    <w:rsid w:val="00E702B8"/>
    <w:rsid w:val="00E70B56"/>
    <w:rsid w:val="00E70EB1"/>
    <w:rsid w:val="00E7121F"/>
    <w:rsid w:val="00E73AAE"/>
    <w:rsid w:val="00E74B97"/>
    <w:rsid w:val="00E75B04"/>
    <w:rsid w:val="00E815E1"/>
    <w:rsid w:val="00E869B2"/>
    <w:rsid w:val="00E915C7"/>
    <w:rsid w:val="00E918E5"/>
    <w:rsid w:val="00E93EF1"/>
    <w:rsid w:val="00E96293"/>
    <w:rsid w:val="00E96C9A"/>
    <w:rsid w:val="00EA0DDF"/>
    <w:rsid w:val="00EA2C86"/>
    <w:rsid w:val="00EA6143"/>
    <w:rsid w:val="00EB122F"/>
    <w:rsid w:val="00EB1A1F"/>
    <w:rsid w:val="00EB512B"/>
    <w:rsid w:val="00EB657F"/>
    <w:rsid w:val="00EB7B52"/>
    <w:rsid w:val="00EC0C97"/>
    <w:rsid w:val="00EC1E88"/>
    <w:rsid w:val="00EC5056"/>
    <w:rsid w:val="00ED1B0E"/>
    <w:rsid w:val="00ED1D58"/>
    <w:rsid w:val="00ED267D"/>
    <w:rsid w:val="00ED2E15"/>
    <w:rsid w:val="00ED3F3E"/>
    <w:rsid w:val="00ED5275"/>
    <w:rsid w:val="00ED696F"/>
    <w:rsid w:val="00ED7DE5"/>
    <w:rsid w:val="00EE15BE"/>
    <w:rsid w:val="00EE1A87"/>
    <w:rsid w:val="00EE23A0"/>
    <w:rsid w:val="00EE7E04"/>
    <w:rsid w:val="00EF0686"/>
    <w:rsid w:val="00EF17D3"/>
    <w:rsid w:val="00EF2235"/>
    <w:rsid w:val="00EF588F"/>
    <w:rsid w:val="00EF6DDC"/>
    <w:rsid w:val="00EF74A9"/>
    <w:rsid w:val="00F020FF"/>
    <w:rsid w:val="00F024B0"/>
    <w:rsid w:val="00F02DF8"/>
    <w:rsid w:val="00F04796"/>
    <w:rsid w:val="00F04D7A"/>
    <w:rsid w:val="00F058A3"/>
    <w:rsid w:val="00F11C2D"/>
    <w:rsid w:val="00F13831"/>
    <w:rsid w:val="00F14F50"/>
    <w:rsid w:val="00F151A4"/>
    <w:rsid w:val="00F16155"/>
    <w:rsid w:val="00F17AEA"/>
    <w:rsid w:val="00F22BC9"/>
    <w:rsid w:val="00F232F4"/>
    <w:rsid w:val="00F25764"/>
    <w:rsid w:val="00F2629D"/>
    <w:rsid w:val="00F270BD"/>
    <w:rsid w:val="00F277D1"/>
    <w:rsid w:val="00F27CEF"/>
    <w:rsid w:val="00F27D94"/>
    <w:rsid w:val="00F30EBE"/>
    <w:rsid w:val="00F3154F"/>
    <w:rsid w:val="00F40070"/>
    <w:rsid w:val="00F41901"/>
    <w:rsid w:val="00F440B1"/>
    <w:rsid w:val="00F45483"/>
    <w:rsid w:val="00F50658"/>
    <w:rsid w:val="00F51B16"/>
    <w:rsid w:val="00F55C33"/>
    <w:rsid w:val="00F55D1A"/>
    <w:rsid w:val="00F56E5C"/>
    <w:rsid w:val="00F609F3"/>
    <w:rsid w:val="00F62B8B"/>
    <w:rsid w:val="00F71626"/>
    <w:rsid w:val="00F71898"/>
    <w:rsid w:val="00F72AB8"/>
    <w:rsid w:val="00F7594B"/>
    <w:rsid w:val="00F823BE"/>
    <w:rsid w:val="00F82936"/>
    <w:rsid w:val="00F85F98"/>
    <w:rsid w:val="00F860C2"/>
    <w:rsid w:val="00F87205"/>
    <w:rsid w:val="00F93F07"/>
    <w:rsid w:val="00F97AC1"/>
    <w:rsid w:val="00FA2BB3"/>
    <w:rsid w:val="00FA4963"/>
    <w:rsid w:val="00FA4975"/>
    <w:rsid w:val="00FA4D92"/>
    <w:rsid w:val="00FA6560"/>
    <w:rsid w:val="00FB1158"/>
    <w:rsid w:val="00FB5D36"/>
    <w:rsid w:val="00FC21F2"/>
    <w:rsid w:val="00FC2C7F"/>
    <w:rsid w:val="00FC76C9"/>
    <w:rsid w:val="00FD0DFC"/>
    <w:rsid w:val="00FD2696"/>
    <w:rsid w:val="00FD34A1"/>
    <w:rsid w:val="00FD4B61"/>
    <w:rsid w:val="00FD526B"/>
    <w:rsid w:val="00FD5BF9"/>
    <w:rsid w:val="00FD7163"/>
    <w:rsid w:val="00FE2745"/>
    <w:rsid w:val="00FE4753"/>
    <w:rsid w:val="00FE6A3A"/>
    <w:rsid w:val="00FF3E80"/>
    <w:rsid w:val="00FF5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3AA9B7C"/>
  <w15:chartTrackingRefBased/>
  <w15:docId w15:val="{CEB7CA15-D396-4AEB-89C3-FCF96136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A7EDF"/>
    <w:pPr>
      <w:widowControl w:val="0"/>
      <w:jc w:val="both"/>
    </w:pPr>
    <w:rPr>
      <w:kern w:val="2"/>
      <w:sz w:val="21"/>
    </w:rPr>
  </w:style>
  <w:style w:type="paragraph" w:styleId="2">
    <w:name w:val="heading 2"/>
    <w:basedOn w:val="a"/>
    <w:next w:val="a"/>
    <w:link w:val="2Char"/>
    <w:uiPriority w:val="9"/>
    <w:qFormat/>
    <w:rsid w:val="000A4313"/>
    <w:pPr>
      <w:keepNext/>
      <w:keepLines/>
      <w:widowControl/>
      <w:spacing w:before="200" w:line="276" w:lineRule="auto"/>
      <w:jc w:val="left"/>
      <w:outlineLvl w:val="1"/>
    </w:pPr>
    <w:rPr>
      <w:rFonts w:ascii="Cambria" w:hAnsi="Cambria"/>
      <w:b/>
      <w:bCs/>
      <w:color w:val="4F81BD"/>
      <w:kern w:val="0"/>
      <w:sz w:val="26"/>
      <w:szCs w:val="26"/>
      <w:lang w:eastAsia="en-US" w:bidi="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annotation text"/>
    <w:basedOn w:val="a"/>
    <w:link w:val="Char"/>
    <w:rsid w:val="008A7EDF"/>
    <w:pPr>
      <w:jc w:val="left"/>
    </w:pPr>
    <w:rPr>
      <w:lang w:val="x-none" w:eastAsia="x-none"/>
    </w:rPr>
  </w:style>
  <w:style w:type="paragraph" w:customStyle="1" w:styleId="CharCharCharCharCharCharChar">
    <w:name w:val="Char Char Char Char Char Char Char"/>
    <w:basedOn w:val="a"/>
    <w:autoRedefine/>
    <w:rsid w:val="008A7EDF"/>
    <w:rPr>
      <w:rFonts w:ascii="Tahoma" w:hAnsi="Tahoma"/>
      <w:sz w:val="24"/>
      <w:szCs w:val="24"/>
    </w:rPr>
  </w:style>
  <w:style w:type="paragraph" w:styleId="a4">
    <w:name w:val="header"/>
    <w:basedOn w:val="a"/>
    <w:rsid w:val="008A7EDF"/>
    <w:pPr>
      <w:pBdr>
        <w:bottom w:val="single" w:sz="6" w:space="1" w:color="auto"/>
      </w:pBdr>
      <w:tabs>
        <w:tab w:val="center" w:pos="4153"/>
        <w:tab w:val="right" w:pos="8306"/>
      </w:tabs>
      <w:snapToGrid w:val="0"/>
      <w:jc w:val="center"/>
    </w:pPr>
    <w:rPr>
      <w:sz w:val="18"/>
      <w:szCs w:val="18"/>
    </w:rPr>
  </w:style>
  <w:style w:type="paragraph" w:styleId="a5">
    <w:name w:val="footer"/>
    <w:basedOn w:val="a"/>
    <w:link w:val="Char0"/>
    <w:uiPriority w:val="99"/>
    <w:rsid w:val="008A7EDF"/>
    <w:pPr>
      <w:tabs>
        <w:tab w:val="center" w:pos="4153"/>
        <w:tab w:val="right" w:pos="8306"/>
      </w:tabs>
      <w:snapToGrid w:val="0"/>
      <w:jc w:val="left"/>
    </w:pPr>
    <w:rPr>
      <w:sz w:val="18"/>
      <w:szCs w:val="18"/>
      <w:lang w:val="x-none" w:eastAsia="x-none"/>
    </w:rPr>
  </w:style>
  <w:style w:type="character" w:styleId="a6">
    <w:name w:val="page number"/>
    <w:basedOn w:val="a0"/>
    <w:rsid w:val="008A7EDF"/>
  </w:style>
  <w:style w:type="character" w:styleId="a7">
    <w:name w:val="annotation reference"/>
    <w:rsid w:val="005D08A3"/>
    <w:rPr>
      <w:sz w:val="21"/>
      <w:szCs w:val="21"/>
    </w:rPr>
  </w:style>
  <w:style w:type="paragraph" w:styleId="a8">
    <w:name w:val="annotation subject"/>
    <w:basedOn w:val="a3"/>
    <w:next w:val="a3"/>
    <w:rsid w:val="005D08A3"/>
    <w:rPr>
      <w:b/>
      <w:bCs/>
    </w:rPr>
  </w:style>
  <w:style w:type="character" w:customStyle="1" w:styleId="Char">
    <w:name w:val="批注文字 Char"/>
    <w:link w:val="a3"/>
    <w:rsid w:val="005D08A3"/>
    <w:rPr>
      <w:kern w:val="2"/>
      <w:sz w:val="21"/>
    </w:rPr>
  </w:style>
  <w:style w:type="character" w:customStyle="1" w:styleId="Char1">
    <w:name w:val="批注主题 Char"/>
    <w:basedOn w:val="Char"/>
    <w:link w:val="a8"/>
    <w:rsid w:val="005D08A3"/>
    <w:rPr>
      <w:kern w:val="2"/>
      <w:sz w:val="21"/>
    </w:rPr>
  </w:style>
  <w:style w:type="paragraph" w:styleId="a9">
    <w:name w:val="Balloon Text"/>
    <w:basedOn w:val="a"/>
    <w:link w:val="Char2"/>
    <w:rsid w:val="005D08A3"/>
    <w:rPr>
      <w:sz w:val="18"/>
      <w:szCs w:val="18"/>
      <w:lang w:val="x-none" w:eastAsia="x-none"/>
    </w:rPr>
  </w:style>
  <w:style w:type="character" w:customStyle="1" w:styleId="Char2">
    <w:name w:val="批注框文本 Char"/>
    <w:link w:val="a9"/>
    <w:rsid w:val="005D08A3"/>
    <w:rPr>
      <w:kern w:val="2"/>
      <w:sz w:val="18"/>
      <w:szCs w:val="18"/>
    </w:rPr>
  </w:style>
  <w:style w:type="table" w:styleId="aa">
    <w:name w:val="Table Theme"/>
    <w:basedOn w:val="a1"/>
    <w:rsid w:val="008835A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页脚 Char"/>
    <w:link w:val="a5"/>
    <w:uiPriority w:val="99"/>
    <w:rsid w:val="0029168C"/>
    <w:rPr>
      <w:kern w:val="2"/>
      <w:sz w:val="18"/>
      <w:szCs w:val="18"/>
    </w:rPr>
  </w:style>
  <w:style w:type="table" w:styleId="ab">
    <w:name w:val="Table Grid"/>
    <w:basedOn w:val="a1"/>
    <w:rsid w:val="002C15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w:basedOn w:val="a"/>
    <w:rsid w:val="005476DB"/>
    <w:rPr>
      <w:rFonts w:ascii="Tahoma" w:hAnsi="Tahoma"/>
      <w:sz w:val="24"/>
    </w:rPr>
  </w:style>
  <w:style w:type="paragraph" w:styleId="ac">
    <w:name w:val="列出段落"/>
    <w:basedOn w:val="a"/>
    <w:uiPriority w:val="99"/>
    <w:qFormat/>
    <w:rsid w:val="00FD5BF9"/>
    <w:pPr>
      <w:ind w:firstLineChars="200" w:firstLine="420"/>
    </w:pPr>
  </w:style>
  <w:style w:type="paragraph" w:styleId="ad">
    <w:name w:val="Body Text Indent"/>
    <w:basedOn w:val="a"/>
    <w:link w:val="Char3"/>
    <w:rsid w:val="00B522C7"/>
    <w:pPr>
      <w:ind w:left="630"/>
    </w:pPr>
    <w:rPr>
      <w:sz w:val="28"/>
      <w:lang w:val="x-none" w:eastAsia="x-none"/>
    </w:rPr>
  </w:style>
  <w:style w:type="character" w:customStyle="1" w:styleId="Char3">
    <w:name w:val="正文文本缩进 Char"/>
    <w:link w:val="ad"/>
    <w:rsid w:val="00B522C7"/>
    <w:rPr>
      <w:kern w:val="2"/>
      <w:sz w:val="28"/>
    </w:rPr>
  </w:style>
  <w:style w:type="character" w:styleId="ae">
    <w:name w:val="Hyperlink"/>
    <w:rsid w:val="00CB1BB8"/>
    <w:rPr>
      <w:color w:val="0563C1"/>
      <w:u w:val="single"/>
    </w:rPr>
  </w:style>
  <w:style w:type="character" w:customStyle="1" w:styleId="2Char">
    <w:name w:val="标题 2 Char"/>
    <w:link w:val="2"/>
    <w:uiPriority w:val="9"/>
    <w:rsid w:val="000A4313"/>
    <w:rPr>
      <w:rFonts w:ascii="Cambria" w:hAnsi="Cambria"/>
      <w:b/>
      <w:bCs/>
      <w:color w:val="4F81BD"/>
      <w:sz w:val="26"/>
      <w:szCs w:val="26"/>
      <w:lang w:eastAsia="en-US" w:bidi="en-US"/>
    </w:rPr>
  </w:style>
  <w:style w:type="paragraph" w:styleId="af">
    <w:name w:val="toa heading"/>
    <w:basedOn w:val="a"/>
    <w:next w:val="a"/>
    <w:rsid w:val="0002189C"/>
    <w:pPr>
      <w:widowControl/>
      <w:spacing w:before="120"/>
      <w:jc w:val="left"/>
    </w:pPr>
    <w:rPr>
      <w:rFonts w:ascii="Cambria" w:hAnsi="Cambria"/>
      <w:kern w:val="0"/>
      <w:sz w:val="24"/>
      <w:szCs w:val="24"/>
      <w:lang w:eastAsia="en-US"/>
    </w:rPr>
  </w:style>
  <w:style w:type="paragraph" w:styleId="af0">
    <w:name w:val="Block Text"/>
    <w:basedOn w:val="a"/>
    <w:rsid w:val="002314CF"/>
    <w:pPr>
      <w:ind w:leftChars="404" w:left="848" w:rightChars="-200" w:right="-420"/>
    </w:pPr>
    <w:rPr>
      <w:rFonts w:eastAsia="楷体_GB2312"/>
      <w:b/>
      <w:bCs/>
      <w:sz w:val="28"/>
    </w:rPr>
  </w:style>
  <w:style w:type="paragraph" w:styleId="af1">
    <w:name w:val="Body Text"/>
    <w:basedOn w:val="a"/>
    <w:link w:val="Char4"/>
    <w:rsid w:val="0060704C"/>
    <w:pPr>
      <w:spacing w:after="120"/>
    </w:pPr>
  </w:style>
  <w:style w:type="character" w:customStyle="1" w:styleId="Char4">
    <w:name w:val="正文文本 Char"/>
    <w:link w:val="af1"/>
    <w:rsid w:val="0060704C"/>
    <w:rPr>
      <w:kern w:val="2"/>
      <w:sz w:val="21"/>
    </w:rPr>
  </w:style>
  <w:style w:type="paragraph" w:customStyle="1" w:styleId="af2">
    <w:name w:val="缺省文本"/>
    <w:basedOn w:val="a"/>
    <w:rsid w:val="008F49C7"/>
    <w:pPr>
      <w:autoSpaceDE w:val="0"/>
      <w:autoSpaceDN w:val="0"/>
      <w:adjustRightInd w:val="0"/>
      <w:spacing w:line="360" w:lineRule="auto"/>
      <w:jc w:val="left"/>
    </w:pPr>
    <w:rPr>
      <w:rFonts w:ascii="Arial" w:hAnsi="Arial"/>
      <w:kern w:val="0"/>
      <w:szCs w:val="21"/>
    </w:rPr>
  </w:style>
  <w:style w:type="paragraph" w:customStyle="1" w:styleId="af3">
    <w:name w:val="表格"/>
    <w:basedOn w:val="a"/>
    <w:rsid w:val="008F49C7"/>
    <w:pPr>
      <w:keepNext/>
      <w:keepLines/>
      <w:widowControl/>
      <w:jc w:val="center"/>
    </w:pPr>
  </w:style>
  <w:style w:type="paragraph" w:customStyle="1" w:styleId="1">
    <w:name w:val="列出段落1"/>
    <w:basedOn w:val="a"/>
    <w:link w:val="Char5"/>
    <w:uiPriority w:val="34"/>
    <w:qFormat/>
    <w:rsid w:val="00770982"/>
    <w:pPr>
      <w:ind w:firstLineChars="200" w:firstLine="420"/>
    </w:pPr>
    <w:rPr>
      <w:rFonts w:ascii="Calibri" w:hAnsi="Calibri"/>
      <w:szCs w:val="22"/>
    </w:rPr>
  </w:style>
  <w:style w:type="character" w:customStyle="1" w:styleId="Char5">
    <w:name w:val="列出段落 Char"/>
    <w:link w:val="1"/>
    <w:uiPriority w:val="34"/>
    <w:qFormat/>
    <w:rsid w:val="00770982"/>
    <w:rPr>
      <w:rFonts w:ascii="Calibri" w:hAnsi="Calibri"/>
      <w:kern w:val="2"/>
      <w:sz w:val="21"/>
      <w:szCs w:val="22"/>
    </w:rPr>
  </w:style>
  <w:style w:type="paragraph" w:styleId="af4">
    <w:name w:val="Plain Text"/>
    <w:basedOn w:val="a"/>
    <w:link w:val="Char6"/>
    <w:qFormat/>
    <w:rsid w:val="009B60B4"/>
    <w:pPr>
      <w:ind w:leftChars="200" w:left="480" w:firstLineChars="350" w:firstLine="840"/>
      <w:jc w:val="left"/>
    </w:pPr>
    <w:rPr>
      <w:rFonts w:ascii="DFKai-SB" w:eastAsia="DFKai-SB" w:hAnsi="DFKai-SB"/>
      <w:sz w:val="24"/>
      <w:lang w:eastAsia="zh-TW"/>
    </w:rPr>
  </w:style>
  <w:style w:type="character" w:customStyle="1" w:styleId="af5">
    <w:name w:val="纯文本 字符"/>
    <w:rsid w:val="009B60B4"/>
    <w:rPr>
      <w:rFonts w:ascii="宋体" w:hAnsi="Courier New" w:cs="Courier New"/>
      <w:kern w:val="2"/>
      <w:sz w:val="21"/>
      <w:szCs w:val="21"/>
    </w:rPr>
  </w:style>
  <w:style w:type="character" w:customStyle="1" w:styleId="Char6">
    <w:name w:val="纯文本 Char"/>
    <w:link w:val="af4"/>
    <w:qFormat/>
    <w:rsid w:val="009B60B4"/>
    <w:rPr>
      <w:rFonts w:ascii="DFKai-SB" w:eastAsia="DFKai-SB" w:hAnsi="DFKai-SB"/>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66823">
      <w:bodyDiv w:val="1"/>
      <w:marLeft w:val="0"/>
      <w:marRight w:val="0"/>
      <w:marTop w:val="0"/>
      <w:marBottom w:val="0"/>
      <w:divBdr>
        <w:top w:val="none" w:sz="0" w:space="0" w:color="auto"/>
        <w:left w:val="none" w:sz="0" w:space="0" w:color="auto"/>
        <w:bottom w:val="none" w:sz="0" w:space="0" w:color="auto"/>
        <w:right w:val="none" w:sz="0" w:space="0" w:color="auto"/>
      </w:divBdr>
    </w:div>
    <w:div w:id="224873054">
      <w:bodyDiv w:val="1"/>
      <w:marLeft w:val="0"/>
      <w:marRight w:val="0"/>
      <w:marTop w:val="0"/>
      <w:marBottom w:val="0"/>
      <w:divBdr>
        <w:top w:val="none" w:sz="0" w:space="0" w:color="auto"/>
        <w:left w:val="none" w:sz="0" w:space="0" w:color="auto"/>
        <w:bottom w:val="none" w:sz="0" w:space="0" w:color="auto"/>
        <w:right w:val="none" w:sz="0" w:space="0" w:color="auto"/>
      </w:divBdr>
    </w:div>
    <w:div w:id="355472187">
      <w:bodyDiv w:val="1"/>
      <w:marLeft w:val="0"/>
      <w:marRight w:val="0"/>
      <w:marTop w:val="0"/>
      <w:marBottom w:val="0"/>
      <w:divBdr>
        <w:top w:val="none" w:sz="0" w:space="0" w:color="auto"/>
        <w:left w:val="none" w:sz="0" w:space="0" w:color="auto"/>
        <w:bottom w:val="none" w:sz="0" w:space="0" w:color="auto"/>
        <w:right w:val="none" w:sz="0" w:space="0" w:color="auto"/>
      </w:divBdr>
      <w:divsChild>
        <w:div w:id="2088917576">
          <w:marLeft w:val="0"/>
          <w:marRight w:val="0"/>
          <w:marTop w:val="250"/>
          <w:marBottom w:val="250"/>
          <w:divBdr>
            <w:top w:val="none" w:sz="0" w:space="0" w:color="auto"/>
            <w:left w:val="none" w:sz="0" w:space="0" w:color="auto"/>
            <w:bottom w:val="none" w:sz="0" w:space="0" w:color="auto"/>
            <w:right w:val="none" w:sz="0" w:space="0" w:color="auto"/>
          </w:divBdr>
          <w:divsChild>
            <w:div w:id="181405016">
              <w:marLeft w:val="0"/>
              <w:marRight w:val="0"/>
              <w:marTop w:val="250"/>
              <w:marBottom w:val="250"/>
              <w:divBdr>
                <w:top w:val="none" w:sz="0" w:space="0" w:color="auto"/>
                <w:left w:val="none" w:sz="0" w:space="0" w:color="auto"/>
                <w:bottom w:val="none" w:sz="0" w:space="0" w:color="auto"/>
                <w:right w:val="none" w:sz="0" w:space="0" w:color="auto"/>
              </w:divBdr>
              <w:divsChild>
                <w:div w:id="2146121088">
                  <w:marLeft w:val="0"/>
                  <w:marRight w:val="0"/>
                  <w:marTop w:val="0"/>
                  <w:marBottom w:val="0"/>
                  <w:divBdr>
                    <w:top w:val="none" w:sz="0" w:space="0" w:color="auto"/>
                    <w:left w:val="none" w:sz="0" w:space="0" w:color="auto"/>
                    <w:bottom w:val="none" w:sz="0" w:space="0" w:color="auto"/>
                    <w:right w:val="none" w:sz="0" w:space="0" w:color="auto"/>
                  </w:divBdr>
                  <w:divsChild>
                    <w:div w:id="431628147">
                      <w:marLeft w:val="0"/>
                      <w:marRight w:val="0"/>
                      <w:marTop w:val="0"/>
                      <w:marBottom w:val="0"/>
                      <w:divBdr>
                        <w:top w:val="none" w:sz="0" w:space="0" w:color="auto"/>
                        <w:left w:val="none" w:sz="0" w:space="0" w:color="auto"/>
                        <w:bottom w:val="none" w:sz="0" w:space="0" w:color="auto"/>
                        <w:right w:val="none" w:sz="0" w:space="0" w:color="auto"/>
                      </w:divBdr>
                      <w:divsChild>
                        <w:div w:id="1999379248">
                          <w:marLeft w:val="0"/>
                          <w:marRight w:val="0"/>
                          <w:marTop w:val="0"/>
                          <w:marBottom w:val="0"/>
                          <w:divBdr>
                            <w:top w:val="none" w:sz="0" w:space="0" w:color="auto"/>
                            <w:left w:val="none" w:sz="0" w:space="0" w:color="auto"/>
                            <w:bottom w:val="none" w:sz="0" w:space="0" w:color="auto"/>
                            <w:right w:val="none" w:sz="0" w:space="0" w:color="auto"/>
                          </w:divBdr>
                          <w:divsChild>
                            <w:div w:id="1088769483">
                              <w:marLeft w:val="0"/>
                              <w:marRight w:val="0"/>
                              <w:marTop w:val="0"/>
                              <w:marBottom w:val="0"/>
                              <w:divBdr>
                                <w:top w:val="none" w:sz="0" w:space="0" w:color="auto"/>
                                <w:left w:val="none" w:sz="0" w:space="0" w:color="auto"/>
                                <w:bottom w:val="none" w:sz="0" w:space="0" w:color="auto"/>
                                <w:right w:val="none" w:sz="0" w:space="0" w:color="auto"/>
                              </w:divBdr>
                              <w:divsChild>
                                <w:div w:id="1739550849">
                                  <w:marLeft w:val="0"/>
                                  <w:marRight w:val="0"/>
                                  <w:marTop w:val="0"/>
                                  <w:marBottom w:val="0"/>
                                  <w:divBdr>
                                    <w:top w:val="none" w:sz="0" w:space="0" w:color="auto"/>
                                    <w:left w:val="none" w:sz="0" w:space="0" w:color="auto"/>
                                    <w:bottom w:val="none" w:sz="0" w:space="0" w:color="auto"/>
                                    <w:right w:val="none" w:sz="0" w:space="0" w:color="auto"/>
                                  </w:divBdr>
                                  <w:divsChild>
                                    <w:div w:id="1862477853">
                                      <w:marLeft w:val="0"/>
                                      <w:marRight w:val="0"/>
                                      <w:marTop w:val="125"/>
                                      <w:marBottom w:val="0"/>
                                      <w:divBdr>
                                        <w:top w:val="none" w:sz="0" w:space="0" w:color="auto"/>
                                        <w:left w:val="none" w:sz="0" w:space="0" w:color="auto"/>
                                        <w:bottom w:val="none" w:sz="0" w:space="0" w:color="auto"/>
                                        <w:right w:val="none" w:sz="0" w:space="0" w:color="auto"/>
                                      </w:divBdr>
                                      <w:divsChild>
                                        <w:div w:id="408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800874">
      <w:bodyDiv w:val="1"/>
      <w:marLeft w:val="0"/>
      <w:marRight w:val="0"/>
      <w:marTop w:val="0"/>
      <w:marBottom w:val="0"/>
      <w:divBdr>
        <w:top w:val="none" w:sz="0" w:space="0" w:color="auto"/>
        <w:left w:val="none" w:sz="0" w:space="0" w:color="auto"/>
        <w:bottom w:val="none" w:sz="0" w:space="0" w:color="auto"/>
        <w:right w:val="none" w:sz="0" w:space="0" w:color="auto"/>
      </w:divBdr>
      <w:divsChild>
        <w:div w:id="1651246728">
          <w:marLeft w:val="0"/>
          <w:marRight w:val="0"/>
          <w:marTop w:val="0"/>
          <w:marBottom w:val="0"/>
          <w:divBdr>
            <w:top w:val="none" w:sz="0" w:space="0" w:color="auto"/>
            <w:left w:val="none" w:sz="0" w:space="0" w:color="auto"/>
            <w:bottom w:val="none" w:sz="0" w:space="0" w:color="auto"/>
            <w:right w:val="none" w:sz="0" w:space="0" w:color="auto"/>
          </w:divBdr>
        </w:div>
      </w:divsChild>
    </w:div>
    <w:div w:id="557086184">
      <w:bodyDiv w:val="1"/>
      <w:marLeft w:val="0"/>
      <w:marRight w:val="0"/>
      <w:marTop w:val="0"/>
      <w:marBottom w:val="0"/>
      <w:divBdr>
        <w:top w:val="none" w:sz="0" w:space="0" w:color="auto"/>
        <w:left w:val="none" w:sz="0" w:space="0" w:color="auto"/>
        <w:bottom w:val="none" w:sz="0" w:space="0" w:color="auto"/>
        <w:right w:val="none" w:sz="0" w:space="0" w:color="auto"/>
      </w:divBdr>
    </w:div>
    <w:div w:id="863591447">
      <w:bodyDiv w:val="1"/>
      <w:marLeft w:val="0"/>
      <w:marRight w:val="0"/>
      <w:marTop w:val="0"/>
      <w:marBottom w:val="0"/>
      <w:divBdr>
        <w:top w:val="none" w:sz="0" w:space="0" w:color="auto"/>
        <w:left w:val="none" w:sz="0" w:space="0" w:color="auto"/>
        <w:bottom w:val="none" w:sz="0" w:space="0" w:color="auto"/>
        <w:right w:val="none" w:sz="0" w:space="0" w:color="auto"/>
      </w:divBdr>
    </w:div>
    <w:div w:id="949161987">
      <w:bodyDiv w:val="1"/>
      <w:marLeft w:val="0"/>
      <w:marRight w:val="0"/>
      <w:marTop w:val="0"/>
      <w:marBottom w:val="0"/>
      <w:divBdr>
        <w:top w:val="none" w:sz="0" w:space="0" w:color="auto"/>
        <w:left w:val="none" w:sz="0" w:space="0" w:color="auto"/>
        <w:bottom w:val="none" w:sz="0" w:space="0" w:color="auto"/>
        <w:right w:val="none" w:sz="0" w:space="0" w:color="auto"/>
      </w:divBdr>
    </w:div>
    <w:div w:id="1183130483">
      <w:bodyDiv w:val="1"/>
      <w:marLeft w:val="0"/>
      <w:marRight w:val="0"/>
      <w:marTop w:val="0"/>
      <w:marBottom w:val="0"/>
      <w:divBdr>
        <w:top w:val="none" w:sz="0" w:space="0" w:color="auto"/>
        <w:left w:val="none" w:sz="0" w:space="0" w:color="auto"/>
        <w:bottom w:val="none" w:sz="0" w:space="0" w:color="auto"/>
        <w:right w:val="none" w:sz="0" w:space="0" w:color="auto"/>
      </w:divBdr>
    </w:div>
    <w:div w:id="1298029377">
      <w:bodyDiv w:val="1"/>
      <w:marLeft w:val="0"/>
      <w:marRight w:val="0"/>
      <w:marTop w:val="0"/>
      <w:marBottom w:val="0"/>
      <w:divBdr>
        <w:top w:val="none" w:sz="0" w:space="0" w:color="auto"/>
        <w:left w:val="none" w:sz="0" w:space="0" w:color="auto"/>
        <w:bottom w:val="none" w:sz="0" w:space="0" w:color="auto"/>
        <w:right w:val="none" w:sz="0" w:space="0" w:color="auto"/>
      </w:divBdr>
    </w:div>
    <w:div w:id="1598951308">
      <w:bodyDiv w:val="1"/>
      <w:marLeft w:val="0"/>
      <w:marRight w:val="0"/>
      <w:marTop w:val="0"/>
      <w:marBottom w:val="0"/>
      <w:divBdr>
        <w:top w:val="none" w:sz="0" w:space="0" w:color="auto"/>
        <w:left w:val="none" w:sz="0" w:space="0" w:color="auto"/>
        <w:bottom w:val="none" w:sz="0" w:space="0" w:color="auto"/>
        <w:right w:val="none" w:sz="0" w:space="0" w:color="auto"/>
      </w:divBdr>
    </w:div>
    <w:div w:id="1871408791">
      <w:bodyDiv w:val="1"/>
      <w:marLeft w:val="0"/>
      <w:marRight w:val="0"/>
      <w:marTop w:val="0"/>
      <w:marBottom w:val="0"/>
      <w:divBdr>
        <w:top w:val="none" w:sz="0" w:space="0" w:color="auto"/>
        <w:left w:val="none" w:sz="0" w:space="0" w:color="auto"/>
        <w:bottom w:val="none" w:sz="0" w:space="0" w:color="auto"/>
        <w:right w:val="none" w:sz="0" w:space="0" w:color="auto"/>
      </w:divBdr>
    </w:div>
    <w:div w:id="1943685021">
      <w:bodyDiv w:val="1"/>
      <w:marLeft w:val="0"/>
      <w:marRight w:val="0"/>
      <w:marTop w:val="0"/>
      <w:marBottom w:val="0"/>
      <w:divBdr>
        <w:top w:val="none" w:sz="0" w:space="0" w:color="auto"/>
        <w:left w:val="none" w:sz="0" w:space="0" w:color="auto"/>
        <w:bottom w:val="none" w:sz="0" w:space="0" w:color="auto"/>
        <w:right w:val="none" w:sz="0" w:space="0" w:color="auto"/>
      </w:divBdr>
    </w:div>
    <w:div w:id="212973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1378</Words>
  <Characters>7856</Characters>
  <Application>Microsoft Office Word</Application>
  <DocSecurity>0</DocSecurity>
  <Lines>65</Lines>
  <Paragraphs>18</Paragraphs>
  <ScaleCrop>false</ScaleCrop>
  <Company>微软中国</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蒋积虎</dc:creator>
  <cp:keywords/>
  <dc:description/>
  <cp:lastModifiedBy>MIDEA</cp:lastModifiedBy>
  <cp:revision>2</cp:revision>
  <cp:lastPrinted>2022-04-06T10:19:00Z</cp:lastPrinted>
  <dcterms:created xsi:type="dcterms:W3CDTF">2022-09-17T08:33:00Z</dcterms:created>
  <dcterms:modified xsi:type="dcterms:W3CDTF">2022-09-17T08:33:00Z</dcterms:modified>
</cp:coreProperties>
</file>